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8BB9" w14:textId="182B94C5" w:rsidR="00E61477" w:rsidRDefault="002B19A6" w:rsidP="00E61477">
      <w:pPr>
        <w:spacing w:before="0"/>
        <w:jc w:val="center"/>
        <w:rPr>
          <w:color w:val="000000" w:themeColor="text1"/>
        </w:rPr>
      </w:pPr>
      <w:r>
        <w:rPr>
          <w:noProof/>
          <w:color w:val="000000" w:themeColor="text1"/>
          <w:lang w:eastAsia="cs-CZ"/>
        </w:rPr>
        <w:drawing>
          <wp:anchor distT="0" distB="0" distL="114300" distR="114300" simplePos="0" relativeHeight="251658240" behindDoc="0" locked="0" layoutInCell="1" allowOverlap="1" wp14:anchorId="678D41BF" wp14:editId="2DCE1270">
            <wp:simplePos x="0" y="0"/>
            <wp:positionH relativeFrom="column">
              <wp:posOffset>2505961</wp:posOffset>
            </wp:positionH>
            <wp:positionV relativeFrom="paragraph">
              <wp:posOffset>167</wp:posOffset>
            </wp:positionV>
            <wp:extent cx="737667" cy="566911"/>
            <wp:effectExtent l="0" t="0" r="5715" b="5080"/>
            <wp:wrapTopAndBottom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typ_Kreslicí plátno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67" cy="566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8E743" w14:textId="207FC0D6" w:rsidR="00E61477" w:rsidRDefault="00E61477" w:rsidP="00E61477">
      <w:pPr>
        <w:spacing w:before="0"/>
        <w:jc w:val="center"/>
        <w:rPr>
          <w:color w:val="000000" w:themeColor="text1"/>
        </w:rPr>
      </w:pPr>
    </w:p>
    <w:p w14:paraId="166CD1E1" w14:textId="04770D18" w:rsidR="00FC307E" w:rsidRPr="00E61477" w:rsidRDefault="00FC307E" w:rsidP="00E61477">
      <w:pPr>
        <w:spacing w:before="0"/>
        <w:jc w:val="center"/>
        <w:rPr>
          <w:color w:val="000000" w:themeColor="text1"/>
        </w:rPr>
      </w:pPr>
    </w:p>
    <w:p w14:paraId="67BC64BA" w14:textId="1CD81E8A" w:rsidR="00FC307E" w:rsidRPr="00E61477" w:rsidRDefault="00D416B9" w:rsidP="00E61477">
      <w:pPr>
        <w:spacing w:before="0"/>
        <w:jc w:val="center"/>
        <w:rPr>
          <w:b/>
          <w:color w:val="000000" w:themeColor="text1"/>
          <w:sz w:val="28"/>
          <w:szCs w:val="28"/>
        </w:rPr>
      </w:pPr>
      <w:r w:rsidRPr="00E61477">
        <w:rPr>
          <w:b/>
          <w:color w:val="000000" w:themeColor="text1"/>
          <w:sz w:val="28"/>
          <w:szCs w:val="28"/>
        </w:rPr>
        <w:t>Kontrolní závěr z kontrolní akce</w:t>
      </w:r>
    </w:p>
    <w:p w14:paraId="4171120E" w14:textId="529500FC" w:rsidR="00FC307E" w:rsidRPr="00E61477" w:rsidRDefault="00FC307E" w:rsidP="00E61477">
      <w:pPr>
        <w:spacing w:before="0"/>
        <w:jc w:val="center"/>
        <w:rPr>
          <w:b/>
          <w:color w:val="000000" w:themeColor="text1"/>
          <w:sz w:val="28"/>
          <w:szCs w:val="28"/>
        </w:rPr>
      </w:pPr>
    </w:p>
    <w:p w14:paraId="29CE7ECD" w14:textId="75A0B1A1" w:rsidR="00FC307E" w:rsidRDefault="009A0793" w:rsidP="00E61477">
      <w:pPr>
        <w:spacing w:before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24</w:t>
      </w:r>
      <w:r w:rsidR="001803EE" w:rsidRPr="00E61477">
        <w:rPr>
          <w:b/>
          <w:color w:val="000000" w:themeColor="text1"/>
          <w:sz w:val="28"/>
          <w:szCs w:val="28"/>
        </w:rPr>
        <w:t>/</w:t>
      </w:r>
      <w:r w:rsidR="00F25BD2">
        <w:rPr>
          <w:b/>
          <w:color w:val="000000" w:themeColor="text1"/>
          <w:sz w:val="28"/>
          <w:szCs w:val="28"/>
        </w:rPr>
        <w:t>25</w:t>
      </w:r>
    </w:p>
    <w:p w14:paraId="71E33E89" w14:textId="77777777" w:rsidR="003B6BB1" w:rsidRPr="00E61477" w:rsidRDefault="003B6BB1" w:rsidP="00E61477">
      <w:pPr>
        <w:spacing w:before="0"/>
        <w:jc w:val="center"/>
        <w:rPr>
          <w:b/>
          <w:color w:val="000000" w:themeColor="text1"/>
          <w:sz w:val="28"/>
          <w:szCs w:val="28"/>
        </w:rPr>
      </w:pPr>
    </w:p>
    <w:p w14:paraId="42B00453" w14:textId="5399B0FB" w:rsidR="00F25BD2" w:rsidRPr="003C791C" w:rsidRDefault="00F25BD2" w:rsidP="00F25BD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95516335"/>
      <w:r w:rsidRPr="003C791C">
        <w:rPr>
          <w:rFonts w:asciiTheme="minorHAnsi" w:hAnsiTheme="minorHAnsi" w:cstheme="minorHAnsi"/>
          <w:b/>
          <w:bCs/>
          <w:sz w:val="28"/>
          <w:szCs w:val="28"/>
        </w:rPr>
        <w:t xml:space="preserve">Majetek a peněžní prostředky, </w:t>
      </w:r>
      <w:bookmarkStart w:id="1" w:name="_Hlk196293586"/>
      <w:r w:rsidRPr="003C791C">
        <w:rPr>
          <w:rFonts w:asciiTheme="minorHAnsi" w:hAnsiTheme="minorHAnsi" w:cstheme="minorHAnsi"/>
          <w:b/>
          <w:bCs/>
          <w:sz w:val="28"/>
          <w:szCs w:val="28"/>
        </w:rPr>
        <w:t xml:space="preserve">se kterými je příslušný hospodařit </w:t>
      </w:r>
      <w:r w:rsidR="00FB1755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3C791C">
        <w:rPr>
          <w:rFonts w:asciiTheme="minorHAnsi" w:hAnsiTheme="minorHAnsi" w:cstheme="minorHAnsi"/>
          <w:b/>
          <w:bCs/>
          <w:sz w:val="28"/>
          <w:szCs w:val="28"/>
        </w:rPr>
        <w:t>Státní ústav pro kontrolu léčiv</w:t>
      </w:r>
      <w:bookmarkEnd w:id="1"/>
    </w:p>
    <w:bookmarkEnd w:id="0"/>
    <w:p w14:paraId="5E99A972" w14:textId="1FE97350" w:rsidR="00807E0C" w:rsidRPr="003C791C" w:rsidRDefault="00807E0C" w:rsidP="003C791C">
      <w:pPr>
        <w:spacing w:before="0"/>
        <w:rPr>
          <w:rFonts w:asciiTheme="minorHAnsi" w:hAnsiTheme="minorHAnsi" w:cstheme="minorHAnsi"/>
          <w:color w:val="000000" w:themeColor="text1"/>
        </w:rPr>
      </w:pPr>
    </w:p>
    <w:p w14:paraId="4048F41B" w14:textId="772A0E36" w:rsidR="00F402B4" w:rsidRPr="003C791C" w:rsidRDefault="00F402B4" w:rsidP="003C791C">
      <w:pPr>
        <w:spacing w:before="0"/>
        <w:rPr>
          <w:rFonts w:asciiTheme="minorHAnsi" w:hAnsiTheme="minorHAnsi" w:cstheme="minorHAnsi"/>
          <w:color w:val="000000" w:themeColor="text1"/>
        </w:rPr>
      </w:pPr>
    </w:p>
    <w:p w14:paraId="48066F27" w14:textId="4A4C918B" w:rsidR="00FC307E" w:rsidRPr="003C791C" w:rsidRDefault="00D416B9" w:rsidP="003C791C">
      <w:pPr>
        <w:spacing w:before="0"/>
        <w:rPr>
          <w:rFonts w:asciiTheme="minorHAnsi" w:hAnsiTheme="minorHAnsi" w:cstheme="minorHAnsi"/>
          <w:color w:val="000000" w:themeColor="text1"/>
        </w:rPr>
      </w:pPr>
      <w:r w:rsidRPr="003C791C">
        <w:rPr>
          <w:rFonts w:asciiTheme="minorHAnsi" w:hAnsiTheme="minorHAnsi" w:cstheme="minorHAnsi"/>
          <w:color w:val="000000" w:themeColor="text1"/>
        </w:rPr>
        <w:t>Kontrolní akce byla zařazena do plánu kontrolní činnosti Nejvyššího kontrolního úřadu (dále také</w:t>
      </w:r>
      <w:r w:rsidR="00151CFB" w:rsidRPr="003C791C">
        <w:rPr>
          <w:rFonts w:asciiTheme="minorHAnsi" w:hAnsiTheme="minorHAnsi" w:cstheme="minorHAnsi"/>
          <w:color w:val="000000" w:themeColor="text1"/>
        </w:rPr>
        <w:t xml:space="preserve"> „NKÚ“) na rok 202</w:t>
      </w:r>
      <w:r w:rsidR="009A0793" w:rsidRPr="003C791C">
        <w:rPr>
          <w:rFonts w:asciiTheme="minorHAnsi" w:hAnsiTheme="minorHAnsi" w:cstheme="minorHAnsi"/>
          <w:color w:val="000000" w:themeColor="text1"/>
        </w:rPr>
        <w:t>4</w:t>
      </w:r>
      <w:r w:rsidR="00151CFB" w:rsidRPr="003C791C">
        <w:rPr>
          <w:rFonts w:asciiTheme="minorHAnsi" w:hAnsiTheme="minorHAnsi" w:cstheme="minorHAnsi"/>
          <w:color w:val="000000" w:themeColor="text1"/>
        </w:rPr>
        <w:t xml:space="preserve"> pod číslem 2</w:t>
      </w:r>
      <w:r w:rsidR="009A0793" w:rsidRPr="003C791C">
        <w:rPr>
          <w:rFonts w:asciiTheme="minorHAnsi" w:hAnsiTheme="minorHAnsi" w:cstheme="minorHAnsi"/>
          <w:color w:val="000000" w:themeColor="text1"/>
        </w:rPr>
        <w:t>4</w:t>
      </w:r>
      <w:r w:rsidR="004D46B3" w:rsidRPr="003C791C">
        <w:rPr>
          <w:rFonts w:asciiTheme="minorHAnsi" w:hAnsiTheme="minorHAnsi" w:cstheme="minorHAnsi"/>
          <w:color w:val="000000" w:themeColor="text1"/>
        </w:rPr>
        <w:t>/</w:t>
      </w:r>
      <w:r w:rsidR="00F25BD2" w:rsidRPr="003C791C">
        <w:rPr>
          <w:rFonts w:asciiTheme="minorHAnsi" w:hAnsiTheme="minorHAnsi" w:cstheme="minorHAnsi"/>
          <w:color w:val="000000" w:themeColor="text1"/>
        </w:rPr>
        <w:t>25</w:t>
      </w:r>
      <w:r w:rsidRPr="003C791C">
        <w:rPr>
          <w:rFonts w:asciiTheme="minorHAnsi" w:hAnsiTheme="minorHAnsi" w:cstheme="minorHAnsi"/>
          <w:color w:val="000000" w:themeColor="text1"/>
        </w:rPr>
        <w:t>. Kontrolní akci řídil a kontroln</w:t>
      </w:r>
      <w:r w:rsidR="001803EE" w:rsidRPr="003C791C">
        <w:rPr>
          <w:rFonts w:asciiTheme="minorHAnsi" w:hAnsiTheme="minorHAnsi" w:cstheme="minorHAnsi"/>
          <w:color w:val="000000" w:themeColor="text1"/>
        </w:rPr>
        <w:t xml:space="preserve">í závěr vypracoval člen NKÚ </w:t>
      </w:r>
      <w:r w:rsidR="009A0793" w:rsidRPr="003C791C">
        <w:rPr>
          <w:rFonts w:asciiTheme="minorHAnsi" w:hAnsiTheme="minorHAnsi" w:cstheme="minorHAnsi"/>
          <w:color w:val="000000" w:themeColor="text1"/>
        </w:rPr>
        <w:t xml:space="preserve">Ing. </w:t>
      </w:r>
      <w:r w:rsidR="00F25BD2" w:rsidRPr="003C791C">
        <w:rPr>
          <w:rFonts w:asciiTheme="minorHAnsi" w:hAnsiTheme="minorHAnsi" w:cstheme="minorHAnsi"/>
          <w:color w:val="000000" w:themeColor="text1"/>
        </w:rPr>
        <w:t>Jan Stárek</w:t>
      </w:r>
      <w:r w:rsidR="009A0793" w:rsidRPr="003C791C">
        <w:rPr>
          <w:rFonts w:asciiTheme="minorHAnsi" w:hAnsiTheme="minorHAnsi" w:cstheme="minorHAnsi"/>
          <w:color w:val="000000" w:themeColor="text1"/>
        </w:rPr>
        <w:t>.</w:t>
      </w:r>
      <w:r w:rsidR="00C84432" w:rsidRPr="003C791C">
        <w:rPr>
          <w:rFonts w:asciiTheme="minorHAnsi" w:hAnsiTheme="minorHAnsi" w:cstheme="minorHAnsi"/>
          <w:color w:val="000000" w:themeColor="text1"/>
        </w:rPr>
        <w:t xml:space="preserve"> </w:t>
      </w:r>
      <w:r w:rsidR="00304901" w:rsidRPr="003C791C">
        <w:rPr>
          <w:rFonts w:asciiTheme="minorHAnsi" w:hAnsiTheme="minorHAnsi" w:cstheme="minorHAnsi"/>
          <w:color w:val="000000" w:themeColor="text1"/>
        </w:rPr>
        <w:t xml:space="preserve"> </w:t>
      </w:r>
    </w:p>
    <w:p w14:paraId="39E304DC" w14:textId="0C2D023C" w:rsidR="00802788" w:rsidRPr="003C791C" w:rsidRDefault="00802788" w:rsidP="003C791C">
      <w:pPr>
        <w:spacing w:before="0"/>
        <w:rPr>
          <w:rFonts w:asciiTheme="minorHAnsi" w:hAnsiTheme="minorHAnsi" w:cstheme="minorHAnsi"/>
          <w:color w:val="000000" w:themeColor="text1"/>
        </w:rPr>
      </w:pPr>
    </w:p>
    <w:p w14:paraId="5BD9B481" w14:textId="6C673BDB" w:rsidR="00283C75" w:rsidRPr="003C791C" w:rsidRDefault="00D416B9" w:rsidP="003C791C">
      <w:pPr>
        <w:spacing w:before="0"/>
        <w:rPr>
          <w:rFonts w:asciiTheme="minorHAnsi" w:hAnsiTheme="minorHAnsi" w:cstheme="minorHAnsi"/>
        </w:rPr>
      </w:pPr>
      <w:r w:rsidRPr="003C791C">
        <w:rPr>
          <w:rFonts w:asciiTheme="minorHAnsi" w:hAnsiTheme="minorHAnsi" w:cstheme="minorHAnsi"/>
          <w:color w:val="000000" w:themeColor="text1"/>
        </w:rPr>
        <w:t xml:space="preserve">Cílem kontroly </w:t>
      </w:r>
      <w:r w:rsidR="00151CFB" w:rsidRPr="003C791C">
        <w:rPr>
          <w:rFonts w:asciiTheme="minorHAnsi" w:hAnsiTheme="minorHAnsi" w:cstheme="minorHAnsi"/>
          <w:color w:val="000000" w:themeColor="text1"/>
        </w:rPr>
        <w:t xml:space="preserve">bylo </w:t>
      </w:r>
      <w:r w:rsidR="009A0793" w:rsidRPr="003C791C">
        <w:rPr>
          <w:rFonts w:asciiTheme="minorHAnsi" w:hAnsiTheme="minorHAnsi" w:cstheme="minorHAnsi"/>
        </w:rPr>
        <w:t>prověřit,</w:t>
      </w:r>
      <w:r w:rsidR="00283C75" w:rsidRPr="003C791C">
        <w:rPr>
          <w:rFonts w:asciiTheme="minorHAnsi" w:hAnsiTheme="minorHAnsi" w:cstheme="minorHAnsi"/>
        </w:rPr>
        <w:t xml:space="preserve"> zda Státní ústav pro kontrolu léčiv hospodařil s majetkem a</w:t>
      </w:r>
      <w:r w:rsidR="00DE34ED" w:rsidRPr="003C791C">
        <w:rPr>
          <w:rFonts w:asciiTheme="minorHAnsi" w:hAnsiTheme="minorHAnsi" w:cstheme="minorHAnsi"/>
        </w:rPr>
        <w:t> </w:t>
      </w:r>
      <w:r w:rsidR="00283C75" w:rsidRPr="003C791C">
        <w:rPr>
          <w:rFonts w:asciiTheme="minorHAnsi" w:hAnsiTheme="minorHAnsi" w:cstheme="minorHAnsi"/>
        </w:rPr>
        <w:t>peněžními prostředky účelně, hospodárně a v souladu s právními předpisy.</w:t>
      </w:r>
    </w:p>
    <w:p w14:paraId="553E2FA8" w14:textId="67A8F7E1" w:rsidR="00D724BD" w:rsidRPr="003C791C" w:rsidRDefault="00D724BD" w:rsidP="003C791C">
      <w:pPr>
        <w:spacing w:before="0"/>
        <w:rPr>
          <w:rFonts w:asciiTheme="minorHAnsi" w:hAnsiTheme="minorHAnsi" w:cstheme="minorHAnsi"/>
          <w:highlight w:val="yellow"/>
        </w:rPr>
      </w:pPr>
    </w:p>
    <w:p w14:paraId="4DB721AA" w14:textId="77777777" w:rsidR="0018706E" w:rsidRPr="003C791C" w:rsidRDefault="0018706E" w:rsidP="003C791C">
      <w:pPr>
        <w:spacing w:befor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593443D" w14:textId="24CEBE15" w:rsidR="00076334" w:rsidRPr="003C791C" w:rsidRDefault="00D416B9" w:rsidP="00E61477">
      <w:pPr>
        <w:spacing w:before="0"/>
        <w:rPr>
          <w:rFonts w:asciiTheme="minorHAnsi" w:hAnsiTheme="minorHAnsi" w:cstheme="minorHAnsi"/>
          <w:color w:val="000000" w:themeColor="text1"/>
        </w:rPr>
      </w:pPr>
      <w:r w:rsidRPr="003C791C">
        <w:rPr>
          <w:rFonts w:asciiTheme="minorHAnsi" w:hAnsiTheme="minorHAnsi" w:cstheme="minorHAnsi"/>
          <w:color w:val="000000" w:themeColor="text1"/>
        </w:rPr>
        <w:t>Kontrolovan</w:t>
      </w:r>
      <w:r w:rsidR="00151CFB" w:rsidRPr="003C791C">
        <w:rPr>
          <w:rFonts w:asciiTheme="minorHAnsi" w:hAnsiTheme="minorHAnsi" w:cstheme="minorHAnsi"/>
          <w:color w:val="000000" w:themeColor="text1"/>
        </w:rPr>
        <w:t>ým obdobím byly roky 20</w:t>
      </w:r>
      <w:r w:rsidR="00283C75" w:rsidRPr="003C791C">
        <w:rPr>
          <w:rFonts w:asciiTheme="minorHAnsi" w:hAnsiTheme="minorHAnsi" w:cstheme="minorHAnsi"/>
          <w:color w:val="000000" w:themeColor="text1"/>
        </w:rPr>
        <w:t>20</w:t>
      </w:r>
      <w:r w:rsidR="00151CFB" w:rsidRPr="003C791C">
        <w:rPr>
          <w:rFonts w:asciiTheme="minorHAnsi" w:hAnsiTheme="minorHAnsi" w:cstheme="minorHAnsi"/>
          <w:color w:val="000000" w:themeColor="text1"/>
        </w:rPr>
        <w:t xml:space="preserve"> až 20</w:t>
      </w:r>
      <w:r w:rsidR="007D310E" w:rsidRPr="003C791C">
        <w:rPr>
          <w:rFonts w:asciiTheme="minorHAnsi" w:hAnsiTheme="minorHAnsi" w:cstheme="minorHAnsi"/>
          <w:color w:val="000000" w:themeColor="text1"/>
        </w:rPr>
        <w:t>2</w:t>
      </w:r>
      <w:r w:rsidR="009A0793" w:rsidRPr="003C791C">
        <w:rPr>
          <w:rFonts w:asciiTheme="minorHAnsi" w:hAnsiTheme="minorHAnsi" w:cstheme="minorHAnsi"/>
          <w:color w:val="000000" w:themeColor="text1"/>
        </w:rPr>
        <w:t>3</w:t>
      </w:r>
      <w:r w:rsidR="00151CFB" w:rsidRPr="003C791C">
        <w:rPr>
          <w:rFonts w:asciiTheme="minorHAnsi" w:hAnsiTheme="minorHAnsi" w:cstheme="minorHAnsi"/>
          <w:color w:val="000000" w:themeColor="text1"/>
        </w:rPr>
        <w:t>, v</w:t>
      </w:r>
      <w:r w:rsidR="005138AE">
        <w:rPr>
          <w:rFonts w:asciiTheme="minorHAnsi" w:hAnsiTheme="minorHAnsi" w:cstheme="minorHAnsi"/>
          <w:color w:val="000000" w:themeColor="text1"/>
        </w:rPr>
        <w:t> </w:t>
      </w:r>
      <w:r w:rsidR="00151CFB" w:rsidRPr="003C791C">
        <w:rPr>
          <w:rFonts w:asciiTheme="minorHAnsi" w:hAnsiTheme="minorHAnsi" w:cstheme="minorHAnsi"/>
          <w:color w:val="000000" w:themeColor="text1"/>
        </w:rPr>
        <w:t>případě věcných souvislostí i</w:t>
      </w:r>
      <w:r w:rsidR="005138AE">
        <w:rPr>
          <w:rFonts w:asciiTheme="minorHAnsi" w:hAnsiTheme="minorHAnsi" w:cstheme="minorHAnsi"/>
          <w:color w:val="000000" w:themeColor="text1"/>
        </w:rPr>
        <w:t> </w:t>
      </w:r>
      <w:r w:rsidR="00151CFB" w:rsidRPr="003C791C">
        <w:rPr>
          <w:rFonts w:asciiTheme="minorHAnsi" w:hAnsiTheme="minorHAnsi" w:cstheme="minorHAnsi"/>
          <w:color w:val="000000" w:themeColor="text1"/>
        </w:rPr>
        <w:t>období předcházející či následující.</w:t>
      </w:r>
    </w:p>
    <w:p w14:paraId="7DAD8497" w14:textId="74AE5AE0" w:rsidR="00076334" w:rsidRPr="003C791C" w:rsidRDefault="00076334" w:rsidP="00E61477">
      <w:pPr>
        <w:spacing w:befor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4C48A0C" w14:textId="1151C46F" w:rsidR="00076334" w:rsidRPr="003C791C" w:rsidRDefault="00D416B9" w:rsidP="00E61477">
      <w:pPr>
        <w:spacing w:before="0"/>
        <w:rPr>
          <w:rFonts w:asciiTheme="minorHAnsi" w:hAnsiTheme="minorHAnsi" w:cstheme="minorHAnsi"/>
          <w:color w:val="000000" w:themeColor="text1"/>
        </w:rPr>
      </w:pPr>
      <w:r w:rsidRPr="003C791C">
        <w:rPr>
          <w:rFonts w:asciiTheme="minorHAnsi" w:hAnsiTheme="minorHAnsi" w:cstheme="minorHAnsi"/>
          <w:color w:val="000000" w:themeColor="text1"/>
        </w:rPr>
        <w:t>Kontrola byla prováděna u kontrolovan</w:t>
      </w:r>
      <w:r w:rsidR="00511AFC" w:rsidRPr="003C791C">
        <w:rPr>
          <w:rFonts w:asciiTheme="minorHAnsi" w:hAnsiTheme="minorHAnsi" w:cstheme="minorHAnsi"/>
          <w:color w:val="000000" w:themeColor="text1"/>
        </w:rPr>
        <w:t>é</w:t>
      </w:r>
      <w:r w:rsidRPr="003C791C">
        <w:rPr>
          <w:rFonts w:asciiTheme="minorHAnsi" w:hAnsiTheme="minorHAnsi" w:cstheme="minorHAnsi"/>
          <w:color w:val="000000" w:themeColor="text1"/>
        </w:rPr>
        <w:t xml:space="preserve"> osob</w:t>
      </w:r>
      <w:r w:rsidR="00511AFC" w:rsidRPr="003C791C">
        <w:rPr>
          <w:rFonts w:asciiTheme="minorHAnsi" w:hAnsiTheme="minorHAnsi" w:cstheme="minorHAnsi"/>
          <w:color w:val="000000" w:themeColor="text1"/>
        </w:rPr>
        <w:t>y</w:t>
      </w:r>
      <w:r w:rsidRPr="003C791C">
        <w:rPr>
          <w:rFonts w:asciiTheme="minorHAnsi" w:hAnsiTheme="minorHAnsi" w:cstheme="minorHAnsi"/>
          <w:color w:val="000000" w:themeColor="text1"/>
        </w:rPr>
        <w:t xml:space="preserve"> v období od </w:t>
      </w:r>
      <w:r w:rsidR="00511AFC" w:rsidRPr="003C791C">
        <w:rPr>
          <w:rFonts w:asciiTheme="minorHAnsi" w:hAnsiTheme="minorHAnsi" w:cstheme="minorHAnsi"/>
          <w:color w:val="000000" w:themeColor="text1"/>
        </w:rPr>
        <w:t>října 2024</w:t>
      </w:r>
      <w:r w:rsidR="009A0793" w:rsidRPr="003C791C">
        <w:rPr>
          <w:rFonts w:asciiTheme="minorHAnsi" w:hAnsiTheme="minorHAnsi" w:cstheme="minorHAnsi"/>
          <w:color w:val="000000" w:themeColor="text1"/>
        </w:rPr>
        <w:t xml:space="preserve"> do </w:t>
      </w:r>
      <w:r w:rsidR="00511AFC" w:rsidRPr="003C791C">
        <w:rPr>
          <w:rFonts w:asciiTheme="minorHAnsi" w:hAnsiTheme="minorHAnsi" w:cstheme="minorHAnsi"/>
          <w:color w:val="000000" w:themeColor="text1"/>
        </w:rPr>
        <w:t>dubna</w:t>
      </w:r>
      <w:r w:rsidR="009A0793" w:rsidRPr="003C791C">
        <w:rPr>
          <w:rFonts w:asciiTheme="minorHAnsi" w:hAnsiTheme="minorHAnsi" w:cstheme="minorHAnsi"/>
          <w:color w:val="000000" w:themeColor="text1"/>
        </w:rPr>
        <w:t xml:space="preserve"> 202</w:t>
      </w:r>
      <w:r w:rsidR="00511AFC" w:rsidRPr="003C791C">
        <w:rPr>
          <w:rFonts w:asciiTheme="minorHAnsi" w:hAnsiTheme="minorHAnsi" w:cstheme="minorHAnsi"/>
          <w:color w:val="000000" w:themeColor="text1"/>
        </w:rPr>
        <w:t>5</w:t>
      </w:r>
      <w:r w:rsidR="009A0793" w:rsidRPr="003C791C">
        <w:rPr>
          <w:rFonts w:asciiTheme="minorHAnsi" w:hAnsiTheme="minorHAnsi" w:cstheme="minorHAnsi"/>
          <w:color w:val="000000" w:themeColor="text1"/>
        </w:rPr>
        <w:t>.</w:t>
      </w:r>
    </w:p>
    <w:p w14:paraId="02F0A523" w14:textId="7CE234B2" w:rsidR="00100351" w:rsidRPr="003C791C" w:rsidRDefault="00100351" w:rsidP="00E61477">
      <w:pPr>
        <w:spacing w:befor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4FBDAB9" w14:textId="77777777" w:rsidR="00802788" w:rsidRPr="003C791C" w:rsidRDefault="00802788" w:rsidP="00E61477">
      <w:pPr>
        <w:spacing w:befor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D02CF17" w14:textId="2EE62BFA" w:rsidR="00151CFB" w:rsidRPr="003C791C" w:rsidRDefault="00D416B9" w:rsidP="00807E0C">
      <w:pPr>
        <w:spacing w:before="0"/>
        <w:rPr>
          <w:rFonts w:asciiTheme="minorHAnsi" w:hAnsiTheme="minorHAnsi" w:cstheme="minorHAnsi"/>
          <w:b/>
          <w:color w:val="auto"/>
        </w:rPr>
      </w:pPr>
      <w:r w:rsidRPr="003C791C">
        <w:rPr>
          <w:rFonts w:asciiTheme="minorHAnsi" w:hAnsiTheme="minorHAnsi" w:cstheme="minorHAnsi"/>
          <w:b/>
          <w:color w:val="auto"/>
        </w:rPr>
        <w:t>Kontrolovan</w:t>
      </w:r>
      <w:r w:rsidR="00511AFC" w:rsidRPr="003C791C">
        <w:rPr>
          <w:rFonts w:asciiTheme="minorHAnsi" w:hAnsiTheme="minorHAnsi" w:cstheme="minorHAnsi"/>
          <w:b/>
          <w:color w:val="auto"/>
        </w:rPr>
        <w:t>á</w:t>
      </w:r>
      <w:r w:rsidRPr="003C791C">
        <w:rPr>
          <w:rFonts w:asciiTheme="minorHAnsi" w:hAnsiTheme="minorHAnsi" w:cstheme="minorHAnsi"/>
          <w:b/>
          <w:color w:val="auto"/>
        </w:rPr>
        <w:t xml:space="preserve"> osob</w:t>
      </w:r>
      <w:r w:rsidR="00511AFC" w:rsidRPr="003C791C">
        <w:rPr>
          <w:rFonts w:asciiTheme="minorHAnsi" w:hAnsiTheme="minorHAnsi" w:cstheme="minorHAnsi"/>
          <w:b/>
          <w:color w:val="auto"/>
        </w:rPr>
        <w:t>a</w:t>
      </w:r>
      <w:r w:rsidRPr="003C791C">
        <w:rPr>
          <w:rFonts w:asciiTheme="minorHAnsi" w:hAnsiTheme="minorHAnsi" w:cstheme="minorHAnsi"/>
          <w:b/>
          <w:color w:val="auto"/>
        </w:rPr>
        <w:t>:</w:t>
      </w:r>
    </w:p>
    <w:p w14:paraId="64327CDB" w14:textId="4C2E7B85" w:rsidR="00802788" w:rsidRPr="003C791C" w:rsidRDefault="00511AFC" w:rsidP="00E61477">
      <w:pPr>
        <w:spacing w:before="0"/>
        <w:rPr>
          <w:rFonts w:asciiTheme="minorHAnsi" w:hAnsiTheme="minorHAnsi" w:cstheme="minorHAnsi"/>
          <w:color w:val="000000" w:themeColor="text1"/>
        </w:rPr>
      </w:pPr>
      <w:r w:rsidRPr="003C791C">
        <w:rPr>
          <w:rFonts w:asciiTheme="minorHAnsi" w:hAnsiTheme="minorHAnsi" w:cstheme="minorHAnsi"/>
          <w:color w:val="000000" w:themeColor="text1"/>
        </w:rPr>
        <w:t>Státní ústav pro kontrolu léčiv</w:t>
      </w:r>
      <w:r w:rsidR="006E1155" w:rsidRPr="003C791C">
        <w:rPr>
          <w:rFonts w:asciiTheme="minorHAnsi" w:hAnsiTheme="minorHAnsi" w:cstheme="minorHAnsi"/>
          <w:color w:val="000000" w:themeColor="text1"/>
        </w:rPr>
        <w:t>, Praha</w:t>
      </w:r>
      <w:r w:rsidRPr="003C791C">
        <w:rPr>
          <w:rFonts w:asciiTheme="minorHAnsi" w:hAnsiTheme="minorHAnsi" w:cstheme="minorHAnsi"/>
          <w:color w:val="000000" w:themeColor="text1"/>
        </w:rPr>
        <w:t xml:space="preserve"> (dále také „SÚKL“).</w:t>
      </w:r>
    </w:p>
    <w:p w14:paraId="6F16743B" w14:textId="77777777" w:rsidR="00B64138" w:rsidRPr="003C791C" w:rsidRDefault="00B64138" w:rsidP="00E61477">
      <w:pPr>
        <w:spacing w:befor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FECD763" w14:textId="77777777" w:rsidR="00400DB1" w:rsidRPr="003C791C" w:rsidRDefault="00400DB1" w:rsidP="003C791C">
      <w:pPr>
        <w:spacing w:before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5672520" w14:textId="77777777" w:rsidR="009417B7" w:rsidRPr="003C791C" w:rsidRDefault="009417B7" w:rsidP="003C791C">
      <w:pPr>
        <w:spacing w:before="0"/>
        <w:rPr>
          <w:rFonts w:asciiTheme="minorHAnsi" w:hAnsiTheme="minorHAnsi" w:cstheme="minorHAnsi"/>
          <w:bCs/>
          <w:color w:val="000000" w:themeColor="text1"/>
          <w:spacing w:val="40"/>
        </w:rPr>
      </w:pPr>
    </w:p>
    <w:p w14:paraId="3C0FFE81" w14:textId="07432174" w:rsidR="00FC307E" w:rsidRPr="003C791C" w:rsidRDefault="00D416B9" w:rsidP="003C791C">
      <w:pPr>
        <w:spacing w:line="360" w:lineRule="auto"/>
        <w:rPr>
          <w:rFonts w:asciiTheme="minorHAnsi" w:hAnsiTheme="minorHAnsi" w:cstheme="minorHAnsi"/>
        </w:rPr>
      </w:pPr>
      <w:r w:rsidRPr="003C791C">
        <w:rPr>
          <w:rFonts w:asciiTheme="minorHAnsi" w:hAnsiTheme="minorHAnsi" w:cstheme="minorHAnsi"/>
          <w:b/>
          <w:i/>
          <w:color w:val="000000" w:themeColor="text1"/>
          <w:spacing w:val="40"/>
        </w:rPr>
        <w:t>Kolegium</w:t>
      </w:r>
      <w:r w:rsidRPr="003C791C">
        <w:rPr>
          <w:rFonts w:asciiTheme="minorHAnsi" w:hAnsiTheme="minorHAnsi" w:cstheme="minorHAnsi"/>
          <w:b/>
          <w:i/>
          <w:color w:val="000000" w:themeColor="text1"/>
        </w:rPr>
        <w:t xml:space="preserve">   </w:t>
      </w:r>
      <w:r w:rsidRPr="003C791C">
        <w:rPr>
          <w:rFonts w:asciiTheme="minorHAnsi" w:hAnsiTheme="minorHAnsi" w:cstheme="minorHAnsi"/>
          <w:b/>
          <w:i/>
          <w:color w:val="000000" w:themeColor="text1"/>
          <w:spacing w:val="40"/>
        </w:rPr>
        <w:t>NKÚ</w:t>
      </w:r>
      <w:r w:rsidRPr="003C791C">
        <w:rPr>
          <w:rFonts w:asciiTheme="minorHAnsi" w:hAnsiTheme="minorHAnsi" w:cstheme="minorHAnsi"/>
          <w:b/>
          <w:i/>
          <w:color w:val="000000" w:themeColor="text1"/>
        </w:rPr>
        <w:t xml:space="preserve">   </w:t>
      </w:r>
      <w:r w:rsidR="009417B7" w:rsidRPr="003C791C">
        <w:rPr>
          <w:rFonts w:asciiTheme="minorHAnsi" w:hAnsiTheme="minorHAnsi" w:cstheme="minorHAnsi"/>
        </w:rPr>
        <w:t>na svém XII. jednání, které se konalo dne 18. srpna 2025,</w:t>
      </w:r>
    </w:p>
    <w:p w14:paraId="687D784C" w14:textId="795251E6" w:rsidR="009417B7" w:rsidRPr="003C791C" w:rsidRDefault="00D416B9" w:rsidP="003C791C">
      <w:pPr>
        <w:pStyle w:val="NormlnKZ"/>
        <w:spacing w:before="0" w:after="0" w:line="360" w:lineRule="auto"/>
        <w:ind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3C791C">
        <w:rPr>
          <w:rFonts w:asciiTheme="minorHAnsi" w:hAnsiTheme="minorHAnsi" w:cstheme="minorHAnsi"/>
          <w:b/>
          <w:i/>
          <w:color w:val="000000" w:themeColor="text1"/>
          <w:spacing w:val="40"/>
          <w:sz w:val="24"/>
          <w:szCs w:val="24"/>
        </w:rPr>
        <w:t>schválilo</w:t>
      </w:r>
      <w:r w:rsidRPr="003C791C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   </w:t>
      </w:r>
      <w:r w:rsidR="009417B7" w:rsidRPr="003C791C">
        <w:rPr>
          <w:rFonts w:asciiTheme="minorHAnsi" w:hAnsiTheme="minorHAnsi" w:cstheme="minorHAnsi"/>
          <w:color w:val="auto"/>
          <w:sz w:val="24"/>
          <w:szCs w:val="24"/>
        </w:rPr>
        <w:t xml:space="preserve">usnesením č. </w:t>
      </w:r>
      <w:r w:rsidR="0086307A" w:rsidRPr="003C791C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9417B7" w:rsidRPr="003C791C">
        <w:rPr>
          <w:rFonts w:asciiTheme="minorHAnsi" w:hAnsiTheme="minorHAnsi" w:cstheme="minorHAnsi"/>
          <w:color w:val="auto"/>
          <w:sz w:val="24"/>
          <w:szCs w:val="24"/>
        </w:rPr>
        <w:t>/XII/2025</w:t>
      </w:r>
    </w:p>
    <w:p w14:paraId="3673270C" w14:textId="77777777" w:rsidR="00FC307E" w:rsidRPr="003C791C" w:rsidRDefault="00D416B9" w:rsidP="003C791C">
      <w:pPr>
        <w:spacing w:before="0" w:line="360" w:lineRule="auto"/>
        <w:rPr>
          <w:rFonts w:asciiTheme="minorHAnsi" w:hAnsiTheme="minorHAnsi" w:cstheme="minorHAnsi"/>
          <w:color w:val="000000" w:themeColor="text1"/>
        </w:rPr>
      </w:pPr>
      <w:r w:rsidRPr="003C791C">
        <w:rPr>
          <w:rFonts w:asciiTheme="minorHAnsi" w:hAnsiTheme="minorHAnsi" w:cstheme="minorHAnsi"/>
          <w:b/>
          <w:i/>
          <w:color w:val="000000" w:themeColor="text1"/>
          <w:spacing w:val="40"/>
        </w:rPr>
        <w:t>kontrolní</w:t>
      </w:r>
      <w:r w:rsidRPr="003C791C">
        <w:rPr>
          <w:rFonts w:asciiTheme="minorHAnsi" w:hAnsiTheme="minorHAnsi" w:cstheme="minorHAnsi"/>
          <w:b/>
          <w:i/>
          <w:color w:val="000000" w:themeColor="text1"/>
        </w:rPr>
        <w:t xml:space="preserve">   </w:t>
      </w:r>
      <w:r w:rsidRPr="003C791C">
        <w:rPr>
          <w:rFonts w:asciiTheme="minorHAnsi" w:hAnsiTheme="minorHAnsi" w:cstheme="minorHAnsi"/>
          <w:b/>
          <w:i/>
          <w:color w:val="000000" w:themeColor="text1"/>
          <w:spacing w:val="40"/>
        </w:rPr>
        <w:t>závěr</w:t>
      </w:r>
      <w:r w:rsidRPr="003C791C">
        <w:rPr>
          <w:rFonts w:asciiTheme="minorHAnsi" w:hAnsiTheme="minorHAnsi" w:cstheme="minorHAnsi"/>
          <w:color w:val="000000" w:themeColor="text1"/>
        </w:rPr>
        <w:t xml:space="preserve">   v tomto znění:</w:t>
      </w:r>
    </w:p>
    <w:p w14:paraId="7AADB76B" w14:textId="5E826747" w:rsidR="00FC307E" w:rsidRPr="003C791C" w:rsidRDefault="00FC307E" w:rsidP="00E61477">
      <w:pPr>
        <w:spacing w:before="0"/>
        <w:rPr>
          <w:rFonts w:asciiTheme="minorHAnsi" w:hAnsiTheme="minorHAnsi" w:cstheme="minorHAnsi"/>
          <w:color w:val="000000" w:themeColor="text1"/>
        </w:rPr>
      </w:pPr>
    </w:p>
    <w:p w14:paraId="75628FAF" w14:textId="287FD7DE" w:rsidR="00FC307E" w:rsidRPr="003C791C" w:rsidRDefault="00D416B9" w:rsidP="00E61477">
      <w:pPr>
        <w:spacing w:before="0"/>
        <w:jc w:val="left"/>
        <w:rPr>
          <w:rFonts w:asciiTheme="minorHAnsi" w:hAnsiTheme="minorHAnsi" w:cstheme="minorHAnsi"/>
          <w:b/>
          <w:noProof/>
          <w:color w:val="000000" w:themeColor="text1"/>
          <w:lang w:eastAsia="cs-CZ"/>
        </w:rPr>
      </w:pPr>
      <w:r w:rsidRPr="003C791C">
        <w:rPr>
          <w:rFonts w:asciiTheme="minorHAnsi" w:hAnsiTheme="minorHAnsi" w:cstheme="minorHAnsi"/>
          <w:b/>
          <w:noProof/>
          <w:color w:val="000000" w:themeColor="text1"/>
          <w:lang w:eastAsia="cs-CZ"/>
        </w:rPr>
        <w:br w:type="page"/>
      </w:r>
    </w:p>
    <w:p w14:paraId="030412D3" w14:textId="5A9F6F0B" w:rsidR="00E224C8" w:rsidRDefault="00CB6F66" w:rsidP="0021727F">
      <w:pPr>
        <w:spacing w:before="0"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A2F1A99" wp14:editId="523F740C">
                <wp:simplePos x="0" y="0"/>
                <wp:positionH relativeFrom="column">
                  <wp:posOffset>-3283</wp:posOffset>
                </wp:positionH>
                <wp:positionV relativeFrom="paragraph">
                  <wp:posOffset>517645</wp:posOffset>
                </wp:positionV>
                <wp:extent cx="2306488" cy="0"/>
                <wp:effectExtent l="0" t="0" r="0" b="0"/>
                <wp:wrapNone/>
                <wp:docPr id="825230313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488" cy="0"/>
                        </a:xfrm>
                        <a:prstGeom prst="line">
                          <a:avLst/>
                        </a:prstGeom>
                        <a:ln w="1397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F34E30" id="Přímá spojnice 8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40.75pt" to="181.3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" strokecolor="black [3040]" strokeweight="1.1pt"/>
            </w:pict>
          </mc:Fallback>
        </mc:AlternateContent>
      </w:r>
      <w:r w:rsidR="0054566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D8B9C9A" wp14:editId="3173CDD1">
                <wp:simplePos x="0" y="0"/>
                <wp:positionH relativeFrom="column">
                  <wp:posOffset>3404870</wp:posOffset>
                </wp:positionH>
                <wp:positionV relativeFrom="paragraph">
                  <wp:posOffset>520700</wp:posOffset>
                </wp:positionV>
                <wp:extent cx="2343150" cy="0"/>
                <wp:effectExtent l="0" t="0" r="0" b="0"/>
                <wp:wrapNone/>
                <wp:docPr id="1433971775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ln w="1397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49DAB" id="Přímá spojnice 9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pt,41pt" to="452.6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" strokecolor="black [3040]" strokeweight="1.1pt"/>
            </w:pict>
          </mc:Fallback>
        </mc:AlternateContent>
      </w:r>
      <w:r w:rsidR="6A212AB4" w:rsidRPr="001F6FC5">
        <w:rPr>
          <w:b/>
          <w:sz w:val="36"/>
          <w:szCs w:val="36"/>
        </w:rPr>
        <w:t>Státní ústav pro kontrolu léčiv</w:t>
      </w:r>
      <w:r w:rsidR="001922C3">
        <w:rPr>
          <w:rFonts w:ascii="Times New Roman" w:hAnsi="Times New Roman" w:cs="Times New Roman"/>
          <w:noProof/>
          <w:color w:val="auto"/>
          <w:lang w:eastAsia="cs-CZ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0B55D2D1" wp14:editId="3D84CE56">
                <wp:simplePos x="0" y="0"/>
                <wp:positionH relativeFrom="column">
                  <wp:posOffset>-175895</wp:posOffset>
                </wp:positionH>
                <wp:positionV relativeFrom="paragraph">
                  <wp:posOffset>318135</wp:posOffset>
                </wp:positionV>
                <wp:extent cx="6081395" cy="428625"/>
                <wp:effectExtent l="0" t="0" r="0" b="9525"/>
                <wp:wrapNone/>
                <wp:docPr id="1099591024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55146" w14:textId="77777777" w:rsidR="00ED10DA" w:rsidRDefault="00ED10DA" w:rsidP="00D64977">
                            <w:pPr>
                              <w:jc w:val="center"/>
                            </w:pPr>
                            <w:r>
                              <w:t>KLÍČOVÁ FAKTA</w:t>
                            </w:r>
                          </w:p>
                        </w:txbxContent>
                      </wps:txbx>
                      <wps:bodyPr rot="0" vertOverflow="clip" horzOverflow="clip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5D2D1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-13.85pt;margin-top:25.05pt;width:478.85pt;height:33.7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" stroked="f">
                <v:textbox inset=",1mm">
                  <w:txbxContent>
                    <w:p w14:paraId="76855146" w14:textId="77777777" w:rsidR="00ED10DA" w:rsidRDefault="00ED10DA" w:rsidP="00D64977">
                      <w:pPr>
                        <w:jc w:val="center"/>
                      </w:pPr>
                      <w:r>
                        <w:t>KLÍČOVÁ FAKTA</w:t>
                      </w:r>
                    </w:p>
                  </w:txbxContent>
                </v:textbox>
              </v:shape>
            </w:pict>
          </mc:Fallback>
        </mc:AlternateContent>
      </w:r>
    </w:p>
    <w:p w14:paraId="02B913BC" w14:textId="3B88E54A" w:rsidR="00E66749" w:rsidRDefault="00E66749" w:rsidP="00CB6F66">
      <w:pPr>
        <w:spacing w:before="0" w:after="360"/>
        <w:rPr>
          <w:b/>
          <w:color w:val="FFFFFF" w:themeColor="background1"/>
          <w:sz w:val="36"/>
          <w:szCs w:val="36"/>
        </w:rPr>
      </w:pPr>
    </w:p>
    <w:tbl>
      <w:tblPr>
        <w:tblStyle w:val="Mkatabulky"/>
        <w:tblpPr w:leftFromText="141" w:rightFromText="141" w:vertAnchor="text" w:horzAnchor="margin" w:tblpY="8238"/>
        <w:tblW w:w="50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625"/>
        <w:gridCol w:w="4312"/>
      </w:tblGrid>
      <w:tr w:rsidR="002D5D55" w14:paraId="47D43EA3" w14:textId="77777777" w:rsidTr="002D5D55">
        <w:tc>
          <w:tcPr>
            <w:tcW w:w="2331" w:type="pct"/>
          </w:tcPr>
          <w:p w14:paraId="2A22C0EB" w14:textId="46088B10" w:rsidR="002D5D55" w:rsidRPr="009E3C51" w:rsidRDefault="002D5D55" w:rsidP="002D5D55">
            <w:pPr>
              <w:spacing w:before="0"/>
              <w:jc w:val="center"/>
              <w:rPr>
                <w:rFonts w:eastAsia="Calibri"/>
                <w:b/>
                <w:bCs/>
                <w:color w:val="2EB3A1"/>
                <w:sz w:val="36"/>
                <w:szCs w:val="36"/>
              </w:rPr>
            </w:pPr>
            <w:r w:rsidRPr="000E0507">
              <w:rPr>
                <w:rFonts w:eastAsia="Calibri"/>
                <w:b/>
                <w:bCs/>
                <w:color w:val="2EB3A1"/>
                <w:sz w:val="36"/>
                <w:szCs w:val="36"/>
              </w:rPr>
              <w:t>0,34 %</w:t>
            </w:r>
          </w:p>
        </w:tc>
        <w:tc>
          <w:tcPr>
            <w:tcW w:w="338" w:type="pct"/>
          </w:tcPr>
          <w:p w14:paraId="124FBB09" w14:textId="77777777" w:rsidR="002D5D55" w:rsidRPr="000E0507" w:rsidRDefault="002D5D55" w:rsidP="002D5D55">
            <w:pPr>
              <w:spacing w:before="0"/>
              <w:jc w:val="center"/>
              <w:rPr>
                <w:rFonts w:eastAsia="Calibri"/>
                <w:b/>
                <w:bCs/>
                <w:color w:val="AF1953"/>
                <w:sz w:val="36"/>
                <w:szCs w:val="36"/>
              </w:rPr>
            </w:pPr>
          </w:p>
        </w:tc>
        <w:tc>
          <w:tcPr>
            <w:tcW w:w="2331" w:type="pct"/>
          </w:tcPr>
          <w:p w14:paraId="17C6FC92" w14:textId="323E6B46" w:rsidR="002D5D55" w:rsidRDefault="002D5D55" w:rsidP="002D5D55">
            <w:pPr>
              <w:spacing w:before="0"/>
              <w:jc w:val="center"/>
              <w:rPr>
                <w:color w:val="1F497D" w:themeColor="text2"/>
              </w:rPr>
            </w:pPr>
            <w:r w:rsidRPr="005C5370">
              <w:rPr>
                <w:rFonts w:eastAsia="Calibri"/>
                <w:b/>
                <w:bCs/>
                <w:color w:val="C00000"/>
                <w:sz w:val="36"/>
                <w:szCs w:val="36"/>
              </w:rPr>
              <w:t>64,89 %</w:t>
            </w:r>
          </w:p>
        </w:tc>
      </w:tr>
      <w:tr w:rsidR="002D5D55" w14:paraId="38AA28CD" w14:textId="77777777" w:rsidTr="002D5D55">
        <w:tc>
          <w:tcPr>
            <w:tcW w:w="2331" w:type="pct"/>
          </w:tcPr>
          <w:p w14:paraId="3473C5A3" w14:textId="77777777" w:rsidR="002D5D55" w:rsidRDefault="002D5D55" w:rsidP="002D5D55">
            <w:pPr>
              <w:spacing w:before="0"/>
              <w:rPr>
                <w:color w:val="1F497D" w:themeColor="text2"/>
              </w:rPr>
            </w:pPr>
            <w:r w:rsidRPr="0045201B">
              <w:rPr>
                <w:rFonts w:eastAsia="Calibri"/>
                <w:color w:val="000000" w:themeColor="text1"/>
              </w:rPr>
              <w:t>Podíl vydaných e</w:t>
            </w:r>
            <w:r>
              <w:rPr>
                <w:rFonts w:eastAsia="Calibri"/>
                <w:color w:val="000000" w:themeColor="text1"/>
              </w:rPr>
              <w:t>-r</w:t>
            </w:r>
            <w:r w:rsidRPr="0045201B">
              <w:rPr>
                <w:rFonts w:eastAsia="Calibri"/>
                <w:color w:val="000000" w:themeColor="text1"/>
              </w:rPr>
              <w:t xml:space="preserve">eceptů prostřednictvím </w:t>
            </w:r>
            <w:r w:rsidRPr="0045201B">
              <w:rPr>
                <w:rFonts w:eastAsia="Calibri"/>
                <w:b/>
                <w:color w:val="000000" w:themeColor="text1"/>
              </w:rPr>
              <w:t>aplikace eRecept</w:t>
            </w:r>
            <w:r w:rsidRPr="0045201B">
              <w:rPr>
                <w:rFonts w:eastAsia="Calibri"/>
                <w:color w:val="000000" w:themeColor="text1"/>
              </w:rPr>
              <w:t xml:space="preserve"> ze všech předepsaných e</w:t>
            </w:r>
            <w:r>
              <w:rPr>
                <w:rFonts w:eastAsia="Calibri"/>
                <w:color w:val="000000" w:themeColor="text1"/>
              </w:rPr>
              <w:t>-r</w:t>
            </w:r>
            <w:r w:rsidRPr="0045201B">
              <w:rPr>
                <w:rFonts w:eastAsia="Calibri"/>
                <w:color w:val="000000" w:themeColor="text1"/>
              </w:rPr>
              <w:t>eceptů</w:t>
            </w:r>
            <w:r>
              <w:rPr>
                <w:rFonts w:eastAsia="Calibri"/>
                <w:color w:val="000000" w:themeColor="text1"/>
              </w:rPr>
              <w:t xml:space="preserve"> v ČR</w:t>
            </w:r>
            <w:r w:rsidRPr="0045201B">
              <w:rPr>
                <w:rFonts w:eastAsia="Calibri"/>
                <w:color w:val="000000" w:themeColor="text1"/>
              </w:rPr>
              <w:t xml:space="preserve"> v roce </w:t>
            </w:r>
            <w:r w:rsidRPr="00A6701B">
              <w:rPr>
                <w:rFonts w:eastAsia="Calibri"/>
                <w:color w:val="000000" w:themeColor="text1"/>
              </w:rPr>
              <w:t>2024.</w:t>
            </w:r>
          </w:p>
        </w:tc>
        <w:tc>
          <w:tcPr>
            <w:tcW w:w="338" w:type="pct"/>
          </w:tcPr>
          <w:p w14:paraId="5871D08F" w14:textId="77777777" w:rsidR="002D5D55" w:rsidRDefault="002D5D55" w:rsidP="002D5D55">
            <w:pPr>
              <w:spacing w:before="0"/>
              <w:rPr>
                <w:rFonts w:eastAsia="Calibri"/>
                <w:color w:val="000000" w:themeColor="text1"/>
              </w:rPr>
            </w:pPr>
          </w:p>
        </w:tc>
        <w:tc>
          <w:tcPr>
            <w:tcW w:w="2331" w:type="pct"/>
          </w:tcPr>
          <w:p w14:paraId="215AEFB1" w14:textId="630B78FD" w:rsidR="002D5D55" w:rsidRDefault="002D5D55" w:rsidP="002D5D55">
            <w:pPr>
              <w:spacing w:before="0"/>
              <w:rPr>
                <w:color w:val="1F497D" w:themeColor="text2"/>
              </w:rPr>
            </w:pPr>
            <w:r w:rsidRPr="00E2189F">
              <w:rPr>
                <w:rFonts w:eastAsia="Calibri"/>
                <w:color w:val="000000" w:themeColor="text1"/>
              </w:rPr>
              <w:t xml:space="preserve">Podíl vydaných e-receptů prostřednictvím </w:t>
            </w:r>
            <w:r w:rsidRPr="00A6701B">
              <w:rPr>
                <w:rFonts w:eastAsia="Calibri"/>
                <w:b/>
                <w:bCs/>
                <w:color w:val="000000" w:themeColor="text1"/>
              </w:rPr>
              <w:t>SMS</w:t>
            </w:r>
            <w:r w:rsidRPr="00E2189F">
              <w:rPr>
                <w:rFonts w:eastAsia="Calibri"/>
                <w:color w:val="000000" w:themeColor="text1"/>
              </w:rPr>
              <w:t xml:space="preserve"> ze všech předepsaných e-receptů v</w:t>
            </w:r>
            <w:r>
              <w:rPr>
                <w:rFonts w:eastAsia="Calibri"/>
                <w:color w:val="000000" w:themeColor="text1"/>
              </w:rPr>
              <w:t> </w:t>
            </w:r>
            <w:r w:rsidRPr="00E2189F">
              <w:rPr>
                <w:rFonts w:eastAsia="Calibri"/>
                <w:color w:val="000000" w:themeColor="text1"/>
              </w:rPr>
              <w:t>ČR v roce 2024.</w:t>
            </w:r>
          </w:p>
        </w:tc>
      </w:tr>
    </w:tbl>
    <w:p w14:paraId="552AC917" w14:textId="24138D0B" w:rsidR="002D5D55" w:rsidRPr="002D5D55" w:rsidRDefault="00E66749" w:rsidP="002D5D55">
      <w:pPr>
        <w:spacing w:before="0" w:after="360"/>
        <w:jc w:val="center"/>
        <w:rPr>
          <w:rFonts w:ascii="Times New Roman" w:hAnsi="Times New Roman" w:cs="Times New Roman"/>
          <w:noProof/>
          <w:color w:val="auto"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B1CEA58" wp14:editId="2C6B1DB3">
                <wp:simplePos x="0" y="0"/>
                <wp:positionH relativeFrom="margin">
                  <wp:posOffset>-16678</wp:posOffset>
                </wp:positionH>
                <wp:positionV relativeFrom="paragraph">
                  <wp:posOffset>2743500</wp:posOffset>
                </wp:positionV>
                <wp:extent cx="5750560" cy="528320"/>
                <wp:effectExtent l="0" t="0" r="21590" b="24130"/>
                <wp:wrapTopAndBottom/>
                <wp:docPr id="32959254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0560" cy="5283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F9874" w14:textId="519E2565" w:rsidR="00005ADB" w:rsidRDefault="00005ADB" w:rsidP="002D5D55">
                            <w:pPr>
                              <w:spacing w:after="120"/>
                              <w:jc w:val="center"/>
                            </w:pPr>
                            <w:r>
                              <w:t xml:space="preserve">NKÚ zjistil u </w:t>
                            </w:r>
                            <w:r w:rsidR="000E34FD">
                              <w:rPr>
                                <w:b/>
                                <w:color w:val="AF1953"/>
                              </w:rPr>
                              <w:t>8</w:t>
                            </w:r>
                            <w:r w:rsidRPr="00D96BC2">
                              <w:rPr>
                                <w:b/>
                                <w:color w:val="AF1953"/>
                              </w:rPr>
                              <w:t xml:space="preserve"> z </w:t>
                            </w:r>
                            <w:r w:rsidR="000E34FD">
                              <w:rPr>
                                <w:b/>
                                <w:color w:val="AF1953"/>
                              </w:rPr>
                              <w:t>1</w:t>
                            </w:r>
                            <w:r w:rsidR="00463FF2">
                              <w:rPr>
                                <w:b/>
                                <w:color w:val="AF1953"/>
                              </w:rPr>
                              <w:t>5</w:t>
                            </w:r>
                            <w:r w:rsidRPr="00D96BC2">
                              <w:rPr>
                                <w:color w:val="AF1953"/>
                              </w:rPr>
                              <w:t xml:space="preserve"> </w:t>
                            </w:r>
                            <w:r>
                              <w:t xml:space="preserve">prověřovaných veřejných zakázek </w:t>
                            </w:r>
                            <w:r w:rsidRPr="00D96BC2">
                              <w:rPr>
                                <w:b/>
                                <w:color w:val="AF1953"/>
                              </w:rPr>
                              <w:t xml:space="preserve">porušení </w:t>
                            </w:r>
                            <w:r w:rsidR="00D74DF8">
                              <w:rPr>
                                <w:b/>
                                <w:color w:val="AF1953"/>
                              </w:rPr>
                              <w:t xml:space="preserve">právních </w:t>
                            </w:r>
                            <w:r w:rsidR="0085568E">
                              <w:rPr>
                                <w:b/>
                                <w:color w:val="AF1953"/>
                              </w:rPr>
                              <w:t>předpisů</w:t>
                            </w:r>
                            <w:r>
                              <w:t>.</w:t>
                            </w:r>
                          </w:p>
                          <w:p w14:paraId="24187555" w14:textId="77777777" w:rsidR="00005ADB" w:rsidRPr="00B7223F" w:rsidRDefault="00005ADB" w:rsidP="002D5D55">
                            <w:pPr>
                              <w:spacing w:after="240"/>
                              <w:jc w:val="center"/>
                              <w:rPr>
                                <w:rFonts w:eastAsia="Calibr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1CEA58" id="Textové pole 2" o:spid="_x0000_s1027" style="position:absolute;left:0;text-align:left;margin-left:-1.3pt;margin-top:3in;width:452.8pt;height:41.6pt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" strokecolor="black [3213]" strokeweight="1.5pt">
                <v:stroke joinstyle="miter"/>
                <v:textbox>
                  <w:txbxContent>
                    <w:p w14:paraId="51CF9874" w14:textId="519E2565" w:rsidR="00005ADB" w:rsidRDefault="00005ADB" w:rsidP="002D5D55">
                      <w:pPr>
                        <w:spacing w:after="120"/>
                        <w:jc w:val="center"/>
                      </w:pPr>
                      <w:r>
                        <w:t xml:space="preserve">NKÚ zjistil u </w:t>
                      </w:r>
                      <w:r w:rsidR="000E34FD">
                        <w:rPr>
                          <w:b/>
                          <w:color w:val="AF1953"/>
                        </w:rPr>
                        <w:t>8</w:t>
                      </w:r>
                      <w:r w:rsidRPr="00D96BC2">
                        <w:rPr>
                          <w:b/>
                          <w:color w:val="AF1953"/>
                        </w:rPr>
                        <w:t xml:space="preserve"> z </w:t>
                      </w:r>
                      <w:r w:rsidR="000E34FD">
                        <w:rPr>
                          <w:b/>
                          <w:color w:val="AF1953"/>
                        </w:rPr>
                        <w:t>1</w:t>
                      </w:r>
                      <w:r w:rsidR="00463FF2">
                        <w:rPr>
                          <w:b/>
                          <w:color w:val="AF1953"/>
                        </w:rPr>
                        <w:t>5</w:t>
                      </w:r>
                      <w:r w:rsidRPr="00D96BC2">
                        <w:rPr>
                          <w:color w:val="AF1953"/>
                        </w:rPr>
                        <w:t xml:space="preserve"> </w:t>
                      </w:r>
                      <w:r>
                        <w:t xml:space="preserve">prověřovaných veřejných zakázek </w:t>
                      </w:r>
                      <w:r w:rsidRPr="00D96BC2">
                        <w:rPr>
                          <w:b/>
                          <w:color w:val="AF1953"/>
                        </w:rPr>
                        <w:t xml:space="preserve">porušení </w:t>
                      </w:r>
                      <w:r w:rsidR="00D74DF8">
                        <w:rPr>
                          <w:b/>
                          <w:color w:val="AF1953"/>
                        </w:rPr>
                        <w:t xml:space="preserve">právních </w:t>
                      </w:r>
                      <w:r w:rsidR="0085568E">
                        <w:rPr>
                          <w:b/>
                          <w:color w:val="AF1953"/>
                        </w:rPr>
                        <w:t>předpisů</w:t>
                      </w:r>
                      <w:r>
                        <w:t>.</w:t>
                      </w:r>
                    </w:p>
                    <w:p w14:paraId="24187555" w14:textId="77777777" w:rsidR="00005ADB" w:rsidRPr="00B7223F" w:rsidRDefault="00005ADB" w:rsidP="002D5D55">
                      <w:pPr>
                        <w:spacing w:after="240"/>
                        <w:jc w:val="center"/>
                        <w:rPr>
                          <w:rFonts w:eastAsia="Calibri"/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FF50F6" w:rsidRPr="00FF50F6">
        <w:rPr>
          <w:rFonts w:ascii="Times New Roman" w:hAnsi="Times New Roman" w:cs="Times New Roman"/>
          <w:noProof/>
          <w:color w:val="auto"/>
          <w:lang w:eastAsia="cs-CZ"/>
        </w:rPr>
        <w:drawing>
          <wp:inline distT="0" distB="0" distL="0" distR="0" wp14:anchorId="599CB053" wp14:editId="09949BAD">
            <wp:extent cx="5759450" cy="1894840"/>
            <wp:effectExtent l="0" t="0" r="0" b="0"/>
            <wp:docPr id="188750551" name="Obrázek 1" descr="Obsah obrázku text, snímek obrazovky, Písmo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50551" name="Obrázek 1" descr="Obsah obrázku text, snímek obrazovky, Písmo, řada/pruh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D55" w:rsidRPr="002D5D55">
        <w:rPr>
          <w:rStyle w:val="Znakapoznpodarou"/>
          <w:rFonts w:ascii="Times New Roman" w:hAnsi="Times New Roman" w:cs="Times New Roman"/>
          <w:noProof/>
          <w:color w:val="FFFFFF" w:themeColor="background1"/>
          <w:lang w:eastAsia="cs-CZ"/>
        </w:rPr>
        <w:footnoteReference w:id="2"/>
      </w:r>
      <w:r w:rsidRPr="002D5D55">
        <w:rPr>
          <w:rFonts w:ascii="Times New Roman" w:hAnsi="Times New Roman" w:cs="Times New Roman"/>
          <w:noProof/>
          <w:color w:val="auto"/>
          <w:lang w:eastAsia="cs-CZ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47FA2382" wp14:editId="618B2D39">
                <wp:simplePos x="0" y="0"/>
                <wp:positionH relativeFrom="column">
                  <wp:posOffset>-245110</wp:posOffset>
                </wp:positionH>
                <wp:positionV relativeFrom="paragraph">
                  <wp:posOffset>2237141</wp:posOffset>
                </wp:positionV>
                <wp:extent cx="6081395" cy="428625"/>
                <wp:effectExtent l="0" t="0" r="0" b="9525"/>
                <wp:wrapNone/>
                <wp:docPr id="353505491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139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0CD74" w14:textId="6AD6AF66" w:rsidR="004E0ECA" w:rsidRDefault="00D64977" w:rsidP="004F2447">
                            <w:pPr>
                              <w:jc w:val="center"/>
                            </w:pPr>
                            <w:r>
                              <w:t>ZJIŠTĚNÉ SKUTEČNOSTI</w:t>
                            </w:r>
                          </w:p>
                        </w:txbxContent>
                      </wps:txbx>
                      <wps:bodyPr rot="0" vertOverflow="clip" horzOverflow="clip" vert="horz" wrap="square" lIns="9144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A2382" id="_x0000_s1028" type="#_x0000_t202" style="position:absolute;left:0;text-align:left;margin-left:-19.3pt;margin-top:176.15pt;width:478.85pt;height:33.7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" stroked="f">
                <v:textbox inset=",1mm">
                  <w:txbxContent>
                    <w:p w14:paraId="4970CD74" w14:textId="6AD6AF66" w:rsidR="004E0ECA" w:rsidRDefault="00D64977" w:rsidP="004F2447">
                      <w:pPr>
                        <w:jc w:val="center"/>
                      </w:pPr>
                      <w:r>
                        <w:t>ZJIŠTĚNÉ SKUTEČNOSTI</w:t>
                      </w:r>
                    </w:p>
                  </w:txbxContent>
                </v:textbox>
              </v:shape>
            </w:pict>
          </mc:Fallback>
        </mc:AlternateContent>
      </w:r>
      <w:r w:rsidR="00CB6F66" w:rsidRPr="002D5D55">
        <w:rPr>
          <w:rFonts w:eastAsia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4855049" wp14:editId="59DFD49B">
                <wp:simplePos x="0" y="0"/>
                <wp:positionH relativeFrom="column">
                  <wp:posOffset>-3283</wp:posOffset>
                </wp:positionH>
                <wp:positionV relativeFrom="paragraph">
                  <wp:posOffset>2468808</wp:posOffset>
                </wp:positionV>
                <wp:extent cx="2017191" cy="0"/>
                <wp:effectExtent l="0" t="0" r="0" b="0"/>
                <wp:wrapNone/>
                <wp:docPr id="2091395562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7191" cy="0"/>
                        </a:xfrm>
                        <a:prstGeom prst="line">
                          <a:avLst/>
                        </a:prstGeom>
                        <a:ln w="1397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B98AD9" id="Přímá spojnice 11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94.4pt" to="158.6pt,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" strokecolor="black [3040]" strokeweight="1.1pt"/>
            </w:pict>
          </mc:Fallback>
        </mc:AlternateContent>
      </w:r>
      <w:r w:rsidR="00CB6F66" w:rsidRPr="002D5D55">
        <w:rPr>
          <w:rFonts w:eastAsia="Calibri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2CDF4A6" wp14:editId="2279072A">
                <wp:simplePos x="0" y="0"/>
                <wp:positionH relativeFrom="column">
                  <wp:posOffset>3576679</wp:posOffset>
                </wp:positionH>
                <wp:positionV relativeFrom="paragraph">
                  <wp:posOffset>2468808</wp:posOffset>
                </wp:positionV>
                <wp:extent cx="2154088" cy="0"/>
                <wp:effectExtent l="0" t="0" r="0" b="0"/>
                <wp:wrapNone/>
                <wp:docPr id="56756230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4088" cy="0"/>
                        </a:xfrm>
                        <a:prstGeom prst="line">
                          <a:avLst/>
                        </a:prstGeom>
                        <a:ln w="1397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0E15E0" id="Přímá spojnice 12" o:spid="_x0000_s1026" style="position:absolute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65pt,194.4pt" to="451.25pt,1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" strokecolor="black [3040]" strokeweight="1.1pt"/>
            </w:pict>
          </mc:Fallback>
        </mc:AlternateContent>
      </w:r>
      <w:r w:rsidR="00CB6F66">
        <w:rPr>
          <w:noProof/>
        </w:rPr>
        <w:drawing>
          <wp:inline distT="0" distB="0" distL="0" distR="0" wp14:anchorId="77470235" wp14:editId="7E2B7B0C">
            <wp:extent cx="5734050" cy="1831975"/>
            <wp:effectExtent l="0" t="0" r="0" b="0"/>
            <wp:docPr id="17101727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6B81DB93-0CF4-4266-8C26-764571C416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017B72F" w14:textId="5219374B" w:rsidR="00CB6F66" w:rsidRPr="005F6FCB" w:rsidRDefault="002D5D55" w:rsidP="00CB6F66">
      <w:pPr>
        <w:spacing w:before="0" w:after="360"/>
        <w:rPr>
          <w:rFonts w:eastAsia="Calibri"/>
          <w:color w:val="000000" w:themeColor="text1"/>
          <w:sz w:val="4"/>
          <w:szCs w:val="4"/>
        </w:rPr>
      </w:pPr>
      <w:r w:rsidRPr="002D5D55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272885BE" wp14:editId="28034DA2">
                <wp:simplePos x="0" y="0"/>
                <wp:positionH relativeFrom="margin">
                  <wp:posOffset>49530</wp:posOffset>
                </wp:positionH>
                <wp:positionV relativeFrom="paragraph">
                  <wp:posOffset>986790</wp:posOffset>
                </wp:positionV>
                <wp:extent cx="5779135" cy="551815"/>
                <wp:effectExtent l="0" t="0" r="12065" b="19685"/>
                <wp:wrapTight wrapText="bothSides">
                  <wp:wrapPolygon edited="0">
                    <wp:start x="71" y="0"/>
                    <wp:lineTo x="0" y="746"/>
                    <wp:lineTo x="0" y="21625"/>
                    <wp:lineTo x="21574" y="21625"/>
                    <wp:lineTo x="21574" y="0"/>
                    <wp:lineTo x="71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79135" cy="5518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/>
                        </a:ln>
                      </wps:spPr>
                      <wps:txbx>
                        <w:txbxContent>
                          <w:p w14:paraId="45661E11" w14:textId="4899AAC1" w:rsidR="00005ADB" w:rsidRDefault="00106336" w:rsidP="00BF08F1">
                            <w:pPr>
                              <w:spacing w:before="0" w:after="120" w:line="276" w:lineRule="auto"/>
                              <w:jc w:val="left"/>
                              <w:rPr>
                                <w:rFonts w:eastAsia="Calibri"/>
                                <w:lang w:val="en-US"/>
                              </w:rPr>
                            </w:pPr>
                            <w:r w:rsidRPr="00C83032">
                              <w:t xml:space="preserve">Výdaje SÚKL na SMS </w:t>
                            </w:r>
                            <w:r w:rsidRPr="00BF08F1">
                              <w:t xml:space="preserve">rostou a se zavedením </w:t>
                            </w:r>
                            <w:proofErr w:type="spellStart"/>
                            <w:r w:rsidRPr="00BF08F1">
                              <w:t>ePoukazu</w:t>
                            </w:r>
                            <w:proofErr w:type="spellEnd"/>
                            <w:r w:rsidRPr="00BF08F1">
                              <w:t xml:space="preserve"> na zdravotnické prostředky v roce 2026 se očekává další nárůst.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EB1198">
                              <w:rPr>
                                <w:noProof/>
                              </w:rPr>
                              <w:drawing>
                                <wp:inline distT="0" distB="0" distL="0" distR="0" wp14:anchorId="51919191" wp14:editId="0CA9C40F">
                                  <wp:extent cx="5650230" cy="1945982"/>
                                  <wp:effectExtent l="0" t="0" r="7620" b="16510"/>
                                  <wp:docPr id="1867331878" name="Graf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6B81DB93-0CF4-4266-8C26-764571C416F7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5"/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2026 se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očekává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další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nárůst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885BE" id="_x0000_s1029" style="position:absolute;left:0;text-align:left;margin-left:3.9pt;margin-top:77.7pt;width:455.05pt;height:43.4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" strokecolor="black [3213]" strokeweight="1.5pt">
                <v:stroke joinstyle="miter"/>
                <v:textbox>
                  <w:txbxContent>
                    <w:p w14:paraId="45661E11" w14:textId="4899AAC1" w:rsidR="00005ADB" w:rsidRDefault="00106336" w:rsidP="00BF08F1">
                      <w:pPr>
                        <w:spacing w:before="0" w:after="120" w:line="276" w:lineRule="auto"/>
                        <w:jc w:val="left"/>
                        <w:rPr>
                          <w:rFonts w:eastAsia="Calibri"/>
                          <w:lang w:val="en-US"/>
                        </w:rPr>
                      </w:pPr>
                      <w:r w:rsidRPr="00C83032">
                        <w:t xml:space="preserve">Výdaje SÚKL na SMS </w:t>
                      </w:r>
                      <w:r w:rsidRPr="00BF08F1">
                        <w:t xml:space="preserve">rostou a se zavedením </w:t>
                      </w:r>
                      <w:proofErr w:type="spellStart"/>
                      <w:r w:rsidRPr="00BF08F1">
                        <w:t>ePoukazu</w:t>
                      </w:r>
                      <w:proofErr w:type="spellEnd"/>
                      <w:r w:rsidRPr="00BF08F1">
                        <w:t xml:space="preserve"> na zdravotnické prostředky v roce 2026 se očekává další nárůst.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EB1198">
                        <w:rPr>
                          <w:noProof/>
                        </w:rPr>
                        <w:drawing>
                          <wp:inline distT="0" distB="0" distL="0" distR="0" wp14:anchorId="51919191" wp14:editId="0CA9C40F">
                            <wp:extent cx="5650230" cy="1945982"/>
                            <wp:effectExtent l="0" t="0" r="7620" b="16510"/>
                            <wp:docPr id="1867331878" name="Graf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B81DB93-0CF4-4266-8C26-764571C416F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5"/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lang w:val="en-US"/>
                        </w:rPr>
                        <w:t>ce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2026 se </w:t>
                      </w:r>
                      <w:proofErr w:type="spellStart"/>
                      <w:r>
                        <w:rPr>
                          <w:lang w:val="en-US"/>
                        </w:rPr>
                        <w:t>očekává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další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nárůst</w:t>
                      </w:r>
                      <w:proofErr w:type="spellEnd"/>
                      <w:r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6B14C95C" w14:textId="6B6F5508" w:rsidR="00E61477" w:rsidRDefault="00D416B9" w:rsidP="00C50C07">
      <w:pPr>
        <w:keepNext/>
        <w:spacing w:before="240" w:after="240"/>
        <w:ind w:left="357"/>
        <w:jc w:val="center"/>
        <w:outlineLvl w:val="0"/>
        <w:rPr>
          <w:b/>
          <w:sz w:val="28"/>
          <w:szCs w:val="28"/>
        </w:rPr>
      </w:pPr>
      <w:r w:rsidRPr="2982DEF1">
        <w:rPr>
          <w:b/>
          <w:sz w:val="28"/>
          <w:szCs w:val="28"/>
        </w:rPr>
        <w:lastRenderedPageBreak/>
        <w:t>I. </w:t>
      </w:r>
      <w:r w:rsidR="00C866CB" w:rsidRPr="2982DEF1">
        <w:rPr>
          <w:b/>
          <w:sz w:val="28"/>
          <w:szCs w:val="28"/>
        </w:rPr>
        <w:t>Shrnutí a vyhodnocení</w:t>
      </w:r>
    </w:p>
    <w:p w14:paraId="33511284" w14:textId="4FE77BE2" w:rsidR="00182FE1" w:rsidRDefault="008E12E3" w:rsidP="00ED3CBD">
      <w:pPr>
        <w:pStyle w:val="KZ-normln"/>
        <w:spacing w:line="276" w:lineRule="auto"/>
      </w:pPr>
      <w:r>
        <w:t>NKÚ provedl kontrolu peněžních prostřed</w:t>
      </w:r>
      <w:r w:rsidRPr="008E12E3">
        <w:t>ků se kterými je příslušný hospodařit Státní ústav pro kontrolu léčiv</w:t>
      </w:r>
      <w:r w:rsidR="00182FE1">
        <w:t xml:space="preserve">. Cílem kontroly bylo </w:t>
      </w:r>
      <w:r w:rsidR="00182FE1" w:rsidRPr="00283C75">
        <w:rPr>
          <w:rFonts w:cstheme="minorHAnsi"/>
        </w:rPr>
        <w:t>prověřit,</w:t>
      </w:r>
      <w:r w:rsidR="00182FE1" w:rsidRPr="00A64008">
        <w:rPr>
          <w:rFonts w:cstheme="minorHAnsi"/>
        </w:rPr>
        <w:t xml:space="preserve"> zda </w:t>
      </w:r>
      <w:r w:rsidR="000A49FE">
        <w:rPr>
          <w:rFonts w:cstheme="minorHAnsi"/>
        </w:rPr>
        <w:t>SÚKL</w:t>
      </w:r>
      <w:r w:rsidR="00182FE1" w:rsidRPr="00A64008">
        <w:rPr>
          <w:rFonts w:cstheme="minorHAnsi"/>
        </w:rPr>
        <w:t xml:space="preserve"> hospodařil s majetkem a peněžními prostředky účelně, hospodárně a v souladu s právními předpisy.</w:t>
      </w:r>
      <w:r w:rsidR="00927123">
        <w:rPr>
          <w:rFonts w:cstheme="minorHAnsi"/>
        </w:rPr>
        <w:t xml:space="preserve"> </w:t>
      </w:r>
      <w:r w:rsidR="008E4275">
        <w:rPr>
          <w:rFonts w:cstheme="minorHAnsi"/>
        </w:rPr>
        <w:t>Kontrola NKÚ se zaměřila zejména na čerpání peněžních prostředků na pořízení majetku a služeb a s tím spojené veřejné zakázky (dále také „VZ“), nakládání s</w:t>
      </w:r>
      <w:r w:rsidR="00D24EB5">
        <w:rPr>
          <w:rFonts w:cstheme="minorHAnsi"/>
        </w:rPr>
        <w:t> </w:t>
      </w:r>
      <w:r w:rsidR="008E4275">
        <w:rPr>
          <w:rFonts w:cstheme="minorHAnsi"/>
        </w:rPr>
        <w:t>majetkem</w:t>
      </w:r>
      <w:r w:rsidR="00D24EB5">
        <w:rPr>
          <w:rFonts w:cstheme="minorHAnsi"/>
        </w:rPr>
        <w:t xml:space="preserve"> a</w:t>
      </w:r>
      <w:r w:rsidR="008E4275">
        <w:rPr>
          <w:rFonts w:cstheme="minorHAnsi"/>
        </w:rPr>
        <w:t xml:space="preserve"> kontrolní</w:t>
      </w:r>
      <w:r w:rsidR="0014609A">
        <w:rPr>
          <w:rFonts w:cstheme="minorHAnsi"/>
        </w:rPr>
        <w:t xml:space="preserve"> </w:t>
      </w:r>
      <w:r w:rsidR="008E4275">
        <w:rPr>
          <w:rFonts w:cstheme="minorHAnsi"/>
        </w:rPr>
        <w:t>činnost SÚKL.</w:t>
      </w:r>
      <w:r w:rsidR="00B655B5">
        <w:rPr>
          <w:rFonts w:cstheme="minorHAnsi"/>
        </w:rPr>
        <w:t xml:space="preserve"> </w:t>
      </w:r>
      <w:r w:rsidR="00B935F1">
        <w:t>Kontrolovaný objem peněžních prostředků za období 2020 až 2023 činil 347 mil. Kč. Kontrolou byl dále</w:t>
      </w:r>
      <w:r w:rsidR="00F5595A">
        <w:t xml:space="preserve"> </w:t>
      </w:r>
      <w:r w:rsidR="00B935F1">
        <w:t xml:space="preserve">prověřen majetek v </w:t>
      </w:r>
      <w:r w:rsidR="000A1BBF">
        <w:t>hodnotě</w:t>
      </w:r>
      <w:r w:rsidR="00B935F1">
        <w:t xml:space="preserve"> 45,7 mil. Kč.</w:t>
      </w:r>
    </w:p>
    <w:p w14:paraId="30DDC9C4" w14:textId="00321288" w:rsidR="00201400" w:rsidRPr="002768C6" w:rsidRDefault="002401B7" w:rsidP="00ED3CBD">
      <w:pPr>
        <w:spacing w:after="120" w:line="276" w:lineRule="auto"/>
        <w:rPr>
          <w:b/>
          <w:bCs/>
        </w:rPr>
      </w:pPr>
      <w:r w:rsidRPr="0075660A">
        <w:rPr>
          <w:rFonts w:asciiTheme="minorHAnsi" w:hAnsiTheme="minorHAnsi" w:cstheme="minorHAnsi"/>
          <w:b/>
        </w:rPr>
        <w:t xml:space="preserve">NKÚ při kontrole </w:t>
      </w:r>
      <w:r w:rsidR="001972C6">
        <w:rPr>
          <w:rFonts w:asciiTheme="minorHAnsi" w:hAnsiTheme="minorHAnsi" w:cstheme="minorHAnsi"/>
          <w:b/>
        </w:rPr>
        <w:t>vybraných veřejných zakázek</w:t>
      </w:r>
      <w:r w:rsidRPr="0075660A">
        <w:rPr>
          <w:rFonts w:asciiTheme="minorHAnsi" w:hAnsiTheme="minorHAnsi" w:cstheme="minorHAnsi"/>
          <w:b/>
        </w:rPr>
        <w:t xml:space="preserve"> zjistil, že </w:t>
      </w:r>
      <w:r w:rsidR="001972C6">
        <w:rPr>
          <w:rFonts w:asciiTheme="minorHAnsi" w:hAnsiTheme="minorHAnsi" w:cstheme="minorHAnsi"/>
          <w:b/>
        </w:rPr>
        <w:t>SÚKL</w:t>
      </w:r>
      <w:r w:rsidRPr="0075660A">
        <w:rPr>
          <w:rFonts w:asciiTheme="minorHAnsi" w:hAnsiTheme="minorHAnsi" w:cstheme="minorHAnsi"/>
          <w:b/>
        </w:rPr>
        <w:t xml:space="preserve"> v některých případech</w:t>
      </w:r>
      <w:r w:rsidR="001972C6">
        <w:rPr>
          <w:rFonts w:asciiTheme="minorHAnsi" w:hAnsiTheme="minorHAnsi" w:cstheme="minorHAnsi"/>
          <w:b/>
        </w:rPr>
        <w:t xml:space="preserve"> nepostupoval</w:t>
      </w:r>
      <w:r>
        <w:rPr>
          <w:rFonts w:asciiTheme="minorHAnsi" w:hAnsiTheme="minorHAnsi" w:cstheme="minorHAnsi"/>
          <w:b/>
        </w:rPr>
        <w:t xml:space="preserve"> </w:t>
      </w:r>
      <w:r w:rsidRPr="0075660A">
        <w:rPr>
          <w:rFonts w:asciiTheme="minorHAnsi" w:hAnsiTheme="minorHAnsi" w:cstheme="minorHAnsi"/>
          <w:b/>
        </w:rPr>
        <w:t xml:space="preserve">v souladu </w:t>
      </w:r>
      <w:r>
        <w:rPr>
          <w:rFonts w:asciiTheme="minorHAnsi" w:hAnsiTheme="minorHAnsi" w:cstheme="minorHAnsi"/>
          <w:b/>
        </w:rPr>
        <w:t xml:space="preserve">s právními předpisy, zejména </w:t>
      </w:r>
      <w:r w:rsidRPr="0075660A">
        <w:rPr>
          <w:rFonts w:asciiTheme="minorHAnsi" w:hAnsiTheme="minorHAnsi" w:cstheme="minorHAnsi"/>
          <w:b/>
        </w:rPr>
        <w:t>zákonem o zadávání veřejných zakázek</w:t>
      </w:r>
      <w:r>
        <w:rPr>
          <w:rStyle w:val="Znakapoznpodarou"/>
          <w:rFonts w:asciiTheme="minorHAnsi" w:hAnsiTheme="minorHAnsi"/>
          <w:b/>
        </w:rPr>
        <w:footnoteReference w:id="3"/>
      </w:r>
      <w:r w:rsidR="00A07C05">
        <w:rPr>
          <w:rFonts w:asciiTheme="minorHAnsi" w:hAnsiTheme="minorHAnsi" w:cstheme="minorHAnsi"/>
          <w:b/>
        </w:rPr>
        <w:t xml:space="preserve">, </w:t>
      </w:r>
      <w:r w:rsidRPr="0075660A">
        <w:rPr>
          <w:rFonts w:asciiTheme="minorHAnsi" w:hAnsiTheme="minorHAnsi" w:cstheme="minorHAnsi"/>
          <w:b/>
        </w:rPr>
        <w:t>zákonem o finanční kontrole</w:t>
      </w:r>
      <w:r>
        <w:rPr>
          <w:rStyle w:val="Znakapoznpodarou"/>
          <w:rFonts w:asciiTheme="minorHAnsi" w:hAnsiTheme="minorHAnsi"/>
          <w:b/>
        </w:rPr>
        <w:footnoteReference w:id="4"/>
      </w:r>
      <w:r w:rsidR="00A07C05">
        <w:rPr>
          <w:rFonts w:asciiTheme="minorHAnsi" w:hAnsiTheme="minorHAnsi" w:cstheme="minorHAnsi"/>
          <w:b/>
        </w:rPr>
        <w:t xml:space="preserve"> a zákonem</w:t>
      </w:r>
      <w:r w:rsidR="00555A08">
        <w:rPr>
          <w:rFonts w:asciiTheme="minorHAnsi" w:hAnsiTheme="minorHAnsi" w:cstheme="minorHAnsi"/>
          <w:b/>
        </w:rPr>
        <w:t xml:space="preserve"> </w:t>
      </w:r>
      <w:r w:rsidR="008D54FB">
        <w:rPr>
          <w:b/>
          <w:bCs/>
        </w:rPr>
        <w:t>o</w:t>
      </w:r>
      <w:r w:rsidR="00B374E3">
        <w:rPr>
          <w:b/>
          <w:bCs/>
        </w:rPr>
        <w:t xml:space="preserve"> archivnictví</w:t>
      </w:r>
      <w:r w:rsidR="005B7F7C">
        <w:rPr>
          <w:b/>
          <w:bCs/>
        </w:rPr>
        <w:t xml:space="preserve"> a spisové službě</w:t>
      </w:r>
      <w:r w:rsidR="009224A9">
        <w:rPr>
          <w:rStyle w:val="Znakapoznpodarou"/>
          <w:b/>
          <w:bCs/>
        </w:rPr>
        <w:footnoteReference w:id="5"/>
      </w:r>
      <w:r w:rsidR="006923DB" w:rsidRPr="002768C6">
        <w:rPr>
          <w:b/>
          <w:bCs/>
        </w:rPr>
        <w:t xml:space="preserve">. </w:t>
      </w:r>
    </w:p>
    <w:p w14:paraId="7F0CB645" w14:textId="229DEA55" w:rsidR="006551EB" w:rsidRPr="006551EB" w:rsidRDefault="00FB2FAC" w:rsidP="00ED3CBD">
      <w:pPr>
        <w:spacing w:after="120" w:line="276" w:lineRule="auto"/>
        <w:rPr>
          <w:b/>
          <w:bCs/>
        </w:rPr>
      </w:pPr>
      <w:r>
        <w:rPr>
          <w:b/>
          <w:bCs/>
        </w:rPr>
        <w:t xml:space="preserve">Kontrola NKÚ </w:t>
      </w:r>
      <w:r w:rsidR="001C2B40">
        <w:rPr>
          <w:b/>
          <w:bCs/>
        </w:rPr>
        <w:t xml:space="preserve">se zaměřila také na </w:t>
      </w:r>
      <w:r w:rsidR="00C03D6F">
        <w:rPr>
          <w:b/>
          <w:bCs/>
        </w:rPr>
        <w:t>systém eRecept</w:t>
      </w:r>
      <w:r w:rsidR="001B3276">
        <w:rPr>
          <w:b/>
          <w:bCs/>
        </w:rPr>
        <w:t xml:space="preserve">, který </w:t>
      </w:r>
      <w:r w:rsidR="006440F1">
        <w:rPr>
          <w:b/>
          <w:bCs/>
        </w:rPr>
        <w:t xml:space="preserve">ze zákona o léčivech </w:t>
      </w:r>
      <w:r w:rsidR="00E92AD8">
        <w:rPr>
          <w:b/>
          <w:bCs/>
        </w:rPr>
        <w:t>zřizuje SÚKL</w:t>
      </w:r>
      <w:r w:rsidR="003773E5">
        <w:rPr>
          <w:b/>
          <w:bCs/>
        </w:rPr>
        <w:t>.</w:t>
      </w:r>
      <w:r w:rsidR="00E92AD8">
        <w:rPr>
          <w:b/>
          <w:bCs/>
        </w:rPr>
        <w:t xml:space="preserve"> </w:t>
      </w:r>
      <w:r w:rsidR="003773E5">
        <w:rPr>
          <w:b/>
          <w:bCs/>
        </w:rPr>
        <w:t>J</w:t>
      </w:r>
      <w:r w:rsidR="001B3276">
        <w:rPr>
          <w:b/>
          <w:bCs/>
        </w:rPr>
        <w:t xml:space="preserve">e </w:t>
      </w:r>
      <w:r w:rsidR="006339BC">
        <w:rPr>
          <w:b/>
          <w:bCs/>
        </w:rPr>
        <w:t>součástí kritické infrastruktury státu</w:t>
      </w:r>
      <w:r w:rsidR="00CA1968">
        <w:rPr>
          <w:b/>
          <w:bCs/>
        </w:rPr>
        <w:t xml:space="preserve"> a významný</w:t>
      </w:r>
      <w:r w:rsidR="00937F1B">
        <w:rPr>
          <w:b/>
          <w:bCs/>
        </w:rPr>
        <w:t>m</w:t>
      </w:r>
      <w:r w:rsidR="00CA1968">
        <w:rPr>
          <w:b/>
          <w:bCs/>
        </w:rPr>
        <w:t xml:space="preserve"> projekt</w:t>
      </w:r>
      <w:r w:rsidR="00F90496">
        <w:rPr>
          <w:b/>
          <w:bCs/>
        </w:rPr>
        <w:t>em</w:t>
      </w:r>
      <w:r w:rsidR="00CA1968">
        <w:rPr>
          <w:b/>
          <w:bCs/>
        </w:rPr>
        <w:t xml:space="preserve"> </w:t>
      </w:r>
      <w:r w:rsidR="00884D4C">
        <w:rPr>
          <w:b/>
          <w:bCs/>
        </w:rPr>
        <w:t xml:space="preserve">přispívajícím k </w:t>
      </w:r>
      <w:r w:rsidR="00CA1968">
        <w:rPr>
          <w:b/>
          <w:bCs/>
        </w:rPr>
        <w:t>digitalizac</w:t>
      </w:r>
      <w:r w:rsidR="00884D4C">
        <w:rPr>
          <w:b/>
          <w:bCs/>
        </w:rPr>
        <w:t>i</w:t>
      </w:r>
      <w:r w:rsidR="00CA1968">
        <w:rPr>
          <w:b/>
          <w:bCs/>
        </w:rPr>
        <w:t xml:space="preserve"> zdravotnictví</w:t>
      </w:r>
      <w:r w:rsidR="00C03A23">
        <w:rPr>
          <w:b/>
          <w:bCs/>
        </w:rPr>
        <w:t>.</w:t>
      </w:r>
      <w:r w:rsidR="00A5192E">
        <w:rPr>
          <w:b/>
          <w:bCs/>
        </w:rPr>
        <w:t xml:space="preserve"> </w:t>
      </w:r>
      <w:r w:rsidR="0073268E">
        <w:rPr>
          <w:b/>
          <w:bCs/>
        </w:rPr>
        <w:t xml:space="preserve">NKÚ zjistil, </w:t>
      </w:r>
      <w:r w:rsidR="006551EB" w:rsidRPr="006551EB">
        <w:rPr>
          <w:b/>
          <w:bCs/>
        </w:rPr>
        <w:t>že ze všech možností doručování identifikátorů eReceptu veřejnost využívala převážně SMS. Důsledkem byly neustále rostoucí výdaje SÚKL na předávání receptů.</w:t>
      </w:r>
      <w:r w:rsidR="00E227DB">
        <w:rPr>
          <w:b/>
          <w:bCs/>
        </w:rPr>
        <w:t xml:space="preserve"> V porovnání let 2020 a 2024 byly výdaje na SMS více než dvojnásobné. </w:t>
      </w:r>
      <w:r w:rsidR="000C0509">
        <w:rPr>
          <w:b/>
          <w:bCs/>
        </w:rPr>
        <w:t>NKÚ</w:t>
      </w:r>
      <w:r w:rsidR="003F22B4">
        <w:rPr>
          <w:b/>
          <w:bCs/>
        </w:rPr>
        <w:t xml:space="preserve"> proto</w:t>
      </w:r>
      <w:r w:rsidR="000C0509">
        <w:rPr>
          <w:b/>
          <w:bCs/>
        </w:rPr>
        <w:t xml:space="preserve"> d</w:t>
      </w:r>
      <w:r w:rsidR="008F1273" w:rsidRPr="008F1273">
        <w:rPr>
          <w:b/>
          <w:bCs/>
        </w:rPr>
        <w:t>oporučuj</w:t>
      </w:r>
      <w:r w:rsidR="00E227DB">
        <w:rPr>
          <w:b/>
          <w:bCs/>
        </w:rPr>
        <w:t>e</w:t>
      </w:r>
      <w:r w:rsidR="008F1273" w:rsidRPr="008F1273">
        <w:rPr>
          <w:b/>
          <w:bCs/>
        </w:rPr>
        <w:t xml:space="preserve"> SÚKL posíli</w:t>
      </w:r>
      <w:r w:rsidR="00E227DB">
        <w:rPr>
          <w:b/>
          <w:bCs/>
        </w:rPr>
        <w:t>t</w:t>
      </w:r>
      <w:r w:rsidR="008F1273" w:rsidRPr="008F1273">
        <w:rPr>
          <w:b/>
          <w:bCs/>
        </w:rPr>
        <w:t xml:space="preserve"> edukační aktivity </w:t>
      </w:r>
      <w:r w:rsidR="006551EB" w:rsidRPr="006551EB">
        <w:rPr>
          <w:b/>
          <w:bCs/>
        </w:rPr>
        <w:t>o dalších možnostech doručování (e</w:t>
      </w:r>
      <w:r w:rsidR="00482D23">
        <w:rPr>
          <w:b/>
          <w:bCs/>
        </w:rPr>
        <w:t>-</w:t>
      </w:r>
      <w:r w:rsidR="006551EB" w:rsidRPr="006551EB">
        <w:rPr>
          <w:b/>
          <w:bCs/>
        </w:rPr>
        <w:t>mail, aplikace eRecept, průkaz totožnosti aj.).</w:t>
      </w:r>
    </w:p>
    <w:p w14:paraId="54064EFB" w14:textId="0139FAD8" w:rsidR="009D1D1B" w:rsidRPr="00F34914" w:rsidRDefault="006A3FF1" w:rsidP="00ED3CBD">
      <w:pPr>
        <w:keepNext/>
        <w:spacing w:before="240" w:after="120" w:line="276" w:lineRule="auto"/>
      </w:pPr>
      <w:r w:rsidRPr="00F34914">
        <w:t>Vyhodnocení se opírá o následující hlavní zjištění z kontroly:</w:t>
      </w:r>
    </w:p>
    <w:p w14:paraId="2114E2C4" w14:textId="1AB391CD" w:rsidR="0089308C" w:rsidRPr="00E87F32" w:rsidRDefault="008344F6" w:rsidP="00ED3CBD">
      <w:pPr>
        <w:pStyle w:val="Odstavecseseznamem"/>
        <w:keepNext/>
        <w:spacing w:before="240" w:after="120" w:line="276" w:lineRule="auto"/>
        <w:ind w:left="0"/>
        <w:contextualSpacing w:val="0"/>
        <w:rPr>
          <w:b/>
          <w:bCs/>
        </w:rPr>
      </w:pPr>
      <w:r w:rsidRPr="00E87F32">
        <w:rPr>
          <w:b/>
          <w:bCs/>
        </w:rPr>
        <w:t xml:space="preserve">1. </w:t>
      </w:r>
      <w:r w:rsidR="005A0A18">
        <w:rPr>
          <w:b/>
          <w:bCs/>
        </w:rPr>
        <w:t>Veřejné zakázky</w:t>
      </w:r>
      <w:r w:rsidR="00482D23">
        <w:rPr>
          <w:b/>
          <w:bCs/>
        </w:rPr>
        <w:t xml:space="preserve"> – </w:t>
      </w:r>
      <w:r w:rsidR="00576A50">
        <w:rPr>
          <w:b/>
          <w:bCs/>
        </w:rPr>
        <w:t>ICT</w:t>
      </w:r>
    </w:p>
    <w:p w14:paraId="202F1812" w14:textId="246D292A" w:rsidR="00201400" w:rsidRDefault="004332F4" w:rsidP="00ED3CBD">
      <w:pPr>
        <w:spacing w:after="120" w:line="276" w:lineRule="auto"/>
      </w:pPr>
      <w:r w:rsidRPr="00D33045">
        <w:t xml:space="preserve">NKÚ zjistil, že SÚKL v období 2020 až 2023 při zadávání VZ opakovaně porušil zákonné povinnosti. Ze </w:t>
      </w:r>
      <w:r w:rsidRPr="001C2083">
        <w:t>13</w:t>
      </w:r>
      <w:r w:rsidRPr="00D33045">
        <w:t xml:space="preserve"> prověřovaných zakázek</w:t>
      </w:r>
      <w:r w:rsidR="005151E8">
        <w:t xml:space="preserve"> ICT</w:t>
      </w:r>
      <w:r w:rsidRPr="00D33045">
        <w:t xml:space="preserve"> bylo u </w:t>
      </w:r>
      <w:r w:rsidR="00482D23">
        <w:t>sedmi</w:t>
      </w:r>
      <w:r w:rsidRPr="00D33045">
        <w:t xml:space="preserve"> zjištěno porušení zásady transparentnosti dle § 6 odst. 1 zákona o zadávání veřejných zakázek.</w:t>
      </w:r>
      <w:r w:rsidR="008344F6">
        <w:t xml:space="preserve"> </w:t>
      </w:r>
      <w:r w:rsidR="008D1138">
        <w:t>P</w:t>
      </w:r>
      <w:r w:rsidR="00201400" w:rsidRPr="00201400">
        <w:t xml:space="preserve">ochybením bylo </w:t>
      </w:r>
      <w:r w:rsidR="00201400" w:rsidRPr="00E87F32">
        <w:t>neuchování dokumentace vztahující se ke stanovení předpokládané hodnoty zakázky</w:t>
      </w:r>
      <w:r w:rsidR="00201400" w:rsidRPr="000F682B">
        <w:t>, c</w:t>
      </w:r>
      <w:r w:rsidR="00201400" w:rsidRPr="00201400">
        <w:t>ož je klíčový prvek tzv. auditní stopy. SÚKL</w:t>
      </w:r>
      <w:r w:rsidR="00C13BB7">
        <w:t xml:space="preserve"> tak</w:t>
      </w:r>
      <w:r w:rsidR="00201400" w:rsidRPr="00201400">
        <w:t xml:space="preserve"> znemožnil zpětnou kontrolu správnosti a</w:t>
      </w:r>
      <w:r w:rsidR="00512D5B">
        <w:t> </w:t>
      </w:r>
      <w:r w:rsidR="00201400" w:rsidRPr="00201400">
        <w:t>přiměřenosti zvoleného zadávacího postupu.</w:t>
      </w:r>
    </w:p>
    <w:p w14:paraId="6945E71D" w14:textId="29AA24C4" w:rsidR="00F7143C" w:rsidRPr="00E87F32" w:rsidRDefault="008344F6" w:rsidP="00ED3CBD">
      <w:pPr>
        <w:keepNext/>
        <w:spacing w:before="240" w:after="120" w:line="276" w:lineRule="auto"/>
        <w:rPr>
          <w:b/>
          <w:bCs/>
        </w:rPr>
      </w:pPr>
      <w:r w:rsidRPr="00E87F32">
        <w:rPr>
          <w:b/>
          <w:bCs/>
        </w:rPr>
        <w:t xml:space="preserve">2. </w:t>
      </w:r>
      <w:r w:rsidR="003A7EFD">
        <w:rPr>
          <w:b/>
          <w:bCs/>
        </w:rPr>
        <w:t>Veřejné zakázky</w:t>
      </w:r>
      <w:r w:rsidR="00482D23">
        <w:rPr>
          <w:b/>
          <w:bCs/>
        </w:rPr>
        <w:t xml:space="preserve"> – </w:t>
      </w:r>
      <w:r w:rsidR="003A7EFD">
        <w:rPr>
          <w:b/>
          <w:bCs/>
        </w:rPr>
        <w:t>c</w:t>
      </w:r>
      <w:r w:rsidR="009F03A5">
        <w:rPr>
          <w:b/>
          <w:bCs/>
        </w:rPr>
        <w:t>atering</w:t>
      </w:r>
    </w:p>
    <w:p w14:paraId="4BBCB021" w14:textId="50D738C2" w:rsidR="00BB57A2" w:rsidRDefault="00F7143C" w:rsidP="00ED3CBD">
      <w:pPr>
        <w:spacing w:after="120" w:line="276" w:lineRule="auto"/>
      </w:pPr>
      <w:r w:rsidRPr="00E87F32">
        <w:t>V případě VZ na služby cateringu SÚKL porušil § 6 odst. 1 zákona o zadávání veřejných zakázek tím, že nezadal veřejnou zakázku malého rozsahu</w:t>
      </w:r>
      <w:r w:rsidR="001D7279">
        <w:t xml:space="preserve"> způsobem stanoveným</w:t>
      </w:r>
      <w:r w:rsidR="003D0F2A">
        <w:t xml:space="preserve"> ve vnitřním předpisu a zadal veřejnou zakázku na základě výjimky přímo, přičemž požadavky uplatnění této výjimky nebyly naplněny</w:t>
      </w:r>
      <w:r w:rsidRPr="00E87F32">
        <w:t xml:space="preserve">. </w:t>
      </w:r>
      <w:r w:rsidR="00AC5184" w:rsidRPr="000F682B">
        <w:t>V roce 2022, během českého předsednictví v Radě EU (CZ PRES 2022), SÚKL organizoval několik oficiálních akcí, jejichž součástí byly i</w:t>
      </w:r>
      <w:r w:rsidR="00512D5B">
        <w:t> </w:t>
      </w:r>
      <w:r w:rsidR="00AC5184" w:rsidRPr="000F682B">
        <w:t xml:space="preserve">doprovodné programy. </w:t>
      </w:r>
      <w:r w:rsidR="30234A29">
        <w:t xml:space="preserve">SÚKL </w:t>
      </w:r>
      <w:r w:rsidR="30234A29">
        <w:lastRenderedPageBreak/>
        <w:t xml:space="preserve">nepostupoval transparentně a porušil zásadu rovného zacházení, když </w:t>
      </w:r>
      <w:r w:rsidR="00FA17A9">
        <w:t>uzavřel smlouvu s</w:t>
      </w:r>
      <w:r w:rsidR="00107071">
        <w:t> </w:t>
      </w:r>
      <w:r w:rsidR="30234A29">
        <w:t>konkrétním dodavatel</w:t>
      </w:r>
      <w:r w:rsidR="00FA17A9">
        <w:t>em</w:t>
      </w:r>
      <w:r w:rsidR="30234A29">
        <w:t xml:space="preserve"> </w:t>
      </w:r>
      <w:r w:rsidR="00D55A17">
        <w:t>bez výběrového řízení</w:t>
      </w:r>
      <w:r w:rsidR="000725AE">
        <w:t>,</w:t>
      </w:r>
      <w:r w:rsidR="00D55A17">
        <w:t xml:space="preserve"> </w:t>
      </w:r>
      <w:r w:rsidR="30234A29">
        <w:t>a tím jej zvýhodnil oproti ji</w:t>
      </w:r>
      <w:r w:rsidR="00B820EB">
        <w:t>ným</w:t>
      </w:r>
      <w:r w:rsidR="30234A29">
        <w:t xml:space="preserve"> dodavatel</w:t>
      </w:r>
      <w:r w:rsidR="00B820EB">
        <w:t>ům</w:t>
      </w:r>
      <w:r w:rsidR="30234A29">
        <w:t>.</w:t>
      </w:r>
    </w:p>
    <w:p w14:paraId="1FB89720" w14:textId="41DE4F37" w:rsidR="00C5210D" w:rsidRPr="00E87F32" w:rsidRDefault="00C5210D" w:rsidP="00ED3CBD">
      <w:pPr>
        <w:keepNext/>
        <w:spacing w:before="240" w:after="120" w:line="276" w:lineRule="auto"/>
        <w:rPr>
          <w:b/>
          <w:bCs/>
        </w:rPr>
      </w:pPr>
      <w:r w:rsidRPr="00E87F32">
        <w:rPr>
          <w:b/>
          <w:bCs/>
        </w:rPr>
        <w:t>3. Systém a aplikace eRecept</w:t>
      </w:r>
    </w:p>
    <w:p w14:paraId="3EE93379" w14:textId="236ECA58" w:rsidR="008D29C4" w:rsidRDefault="00E24129" w:rsidP="00ED3CBD">
      <w:pPr>
        <w:spacing w:after="120" w:line="276" w:lineRule="auto"/>
      </w:pPr>
      <w:r w:rsidRPr="00E87F32">
        <w:t>SÚKL je</w:t>
      </w:r>
      <w:r w:rsidR="00771463" w:rsidRPr="00E87F32">
        <w:t xml:space="preserve"> dle zákona o léčivech</w:t>
      </w:r>
      <w:r w:rsidRPr="00E87F32">
        <w:t xml:space="preserve"> </w:t>
      </w:r>
      <w:r w:rsidR="00923477" w:rsidRPr="00E87F32">
        <w:t xml:space="preserve">zřizovatelem, </w:t>
      </w:r>
      <w:r w:rsidRPr="00E87F32">
        <w:t>správcem</w:t>
      </w:r>
      <w:r w:rsidR="00923477" w:rsidRPr="00E87F32">
        <w:t xml:space="preserve"> a provozovatelem</w:t>
      </w:r>
      <w:r w:rsidRPr="00E87F32">
        <w:t xml:space="preserve"> systému</w:t>
      </w:r>
      <w:r w:rsidR="00923477" w:rsidRPr="00E87F32">
        <w:t xml:space="preserve"> eRecept</w:t>
      </w:r>
      <w:r w:rsidRPr="00E87F32">
        <w:t xml:space="preserve">, který </w:t>
      </w:r>
      <w:r w:rsidR="00713CAA" w:rsidRPr="00E87F32">
        <w:t xml:space="preserve">umožňuje elektronické předepisování </w:t>
      </w:r>
      <w:r w:rsidR="00EA4E2D" w:rsidRPr="00E87F32">
        <w:t>léčivých přípravků</w:t>
      </w:r>
      <w:r w:rsidR="00713CAA" w:rsidRPr="00E87F32">
        <w:t xml:space="preserve">. </w:t>
      </w:r>
      <w:r w:rsidR="002771E9" w:rsidRPr="00E87F32">
        <w:t xml:space="preserve">SÚKL </w:t>
      </w:r>
      <w:r w:rsidR="00EC0AF6">
        <w:t>vy</w:t>
      </w:r>
      <w:r w:rsidR="009B32DA" w:rsidRPr="00E87F32">
        <w:t>naklád</w:t>
      </w:r>
      <w:r w:rsidR="0053477C">
        <w:t>al</w:t>
      </w:r>
      <w:r w:rsidR="009B32DA" w:rsidRPr="00E87F32">
        <w:t xml:space="preserve"> významnou část </w:t>
      </w:r>
      <w:r w:rsidR="003B4475" w:rsidRPr="00E87F32">
        <w:t>peněžních prostředků urč</w:t>
      </w:r>
      <w:r w:rsidR="002228BA" w:rsidRPr="00E87F32">
        <w:t xml:space="preserve">ených na </w:t>
      </w:r>
      <w:r w:rsidR="00713CAA" w:rsidRPr="00E87F32">
        <w:t xml:space="preserve">svůj </w:t>
      </w:r>
      <w:r w:rsidR="002228BA" w:rsidRPr="00E87F32">
        <w:t>provoz</w:t>
      </w:r>
      <w:r w:rsidR="006B3D81" w:rsidRPr="00E87F32">
        <w:t xml:space="preserve"> </w:t>
      </w:r>
      <w:r w:rsidR="002228BA" w:rsidRPr="00E87F32">
        <w:t>na SMS zprávy, které slouž</w:t>
      </w:r>
      <w:r w:rsidR="00C55786">
        <w:t>ily</w:t>
      </w:r>
      <w:r w:rsidR="002228BA" w:rsidRPr="00E87F32">
        <w:t xml:space="preserve"> k doručování identifikátorů elektronických receptů pacientům</w:t>
      </w:r>
      <w:r w:rsidR="00AD1777">
        <w:t xml:space="preserve">. </w:t>
      </w:r>
      <w:r w:rsidR="004D3F82" w:rsidRPr="00E87F32">
        <w:t xml:space="preserve">V roce 2024 tyto </w:t>
      </w:r>
      <w:r w:rsidR="00FC3BDE">
        <w:t>výdaje</w:t>
      </w:r>
      <w:r w:rsidR="004D3F82" w:rsidRPr="00E87F32">
        <w:t xml:space="preserve"> dosáhly 33</w:t>
      </w:r>
      <w:r w:rsidR="00953FFF">
        <w:t>,13</w:t>
      </w:r>
      <w:r w:rsidR="001B6C27">
        <w:t> </w:t>
      </w:r>
      <w:r w:rsidR="004D3F82" w:rsidRPr="00E87F32">
        <w:t>mil</w:t>
      </w:r>
      <w:r w:rsidR="00995A0C">
        <w:t>.</w:t>
      </w:r>
      <w:r w:rsidR="001B6C27">
        <w:t> </w:t>
      </w:r>
      <w:r w:rsidR="004D3F82" w:rsidRPr="00E87F32">
        <w:t xml:space="preserve">Kč, což představovalo téměř pětinu všech provozních výdajů SÚKL. Přitom </w:t>
      </w:r>
      <w:r w:rsidR="005209A8">
        <w:t>pro uživatele</w:t>
      </w:r>
      <w:r w:rsidR="009B6E47">
        <w:t xml:space="preserve"> systému</w:t>
      </w:r>
      <w:r w:rsidR="005209A8">
        <w:t xml:space="preserve"> </w:t>
      </w:r>
      <w:r w:rsidR="00937B35" w:rsidRPr="00E87F32">
        <w:t>exist</w:t>
      </w:r>
      <w:r w:rsidR="00937B35">
        <w:t xml:space="preserve">ovaly </w:t>
      </w:r>
      <w:r w:rsidR="004D3F82" w:rsidRPr="00E87F32">
        <w:t>alternativy</w:t>
      </w:r>
      <w:r w:rsidR="008654AA">
        <w:t xml:space="preserve"> doručování</w:t>
      </w:r>
      <w:r w:rsidR="004D3F82" w:rsidRPr="00E87F32">
        <w:t>, jako je</w:t>
      </w:r>
      <w:r w:rsidR="008654AA" w:rsidRPr="00495B8B">
        <w:t xml:space="preserve"> aplikace</w:t>
      </w:r>
      <w:r w:rsidR="008654AA">
        <w:t xml:space="preserve"> eRecept</w:t>
      </w:r>
      <w:r w:rsidR="009F59F2">
        <w:t>,</w:t>
      </w:r>
      <w:r w:rsidR="008654AA" w:rsidRPr="008654AA">
        <w:t xml:space="preserve"> </w:t>
      </w:r>
      <w:r w:rsidR="008654AA" w:rsidRPr="006C0776">
        <w:t>e-mail</w:t>
      </w:r>
      <w:r w:rsidR="009F59F2">
        <w:t xml:space="preserve"> či předložení průkazu totožnosti</w:t>
      </w:r>
      <w:r w:rsidR="004D3F82" w:rsidRPr="00E87F32">
        <w:t>.</w:t>
      </w:r>
      <w:r w:rsidR="0075215D" w:rsidRPr="30929219">
        <w:rPr>
          <w:rFonts w:asciiTheme="minorHAnsi" w:hAnsiTheme="minorHAnsi" w:cstheme="minorBidi"/>
        </w:rPr>
        <w:t xml:space="preserve"> </w:t>
      </w:r>
      <w:r w:rsidR="00512C3D" w:rsidRPr="00E87F32">
        <w:t>Aplikace eRecept</w:t>
      </w:r>
      <w:r w:rsidR="00266EFA">
        <w:t xml:space="preserve"> je</w:t>
      </w:r>
      <w:r w:rsidR="00512C3D" w:rsidRPr="00E87F32">
        <w:t xml:space="preserve"> veřejnosti dostupná již od roku 2020</w:t>
      </w:r>
      <w:r w:rsidR="00266EFA">
        <w:t>.</w:t>
      </w:r>
      <w:r w:rsidR="00512C3D" w:rsidRPr="00E87F32">
        <w:t xml:space="preserve"> </w:t>
      </w:r>
      <w:r w:rsidR="009F59F2" w:rsidRPr="009F59F2">
        <w:t>SÚKL realizoval kampaň na podporu jejího využívání v roce 2025, tedy s téměř pětiletým odstupem.</w:t>
      </w:r>
    </w:p>
    <w:p w14:paraId="7A1D75EB" w14:textId="77777777" w:rsidR="00E61477" w:rsidRDefault="00D416B9" w:rsidP="0082724D">
      <w:pPr>
        <w:keepNext/>
        <w:spacing w:before="840" w:after="240"/>
        <w:ind w:left="357"/>
        <w:jc w:val="center"/>
        <w:outlineLvl w:val="0"/>
        <w:rPr>
          <w:b/>
          <w:sz w:val="28"/>
        </w:rPr>
      </w:pPr>
      <w:r w:rsidRPr="005C620F">
        <w:rPr>
          <w:b/>
          <w:sz w:val="28"/>
        </w:rPr>
        <w:t>II.</w:t>
      </w:r>
      <w:r w:rsidR="00F15FF5">
        <w:rPr>
          <w:b/>
          <w:sz w:val="28"/>
        </w:rPr>
        <w:t xml:space="preserve"> </w:t>
      </w:r>
      <w:r w:rsidR="00C866CB" w:rsidRPr="005C620F">
        <w:rPr>
          <w:b/>
          <w:sz w:val="28"/>
        </w:rPr>
        <w:t>Informace o kontrolované oblasti</w:t>
      </w:r>
    </w:p>
    <w:p w14:paraId="48021321" w14:textId="370A5362" w:rsidR="00B52170" w:rsidRDefault="00205CF6" w:rsidP="00ED3CBD">
      <w:pPr>
        <w:spacing w:after="120" w:line="276" w:lineRule="auto"/>
        <w:outlineLvl w:val="0"/>
      </w:pPr>
      <w:r w:rsidRPr="00BB57A2">
        <w:t>SÚKL vykonává státní správu v oblasti humánních léčiv dle zákona</w:t>
      </w:r>
      <w:r w:rsidR="00E82988">
        <w:t xml:space="preserve"> č. 378/2007 Sb.</w:t>
      </w:r>
      <w:r w:rsidR="00A37840">
        <w:rPr>
          <w:rStyle w:val="Znakapoznpodarou"/>
        </w:rPr>
        <w:footnoteReference w:id="6"/>
      </w:r>
      <w:r w:rsidR="00A37840">
        <w:t xml:space="preserve"> </w:t>
      </w:r>
      <w:r w:rsidRPr="00BB57A2">
        <w:t>Je správním úřadem s celostátní působností podřízeným Ministerstvu zdravotnictví</w:t>
      </w:r>
      <w:r w:rsidR="00F80E80">
        <w:t xml:space="preserve"> (dále také „</w:t>
      </w:r>
      <w:proofErr w:type="spellStart"/>
      <w:r w:rsidR="00F80E80">
        <w:t>MZd</w:t>
      </w:r>
      <w:proofErr w:type="spellEnd"/>
      <w:r w:rsidR="00F80E80">
        <w:t>“)</w:t>
      </w:r>
      <w:r w:rsidRPr="00BB57A2">
        <w:t xml:space="preserve">. SÚKL je organizační složkou státu dle zákona </w:t>
      </w:r>
      <w:r w:rsidR="00304426" w:rsidRPr="00BB57A2">
        <w:t>č. 219/2000 Sb.</w:t>
      </w:r>
      <w:r w:rsidR="00304426" w:rsidRPr="00BB57A2">
        <w:rPr>
          <w:rStyle w:val="Znakapoznpodarou"/>
        </w:rPr>
        <w:footnoteReference w:id="7"/>
      </w:r>
      <w:r w:rsidR="00505430">
        <w:rPr>
          <w:i/>
          <w:iCs/>
        </w:rPr>
        <w:t xml:space="preserve"> </w:t>
      </w:r>
      <w:r w:rsidR="00536785">
        <w:t>Z</w:t>
      </w:r>
      <w:r w:rsidR="00B52170">
        <w:t xml:space="preserve">ároveň </w:t>
      </w:r>
      <w:r w:rsidR="00536785">
        <w:t xml:space="preserve">je </w:t>
      </w:r>
      <w:r w:rsidR="00B52170">
        <w:t>účetní jednotkou ve smyslu zákona o</w:t>
      </w:r>
      <w:r w:rsidR="00107071">
        <w:t> </w:t>
      </w:r>
      <w:r w:rsidR="00B52170">
        <w:t>účetnictví</w:t>
      </w:r>
      <w:r w:rsidR="00536785">
        <w:rPr>
          <w:rStyle w:val="Znakapoznpodarou"/>
        </w:rPr>
        <w:footnoteReference w:id="8"/>
      </w:r>
      <w:r w:rsidR="00B52170">
        <w:t xml:space="preserve">. </w:t>
      </w:r>
      <w:r w:rsidR="00536785">
        <w:t>V jeho čele stojí ředitel.</w:t>
      </w:r>
    </w:p>
    <w:p w14:paraId="2ED30962" w14:textId="77777777" w:rsidR="00B47E18" w:rsidRDefault="00B47E18" w:rsidP="00ED3CBD">
      <w:pPr>
        <w:spacing w:after="120" w:line="276" w:lineRule="auto"/>
      </w:pPr>
      <w:r w:rsidRPr="00E57CF3">
        <w:t xml:space="preserve">SÚKL hospodařil v kontrolovaném období s majetkem a peněžními prostředky uvedenými v tabulce č. 1. </w:t>
      </w:r>
    </w:p>
    <w:p w14:paraId="760A4007" w14:textId="68AD00AA" w:rsidR="00256A54" w:rsidRPr="00ED3CBD" w:rsidRDefault="00B47E18" w:rsidP="002E7536">
      <w:pPr>
        <w:tabs>
          <w:tab w:val="right" w:pos="9070"/>
        </w:tabs>
        <w:spacing w:after="40"/>
        <w:rPr>
          <w:b/>
          <w:bCs/>
        </w:rPr>
      </w:pPr>
      <w:r w:rsidRPr="00ED3CBD">
        <w:rPr>
          <w:b/>
          <w:bCs/>
        </w:rPr>
        <w:t>Tabulka č. 1: Údaje o majetku a peněžních prostředcích SÚKL</w:t>
      </w:r>
      <w:r w:rsidR="00AE5922" w:rsidRPr="00ED3CBD">
        <w:rPr>
          <w:b/>
          <w:bCs/>
        </w:rPr>
        <w:t xml:space="preserve"> </w:t>
      </w:r>
      <w:r w:rsidR="002E7536">
        <w:rPr>
          <w:b/>
          <w:bCs/>
        </w:rPr>
        <w:tab/>
      </w:r>
      <w:r w:rsidR="00AE5922" w:rsidRPr="00ED3CBD">
        <w:rPr>
          <w:b/>
          <w:bCs/>
        </w:rPr>
        <w:t>(v mil. Kč)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61"/>
        <w:gridCol w:w="1261"/>
        <w:gridCol w:w="1278"/>
        <w:gridCol w:w="1277"/>
        <w:gridCol w:w="1277"/>
      </w:tblGrid>
      <w:tr w:rsidR="00256A54" w:rsidRPr="00ED3CBD" w14:paraId="5B31CB0B" w14:textId="77777777" w:rsidTr="00ED3CBD">
        <w:trPr>
          <w:trHeight w:val="283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D3C7"/>
            <w:vAlign w:val="center"/>
          </w:tcPr>
          <w:p w14:paraId="63DD74EB" w14:textId="77777777" w:rsidR="00256A54" w:rsidRPr="00ED3CBD" w:rsidRDefault="00256A54" w:rsidP="00355413">
            <w:pPr>
              <w:keepNext/>
              <w:spacing w:befor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D3CBD">
              <w:rPr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D3C7"/>
            <w:vAlign w:val="center"/>
          </w:tcPr>
          <w:p w14:paraId="41DB350F" w14:textId="77777777" w:rsidR="00256A54" w:rsidRPr="00ED3CBD" w:rsidRDefault="00256A54" w:rsidP="00355413">
            <w:pPr>
              <w:keepNext/>
              <w:spacing w:befor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D3CBD"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D3C7"/>
            <w:vAlign w:val="center"/>
          </w:tcPr>
          <w:p w14:paraId="118F6A8D" w14:textId="77777777" w:rsidR="00256A54" w:rsidRPr="00ED3CBD" w:rsidRDefault="00256A54" w:rsidP="00355413">
            <w:pPr>
              <w:keepNext/>
              <w:spacing w:befor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D3CB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D3C7"/>
            <w:vAlign w:val="center"/>
          </w:tcPr>
          <w:p w14:paraId="45F75E7E" w14:textId="77777777" w:rsidR="00256A54" w:rsidRPr="00ED3CBD" w:rsidRDefault="00256A54" w:rsidP="00355413">
            <w:pPr>
              <w:keepNext/>
              <w:spacing w:befor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D3CBD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DD3C7"/>
            <w:vAlign w:val="center"/>
          </w:tcPr>
          <w:p w14:paraId="3DF0D540" w14:textId="77777777" w:rsidR="00256A54" w:rsidRPr="00ED3CBD" w:rsidRDefault="00256A54" w:rsidP="00355413">
            <w:pPr>
              <w:keepNext/>
              <w:spacing w:before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ED3CBD">
              <w:rPr>
                <w:b/>
                <w:bCs/>
                <w:sz w:val="20"/>
                <w:szCs w:val="20"/>
              </w:rPr>
              <w:t>2023</w:t>
            </w:r>
          </w:p>
        </w:tc>
      </w:tr>
      <w:tr w:rsidR="00256A54" w:rsidRPr="00ED3CBD" w14:paraId="334481C1" w14:textId="77777777" w:rsidTr="00ED3CBD">
        <w:trPr>
          <w:trHeight w:val="283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75A30" w14:textId="77777777" w:rsidR="00256A54" w:rsidRPr="00ED3CBD" w:rsidRDefault="00256A54" w:rsidP="00355413">
            <w:pPr>
              <w:keepNext/>
              <w:spacing w:before="0"/>
              <w:jc w:val="lef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Aktiva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B9A35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1 298,28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7DAFE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1 340,80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8FFF1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1 357,92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F86D5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1 396,00</w:t>
            </w:r>
          </w:p>
        </w:tc>
      </w:tr>
      <w:tr w:rsidR="00256A54" w:rsidRPr="00ED3CBD" w14:paraId="5557A996" w14:textId="77777777" w:rsidTr="00ED3CBD">
        <w:trPr>
          <w:trHeight w:val="283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A400" w14:textId="3873E9E2" w:rsidR="00256A54" w:rsidRPr="00ED3CBD" w:rsidRDefault="002E7536" w:rsidP="00355413">
            <w:pPr>
              <w:keepNext/>
              <w:spacing w:before="0"/>
              <w:ind w:left="243"/>
              <w:jc w:val="lef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‒ </w:t>
            </w:r>
            <w:r w:rsidR="00256A54" w:rsidRPr="00ED3CBD">
              <w:rPr>
                <w:i/>
                <w:iCs/>
                <w:sz w:val="20"/>
                <w:szCs w:val="20"/>
              </w:rPr>
              <w:t>z</w:t>
            </w:r>
            <w:r>
              <w:rPr>
                <w:i/>
                <w:iCs/>
                <w:sz w:val="20"/>
                <w:szCs w:val="20"/>
              </w:rPr>
              <w:t> </w:t>
            </w:r>
            <w:r w:rsidR="00256A54" w:rsidRPr="00ED3CBD">
              <w:rPr>
                <w:i/>
                <w:iCs/>
                <w:sz w:val="20"/>
                <w:szCs w:val="20"/>
              </w:rPr>
              <w:t>toho</w:t>
            </w:r>
            <w:r>
              <w:rPr>
                <w:i/>
                <w:iCs/>
                <w:sz w:val="20"/>
                <w:szCs w:val="20"/>
              </w:rPr>
              <w:t>:</w:t>
            </w:r>
            <w:r w:rsidR="00256A54" w:rsidRPr="00ED3CBD">
              <w:rPr>
                <w:i/>
                <w:iCs/>
                <w:sz w:val="20"/>
                <w:szCs w:val="20"/>
              </w:rPr>
              <w:t xml:space="preserve"> stálá aktiva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A7A81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388,52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A6CEC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365,08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6D34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355,82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74B12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399,00</w:t>
            </w:r>
          </w:p>
        </w:tc>
      </w:tr>
      <w:tr w:rsidR="00256A54" w:rsidRPr="00ED3CBD" w14:paraId="767B2F0E" w14:textId="77777777" w:rsidTr="00ED3CBD">
        <w:trPr>
          <w:trHeight w:val="283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1B43D" w14:textId="77777777" w:rsidR="00256A54" w:rsidRPr="00ED3CBD" w:rsidRDefault="00256A54" w:rsidP="00355413">
            <w:pPr>
              <w:keepNext/>
              <w:spacing w:before="0"/>
              <w:jc w:val="lef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Vlastní zdroje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C4C59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1 255,74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9B10B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1 293,61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9F479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1 304,43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49B01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1 343,90</w:t>
            </w:r>
          </w:p>
        </w:tc>
      </w:tr>
      <w:tr w:rsidR="00256A54" w:rsidRPr="00ED3CBD" w14:paraId="4C6329A2" w14:textId="77777777" w:rsidTr="00ED3CBD">
        <w:trPr>
          <w:trHeight w:val="283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270A" w14:textId="77777777" w:rsidR="00256A54" w:rsidRPr="00ED3CBD" w:rsidRDefault="00256A54" w:rsidP="00355413">
            <w:pPr>
              <w:keepNext/>
              <w:spacing w:before="0"/>
              <w:jc w:val="lef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Cizí zdroje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BADAF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42,54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2E093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47,19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E449D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52,87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B1360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52,10</w:t>
            </w:r>
          </w:p>
        </w:tc>
      </w:tr>
      <w:tr w:rsidR="00256A54" w:rsidRPr="00ED3CBD" w14:paraId="0C008152" w14:textId="77777777" w:rsidTr="00ED3CBD">
        <w:trPr>
          <w:trHeight w:val="283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10AF0" w14:textId="77777777" w:rsidR="00256A54" w:rsidRPr="00ED3CBD" w:rsidRDefault="00256A54" w:rsidP="00355413">
            <w:pPr>
              <w:keepNext/>
              <w:spacing w:before="0"/>
              <w:jc w:val="lef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Celkové příjmy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5FEC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547,55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5A631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574,01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8E40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603,29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F0F07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655,18</w:t>
            </w:r>
          </w:p>
        </w:tc>
      </w:tr>
      <w:tr w:rsidR="00256A54" w:rsidRPr="00ED3CBD" w14:paraId="6A997524" w14:textId="77777777" w:rsidTr="00ED3CBD">
        <w:trPr>
          <w:trHeight w:val="283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DF159" w14:textId="4CBFA5EF" w:rsidR="00256A54" w:rsidRPr="00ED3CBD" w:rsidRDefault="002E7536" w:rsidP="00355413">
            <w:pPr>
              <w:keepNext/>
              <w:spacing w:before="0"/>
              <w:ind w:left="243"/>
              <w:jc w:val="lef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‒</w:t>
            </w:r>
            <w:r w:rsidR="00256A54" w:rsidRPr="00ED3CBD">
              <w:rPr>
                <w:sz w:val="20"/>
                <w:szCs w:val="20"/>
              </w:rPr>
              <w:t xml:space="preserve"> </w:t>
            </w:r>
            <w:r w:rsidR="00256A54" w:rsidRPr="00ED3CBD">
              <w:rPr>
                <w:i/>
                <w:iCs/>
                <w:sz w:val="20"/>
                <w:szCs w:val="20"/>
              </w:rPr>
              <w:t>z</w:t>
            </w:r>
            <w:r>
              <w:rPr>
                <w:i/>
                <w:iCs/>
                <w:sz w:val="20"/>
                <w:szCs w:val="20"/>
              </w:rPr>
              <w:t> </w:t>
            </w:r>
            <w:r w:rsidR="00256A54" w:rsidRPr="00ED3CBD">
              <w:rPr>
                <w:i/>
                <w:iCs/>
                <w:sz w:val="20"/>
                <w:szCs w:val="20"/>
              </w:rPr>
              <w:t>toho</w:t>
            </w:r>
            <w:r>
              <w:rPr>
                <w:i/>
                <w:iCs/>
                <w:sz w:val="20"/>
                <w:szCs w:val="20"/>
              </w:rPr>
              <w:t>:</w:t>
            </w:r>
            <w:r w:rsidR="00256A54" w:rsidRPr="00ED3CBD">
              <w:rPr>
                <w:i/>
                <w:iCs/>
                <w:sz w:val="20"/>
                <w:szCs w:val="20"/>
              </w:rPr>
              <w:t xml:space="preserve"> převody z rezervního fondu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08C8B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504,58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8696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528,17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41D61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574,74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F9DE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628,56</w:t>
            </w:r>
          </w:p>
        </w:tc>
      </w:tr>
      <w:tr w:rsidR="00256A54" w:rsidRPr="00ED3CBD" w14:paraId="4F0B6ACA" w14:textId="77777777" w:rsidTr="00ED3CBD">
        <w:trPr>
          <w:trHeight w:val="283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FC876" w14:textId="77777777" w:rsidR="00256A54" w:rsidRPr="00ED3CBD" w:rsidRDefault="00256A54" w:rsidP="00355413">
            <w:pPr>
              <w:keepNext/>
              <w:spacing w:before="0"/>
              <w:jc w:val="lef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Mimorozpočtové příjmy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A1D4C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581,66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2E2EC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594,69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84A61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589,38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A527D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617,58</w:t>
            </w:r>
          </w:p>
        </w:tc>
      </w:tr>
      <w:tr w:rsidR="00256A54" w:rsidRPr="00ED3CBD" w14:paraId="049BC111" w14:textId="77777777" w:rsidTr="00ED3CBD">
        <w:trPr>
          <w:trHeight w:val="283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C9802" w14:textId="77777777" w:rsidR="00256A54" w:rsidRPr="00ED3CBD" w:rsidRDefault="00256A54" w:rsidP="00355413">
            <w:pPr>
              <w:keepNext/>
              <w:spacing w:before="0"/>
              <w:jc w:val="lef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Celkové výdaje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04949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667,67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85714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684,34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160EC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734,88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02296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810,92</w:t>
            </w:r>
          </w:p>
        </w:tc>
      </w:tr>
      <w:tr w:rsidR="00256A54" w:rsidRPr="00ED3CBD" w14:paraId="657F0824" w14:textId="77777777" w:rsidTr="00ED3CBD">
        <w:trPr>
          <w:trHeight w:val="283"/>
        </w:trPr>
        <w:tc>
          <w:tcPr>
            <w:tcW w:w="2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A644B" w14:textId="4DEB707B" w:rsidR="00256A54" w:rsidRPr="00ED3CBD" w:rsidRDefault="002E7536" w:rsidP="00355413">
            <w:pPr>
              <w:keepNext/>
              <w:spacing w:before="0"/>
              <w:ind w:left="243"/>
              <w:jc w:val="left"/>
              <w:outlineLvl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‒ </w:t>
            </w:r>
            <w:r w:rsidR="00256A54" w:rsidRPr="00ED3CBD">
              <w:rPr>
                <w:i/>
                <w:iCs/>
                <w:sz w:val="20"/>
                <w:szCs w:val="20"/>
              </w:rPr>
              <w:t>z</w:t>
            </w:r>
            <w:r>
              <w:rPr>
                <w:i/>
                <w:iCs/>
                <w:sz w:val="20"/>
                <w:szCs w:val="20"/>
              </w:rPr>
              <w:t> </w:t>
            </w:r>
            <w:r w:rsidR="00256A54" w:rsidRPr="00ED3CBD">
              <w:rPr>
                <w:i/>
                <w:iCs/>
                <w:sz w:val="20"/>
                <w:szCs w:val="20"/>
              </w:rPr>
              <w:t>toho</w:t>
            </w:r>
            <w:r>
              <w:rPr>
                <w:i/>
                <w:iCs/>
                <w:sz w:val="20"/>
                <w:szCs w:val="20"/>
              </w:rPr>
              <w:t>:</w:t>
            </w:r>
            <w:r w:rsidR="00256A54" w:rsidRPr="00ED3CBD">
              <w:rPr>
                <w:i/>
                <w:iCs/>
                <w:sz w:val="20"/>
                <w:szCs w:val="20"/>
              </w:rPr>
              <w:t xml:space="preserve"> provozní výdaje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67726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167,08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5C7D7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162,58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778B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166,41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6F3AD" w14:textId="77777777" w:rsidR="00256A54" w:rsidRPr="00ED3CBD" w:rsidRDefault="00256A54" w:rsidP="00ED3CBD">
            <w:pPr>
              <w:keepNext/>
              <w:spacing w:before="0"/>
              <w:ind w:right="242"/>
              <w:jc w:val="right"/>
              <w:outlineLvl w:val="0"/>
              <w:rPr>
                <w:sz w:val="20"/>
                <w:szCs w:val="20"/>
              </w:rPr>
            </w:pPr>
            <w:r w:rsidRPr="00ED3CBD">
              <w:rPr>
                <w:sz w:val="20"/>
                <w:szCs w:val="20"/>
              </w:rPr>
              <w:t>175,64</w:t>
            </w:r>
          </w:p>
        </w:tc>
      </w:tr>
    </w:tbl>
    <w:p w14:paraId="7657B5EE" w14:textId="56C7246A" w:rsidR="00B47E18" w:rsidRPr="00CD4E11" w:rsidRDefault="00B47E18" w:rsidP="002E7536">
      <w:pPr>
        <w:spacing w:before="40" w:after="120"/>
        <w:outlineLvl w:val="0"/>
        <w:rPr>
          <w:sz w:val="20"/>
          <w:szCs w:val="20"/>
        </w:rPr>
      </w:pPr>
      <w:r w:rsidRPr="00CD4E11">
        <w:rPr>
          <w:b/>
          <w:bCs/>
          <w:sz w:val="20"/>
          <w:szCs w:val="20"/>
        </w:rPr>
        <w:t xml:space="preserve">Zdroj: </w:t>
      </w:r>
      <w:r w:rsidRPr="00CD4E11">
        <w:rPr>
          <w:sz w:val="20"/>
          <w:szCs w:val="20"/>
        </w:rPr>
        <w:t xml:space="preserve">výroční zprávy SÚKL za roky 2020–2023, </w:t>
      </w:r>
      <w:r w:rsidR="002E7536">
        <w:rPr>
          <w:sz w:val="20"/>
          <w:szCs w:val="20"/>
        </w:rPr>
        <w:t>vypracoval</w:t>
      </w:r>
      <w:r w:rsidRPr="00CD4E11">
        <w:rPr>
          <w:sz w:val="20"/>
          <w:szCs w:val="20"/>
        </w:rPr>
        <w:t xml:space="preserve"> NKÚ.</w:t>
      </w:r>
    </w:p>
    <w:p w14:paraId="2DE2BB10" w14:textId="333D7FF4" w:rsidR="006D406A" w:rsidRPr="00E57CF3" w:rsidRDefault="00A47A96" w:rsidP="00CD4E11">
      <w:pPr>
        <w:spacing w:after="120" w:line="276" w:lineRule="auto"/>
      </w:pPr>
      <w:r>
        <w:t>Významný</w:t>
      </w:r>
      <w:r w:rsidR="00B47E18" w:rsidRPr="00E57CF3">
        <w:t xml:space="preserve"> zdroj příjmů SÚKL tvořil</w:t>
      </w:r>
      <w:r w:rsidR="00B47E18">
        <w:t>y</w:t>
      </w:r>
      <w:r w:rsidR="00B47E18" w:rsidRPr="00E57CF3">
        <w:t xml:space="preserve"> mimorozpočtové příjmy. Většina mimorozpočtových příjmů byla tvořena náhradami výdajů za odborné úkony, které SÚKL prováděl na žádost výrobců, distributorů, prodejců a jiných právnických i fyzických subjektů. Největší podíl </w:t>
      </w:r>
      <w:r w:rsidR="00B47E18" w:rsidRPr="00E57CF3">
        <w:lastRenderedPageBreak/>
        <w:t>z</w:t>
      </w:r>
      <w:r w:rsidR="00107071">
        <w:t> </w:t>
      </w:r>
      <w:r w:rsidR="00B47E18" w:rsidRPr="00E57CF3">
        <w:t xml:space="preserve">celkového objemu </w:t>
      </w:r>
      <w:r w:rsidR="00B47E18">
        <w:t xml:space="preserve">odborných úkonů </w:t>
      </w:r>
      <w:r w:rsidR="00B47E18" w:rsidRPr="00E57CF3">
        <w:t xml:space="preserve">činily ve sledovaném období příjmy za žádosti v agendě registrací léčivých přípravků a v agendě udržovacích plateb. </w:t>
      </w:r>
      <w:r w:rsidR="006D406A" w:rsidRPr="00E57CF3">
        <w:t xml:space="preserve">SÚKL </w:t>
      </w:r>
      <w:r w:rsidR="006D406A">
        <w:t>tvořil z mimorozpočtových příjmů rezervní fond</w:t>
      </w:r>
      <w:r w:rsidR="006D406A" w:rsidRPr="00E57CF3">
        <w:t xml:space="preserve">, </w:t>
      </w:r>
      <w:r w:rsidR="006D406A">
        <w:t xml:space="preserve">ze kterého ve sledovaném období </w:t>
      </w:r>
      <w:r w:rsidR="006D406A" w:rsidRPr="00E57CF3">
        <w:t xml:space="preserve">postupně </w:t>
      </w:r>
      <w:r w:rsidR="006D406A">
        <w:t>čerpal peněžní prostředky</w:t>
      </w:r>
      <w:r w:rsidR="006D406A" w:rsidRPr="00E57CF3">
        <w:t xml:space="preserve"> na financování mzdových, provozních a investičních výdajů nezajištěných prostřednictvím přídělu finančních prostředků ze státního rozpočtu.</w:t>
      </w:r>
      <w:r w:rsidR="006D406A">
        <w:t xml:space="preserve"> </w:t>
      </w:r>
    </w:p>
    <w:p w14:paraId="0FF0A81A" w14:textId="3339AC1C" w:rsidR="00E435A6" w:rsidRDefault="00E435A6" w:rsidP="00CD4E11">
      <w:pPr>
        <w:spacing w:after="120" w:line="276" w:lineRule="auto"/>
        <w:outlineLvl w:val="0"/>
      </w:pPr>
      <w:r>
        <w:t xml:space="preserve">SÚKL v kontrolovaném období </w:t>
      </w:r>
      <w:r w:rsidR="00427948">
        <w:t>realizoval</w:t>
      </w:r>
      <w:r w:rsidR="006C0AC5">
        <w:t xml:space="preserve"> 100 veřejných zakázek v hodnotě 397,5</w:t>
      </w:r>
      <w:r w:rsidR="00EF152B">
        <w:t xml:space="preserve"> mil. Kč</w:t>
      </w:r>
      <w:r w:rsidR="009D2823">
        <w:t xml:space="preserve"> a</w:t>
      </w:r>
      <w:r w:rsidR="00107071">
        <w:t> </w:t>
      </w:r>
      <w:r w:rsidR="00465B58">
        <w:t xml:space="preserve">pořídil majetek v hodnotě </w:t>
      </w:r>
      <w:r w:rsidR="00C66AED">
        <w:t>178</w:t>
      </w:r>
      <w:r w:rsidR="00DA516B">
        <w:t>,7 mil. Kč</w:t>
      </w:r>
      <w:r w:rsidR="00DB7DE6">
        <w:t>.</w:t>
      </w:r>
    </w:p>
    <w:p w14:paraId="5BA94AF5" w14:textId="5C83A128" w:rsidR="00B52170" w:rsidRDefault="00B52170" w:rsidP="00CD4E11">
      <w:pPr>
        <w:widowControl w:val="0"/>
        <w:spacing w:after="120" w:line="276" w:lineRule="auto"/>
        <w:outlineLvl w:val="0"/>
      </w:pPr>
      <w:r>
        <w:t>Předmětem činnosti SÚKL je mimo jiné v zájmu ochrany zdraví občanů zajistit, aby byla používána pouze kvalitní, účinná a bezpečná léčiva</w:t>
      </w:r>
      <w:r w:rsidR="00CC68E8">
        <w:t>. Zajišťuje, aby</w:t>
      </w:r>
      <w:r>
        <w:t xml:space="preserve"> byly používány bezpečné a</w:t>
      </w:r>
      <w:r w:rsidR="003B72E5">
        <w:t> </w:t>
      </w:r>
      <w:r>
        <w:t>funkční zdravotnické prostředky vybavené informacemi umožňujícími jejich správné použití, aby byly úkoly a činnosti v oblasti humánních léčiv zajištěny na vysoké úrovni, v reálně nejkratších časových termínech, aby přispíval k</w:t>
      </w:r>
      <w:r w:rsidR="00512D5B">
        <w:t> </w:t>
      </w:r>
      <w:r>
        <w:t>vytváření prostředí důvěry v kontrolní systém České republiky v oblasti léčiv a zdravotnických prostředků.</w:t>
      </w:r>
    </w:p>
    <w:p w14:paraId="68821BE6" w14:textId="7382ADBC" w:rsidR="00C173C5" w:rsidRPr="00C173C5" w:rsidRDefault="00C173C5" w:rsidP="00CD4E11">
      <w:pPr>
        <w:widowControl w:val="0"/>
        <w:spacing w:after="120" w:line="276" w:lineRule="auto"/>
        <w:outlineLvl w:val="0"/>
      </w:pPr>
      <w:r w:rsidRPr="00BB57A2">
        <w:t xml:space="preserve">Kontrolní </w:t>
      </w:r>
      <w:r w:rsidR="00AA5AEF" w:rsidRPr="00BB57A2">
        <w:t xml:space="preserve">a správní </w:t>
      </w:r>
      <w:r w:rsidRPr="00BB57A2">
        <w:t>činnost</w:t>
      </w:r>
      <w:r w:rsidRPr="00C173C5">
        <w:t xml:space="preserve"> SÚKL je jedním z jeho hlavních nástrojů pro zajištění bezpečnosti, kvality a účinnosti léčiv a zdravotnických prostředků v České republice. Tato činnost je rozsáhlá a zahrnuje několik klíčových oblastí:</w:t>
      </w:r>
    </w:p>
    <w:p w14:paraId="62753945" w14:textId="43C9CBEB" w:rsidR="00C173C5" w:rsidRPr="006F40FE" w:rsidRDefault="00C173C5" w:rsidP="0084602B">
      <w:pPr>
        <w:pStyle w:val="Odstavecseseznamem"/>
        <w:widowControl w:val="0"/>
        <w:numPr>
          <w:ilvl w:val="0"/>
          <w:numId w:val="10"/>
        </w:numPr>
        <w:spacing w:line="276" w:lineRule="auto"/>
        <w:ind w:left="284" w:hanging="284"/>
        <w:contextualSpacing w:val="0"/>
        <w:outlineLvl w:val="0"/>
      </w:pPr>
      <w:r w:rsidRPr="006F40FE">
        <w:t>Laboratorní kontrola</w:t>
      </w:r>
    </w:p>
    <w:p w14:paraId="4622E96D" w14:textId="77777777" w:rsidR="00C173C5" w:rsidRPr="00C173C5" w:rsidRDefault="00C173C5" w:rsidP="0084602B">
      <w:pPr>
        <w:widowControl w:val="0"/>
        <w:spacing w:before="0" w:after="120" w:line="276" w:lineRule="auto"/>
        <w:ind w:left="284"/>
        <w:outlineLvl w:val="0"/>
      </w:pPr>
      <w:r w:rsidRPr="00C173C5">
        <w:t>SÚKL provádí laboratorní testování léčiv v oběhu, ověřuje jejich jakost, propouští šarže vybraných přípravků, analyzuje vzorky z lékáren a zkoumá podezření na padělky nebo nelegální léčiva. Sleduje také nežádoucí účinky léčiv.</w:t>
      </w:r>
    </w:p>
    <w:p w14:paraId="4461E0E0" w14:textId="39CB2577" w:rsidR="00C173C5" w:rsidRPr="006F40FE" w:rsidRDefault="00C173C5" w:rsidP="0084602B">
      <w:pPr>
        <w:pStyle w:val="Odstavecseseznamem"/>
        <w:widowControl w:val="0"/>
        <w:numPr>
          <w:ilvl w:val="0"/>
          <w:numId w:val="10"/>
        </w:numPr>
        <w:spacing w:line="276" w:lineRule="auto"/>
        <w:ind w:left="284" w:hanging="284"/>
        <w:contextualSpacing w:val="0"/>
        <w:outlineLvl w:val="0"/>
      </w:pPr>
      <w:r w:rsidRPr="006F40FE">
        <w:t>Dozor nad výrobou a distribucí</w:t>
      </w:r>
    </w:p>
    <w:p w14:paraId="79FCC8E3" w14:textId="77777777" w:rsidR="00C173C5" w:rsidRPr="00C173C5" w:rsidRDefault="00C173C5" w:rsidP="0084602B">
      <w:pPr>
        <w:widowControl w:val="0"/>
        <w:spacing w:before="0" w:after="120" w:line="276" w:lineRule="auto"/>
        <w:ind w:left="284"/>
        <w:outlineLvl w:val="0"/>
      </w:pPr>
      <w:r w:rsidRPr="00C173C5">
        <w:t>Ústav dohlíží na výrobu léčiv, transfuzních přípravků, lidských tkání a buněk. Sleduje dodržování správné výrobní, laboratorní a klinické praxe. Vydává povolení k činnosti pro zařízení, která s těmito materiály pracují, a sleduje závažné nežádoucí události.</w:t>
      </w:r>
    </w:p>
    <w:p w14:paraId="71B3B2A9" w14:textId="4BFAACAE" w:rsidR="00C173C5" w:rsidRPr="006F40FE" w:rsidRDefault="00C173C5" w:rsidP="0084602B">
      <w:pPr>
        <w:pStyle w:val="Odstavecseseznamem"/>
        <w:widowControl w:val="0"/>
        <w:numPr>
          <w:ilvl w:val="0"/>
          <w:numId w:val="10"/>
        </w:numPr>
        <w:spacing w:line="276" w:lineRule="auto"/>
        <w:ind w:left="284" w:hanging="284"/>
        <w:contextualSpacing w:val="0"/>
        <w:outlineLvl w:val="0"/>
      </w:pPr>
      <w:r w:rsidRPr="006F40FE">
        <w:t>Kontroly v lékárnách a zdravotnických zařízeních</w:t>
      </w:r>
    </w:p>
    <w:p w14:paraId="15D9E386" w14:textId="73D55EC4" w:rsidR="00C173C5" w:rsidRPr="00C173C5" w:rsidRDefault="00C173C5" w:rsidP="0084602B">
      <w:pPr>
        <w:widowControl w:val="0"/>
        <w:spacing w:before="0" w:after="120" w:line="276" w:lineRule="auto"/>
        <w:ind w:left="284"/>
        <w:outlineLvl w:val="0"/>
      </w:pPr>
      <w:r w:rsidRPr="00C173C5">
        <w:t>SÚKL provádí pravidelné i cílené kontroly v lékárnách, odděleních nukleární medicíny, u</w:t>
      </w:r>
      <w:r w:rsidR="00512D5B">
        <w:t> </w:t>
      </w:r>
      <w:r w:rsidRPr="00C173C5">
        <w:t>distributorů a prodejců léčiv. Sleduje dodržování pravidel pro výdej léčiv, zacházení s</w:t>
      </w:r>
      <w:r w:rsidR="00512D5B">
        <w:t> </w:t>
      </w:r>
      <w:r w:rsidRPr="00C173C5">
        <w:t>návykovými látkami a cenovou regulaci.</w:t>
      </w:r>
    </w:p>
    <w:p w14:paraId="62FA5555" w14:textId="0E5A8163" w:rsidR="00C173C5" w:rsidRPr="006F40FE" w:rsidRDefault="00C173C5" w:rsidP="0084602B">
      <w:pPr>
        <w:pStyle w:val="Odstavecseseznamem"/>
        <w:widowControl w:val="0"/>
        <w:numPr>
          <w:ilvl w:val="0"/>
          <w:numId w:val="10"/>
        </w:numPr>
        <w:spacing w:line="276" w:lineRule="auto"/>
        <w:ind w:left="284" w:hanging="284"/>
        <w:contextualSpacing w:val="0"/>
        <w:outlineLvl w:val="0"/>
      </w:pPr>
      <w:r w:rsidRPr="006F40FE">
        <w:t>Regulace reklamy</w:t>
      </w:r>
    </w:p>
    <w:p w14:paraId="38A88CEC" w14:textId="5B519D84" w:rsidR="00C173C5" w:rsidRPr="00C173C5" w:rsidRDefault="00C173C5" w:rsidP="0084602B">
      <w:pPr>
        <w:widowControl w:val="0"/>
        <w:spacing w:before="0" w:after="120" w:line="276" w:lineRule="auto"/>
        <w:ind w:left="284"/>
        <w:outlineLvl w:val="0"/>
      </w:pPr>
      <w:r w:rsidRPr="00C173C5">
        <w:t>Ústav kontroluje dodržování pravidel reklamy na humánní léčiva, zdravotnické prostředky a</w:t>
      </w:r>
      <w:r w:rsidR="00512D5B">
        <w:t> </w:t>
      </w:r>
      <w:r w:rsidRPr="00C173C5">
        <w:t>diagnostické prostředky in vitro, včetně sponzoringu v této oblasti.</w:t>
      </w:r>
    </w:p>
    <w:p w14:paraId="35331AEB" w14:textId="2CBB8B5D" w:rsidR="00C173C5" w:rsidRPr="006F40FE" w:rsidRDefault="00C173C5" w:rsidP="0084602B">
      <w:pPr>
        <w:pStyle w:val="Odstavecseseznamem"/>
        <w:widowControl w:val="0"/>
        <w:numPr>
          <w:ilvl w:val="0"/>
          <w:numId w:val="10"/>
        </w:numPr>
        <w:spacing w:line="276" w:lineRule="auto"/>
        <w:ind w:left="284" w:hanging="284"/>
        <w:contextualSpacing w:val="0"/>
        <w:outlineLvl w:val="0"/>
      </w:pPr>
      <w:r w:rsidRPr="006F40FE">
        <w:t>Správní řízení a sankce</w:t>
      </w:r>
    </w:p>
    <w:p w14:paraId="049C7367" w14:textId="38928721" w:rsidR="00C173C5" w:rsidRPr="00C173C5" w:rsidRDefault="00C173C5" w:rsidP="0084602B">
      <w:pPr>
        <w:widowControl w:val="0"/>
        <w:spacing w:before="0" w:after="120" w:line="276" w:lineRule="auto"/>
        <w:ind w:left="284"/>
        <w:outlineLvl w:val="0"/>
      </w:pPr>
      <w:r w:rsidRPr="00C173C5">
        <w:t>Na základě zjištění z kontrol může SÚKL zahájit správní řízení a uložit sankce, nejčastěji ve formě pokut. Tyto pokuty jsou příjmem státního rozpočtu</w:t>
      </w:r>
      <w:r w:rsidR="000B1179">
        <w:t>.</w:t>
      </w:r>
    </w:p>
    <w:p w14:paraId="24F05D40" w14:textId="1603F7C6" w:rsidR="006C2934" w:rsidRDefault="00C173C5" w:rsidP="009020D0">
      <w:pPr>
        <w:spacing w:before="240" w:after="120" w:line="276" w:lineRule="auto"/>
      </w:pPr>
      <w:r w:rsidRPr="00C173C5">
        <w:t xml:space="preserve">V letech 2020–2023 provedl SÚKL více než 7 000 kontrol, </w:t>
      </w:r>
      <w:r w:rsidR="00922504">
        <w:t xml:space="preserve">průměrně za rok zkontroloval 27 % </w:t>
      </w:r>
      <w:r w:rsidR="004234A7">
        <w:t xml:space="preserve">dozorovaných </w:t>
      </w:r>
      <w:r w:rsidR="00922504">
        <w:t>subje</w:t>
      </w:r>
      <w:r w:rsidR="0096277A">
        <w:t>kt</w:t>
      </w:r>
      <w:r w:rsidR="00922504">
        <w:t>ů</w:t>
      </w:r>
      <w:r w:rsidR="002C3922">
        <w:rPr>
          <w:vertAlign w:val="superscript"/>
        </w:rPr>
        <w:t>1</w:t>
      </w:r>
      <w:r w:rsidR="00922504">
        <w:t>,</w:t>
      </w:r>
      <w:r w:rsidRPr="00C173C5">
        <w:t xml:space="preserve"> přičemž nejčastější byly běžné kontroly v lékárnách. Intervaly kontrol </w:t>
      </w:r>
      <w:r w:rsidRPr="00C173C5">
        <w:lastRenderedPageBreak/>
        <w:t>se liší podle typu zařízení, nejčastěji se pohybují mezi 2–4 lety. Kontroly jsou plánované, cílené nebo prováděné na žádost.</w:t>
      </w:r>
    </w:p>
    <w:p w14:paraId="79ECDDBC" w14:textId="6579A053" w:rsidR="0048326A" w:rsidRDefault="0048326A" w:rsidP="00CD4E11">
      <w:pPr>
        <w:spacing w:after="120" w:line="276" w:lineRule="auto"/>
        <w:rPr>
          <w:shd w:val="clear" w:color="auto" w:fill="FFFFFF"/>
        </w:rPr>
      </w:pPr>
      <w:r w:rsidRPr="00842933">
        <w:rPr>
          <w:b/>
          <w:bCs/>
          <w:iCs/>
          <w:color w:val="auto"/>
        </w:rPr>
        <w:t>Systém eRecept</w:t>
      </w:r>
      <w:r w:rsidRPr="00452EEA">
        <w:rPr>
          <w:iCs/>
          <w:color w:val="auto"/>
        </w:rPr>
        <w:t xml:space="preserve"> představuje klíčový prvek digitalizace českého zdravotnictví a je součástí kritické infrastruktury státu. Od 1. ledna 2018 je elektronická preskripce léčiv povinná pro všechny lékaře, přičemž systém spravuje a provozuje SÚKL. </w:t>
      </w:r>
      <w:r w:rsidRPr="001774B3">
        <w:rPr>
          <w:shd w:val="clear" w:color="auto" w:fill="FFFFFF"/>
        </w:rPr>
        <w:t>Klíčovou částí systému je datové úložiště pro sběr a zpracování elektronicky předepisovaných léčivých přípravků, tzv. Centrální úložiště elektronických receptů. Centrální úložiště elektronických receptů je databází údajů nejen elektronických předpisů, ale i údajů o pacientech, lékařích, lékárnících a</w:t>
      </w:r>
      <w:r w:rsidR="00512D5B">
        <w:rPr>
          <w:shd w:val="clear" w:color="auto" w:fill="FFFFFF"/>
        </w:rPr>
        <w:t> </w:t>
      </w:r>
      <w:r w:rsidRPr="001774B3">
        <w:rPr>
          <w:shd w:val="clear" w:color="auto" w:fill="FFFFFF"/>
        </w:rPr>
        <w:t>léčivých přípravcích. Všechna tato data (omezená pouze vždy pro jednotlivé přihlášené uživatele) jsou dostupná od 1. 6. 2020 prostřednictvím sdíleného lékového záznamu pomocí webové nebo mobilní aplikace eRecept.</w:t>
      </w:r>
    </w:p>
    <w:p w14:paraId="0F03756D" w14:textId="77777777" w:rsidR="0048326A" w:rsidRDefault="0048326A" w:rsidP="00CD4E11">
      <w:pPr>
        <w:spacing w:after="120" w:line="276" w:lineRule="auto"/>
        <w:rPr>
          <w:rFonts w:cs="Arial"/>
          <w:bCs/>
        </w:rPr>
      </w:pPr>
      <w:r w:rsidRPr="00BB57A2">
        <w:rPr>
          <w:rFonts w:cs="Arial"/>
          <w:bCs/>
        </w:rPr>
        <w:t>Aplikace eRecept</w:t>
      </w:r>
      <w:r w:rsidRPr="004A6DA0">
        <w:rPr>
          <w:rFonts w:cs="Arial"/>
          <w:bCs/>
        </w:rPr>
        <w:t xml:space="preserve"> umožňuje lékařům, lékárníkům a farmaceutům nahlížet do údajů o lécích pacienta při poskytování zdravotní péče. Pacient může kdykoli rozhodnout, kdo do jeho záznamu smí nebo nesmí nahlížet.</w:t>
      </w:r>
    </w:p>
    <w:p w14:paraId="09D34250" w14:textId="51D7F131" w:rsidR="007D18E2" w:rsidRPr="00BB57A2" w:rsidRDefault="00584411" w:rsidP="004746CF">
      <w:pPr>
        <w:spacing w:after="120" w:line="276" w:lineRule="auto"/>
        <w:rPr>
          <w:iCs/>
        </w:rPr>
      </w:pPr>
      <w:r w:rsidRPr="004A6DA0">
        <w:rPr>
          <w:iCs/>
        </w:rPr>
        <w:t xml:space="preserve">Aplikace je dostupná jak ve webové verzi, tak jako mobilní aplikace. Uživatelé se do ní přihlašují prostřednictvím identity občana, bankovní identity nebo mobilního klíče eGovernmentu. Po přihlášení mají přístup k přehledu všech předepsaných a vydaných léků, </w:t>
      </w:r>
      <w:r w:rsidR="00DB169C">
        <w:rPr>
          <w:iCs/>
        </w:rPr>
        <w:t>k </w:t>
      </w:r>
      <w:r w:rsidRPr="004A6DA0">
        <w:rPr>
          <w:iCs/>
        </w:rPr>
        <w:t xml:space="preserve">informacím o předepisujícím lékaři, lékárně a </w:t>
      </w:r>
      <w:r w:rsidR="00DB169C">
        <w:rPr>
          <w:iCs/>
        </w:rPr>
        <w:t>k </w:t>
      </w:r>
      <w:r w:rsidRPr="004A6DA0">
        <w:rPr>
          <w:iCs/>
        </w:rPr>
        <w:t xml:space="preserve">příbalovým informacím. Od roku 2024 aplikace umožňuje zjistit, ve kterých </w:t>
      </w:r>
      <w:r w:rsidR="009E297B">
        <w:rPr>
          <w:iCs/>
        </w:rPr>
        <w:t xml:space="preserve">20 nejbližších </w:t>
      </w:r>
      <w:r w:rsidRPr="004A6DA0">
        <w:rPr>
          <w:iCs/>
        </w:rPr>
        <w:t>lékárnách</w:t>
      </w:r>
      <w:r w:rsidR="00BB57A2" w:rsidRPr="00BB57A2">
        <w:rPr>
          <w:rFonts w:ascii="Segoe UI" w:hAnsi="Segoe UI" w:cs="Segoe UI"/>
          <w:color w:val="424242"/>
          <w:shd w:val="clear" w:color="auto" w:fill="FAFAFA"/>
        </w:rPr>
        <w:t xml:space="preserve"> </w:t>
      </w:r>
      <w:r w:rsidRPr="004A6DA0">
        <w:rPr>
          <w:iCs/>
        </w:rPr>
        <w:t>je</w:t>
      </w:r>
      <w:r w:rsidR="00433C4E">
        <w:rPr>
          <w:iCs/>
        </w:rPr>
        <w:t xml:space="preserve"> </w:t>
      </w:r>
      <w:r w:rsidRPr="004A6DA0">
        <w:rPr>
          <w:iCs/>
        </w:rPr>
        <w:t>lék označený příznakem „omezená dostupnost“</w:t>
      </w:r>
      <w:r w:rsidR="009E297B" w:rsidRPr="009E297B">
        <w:rPr>
          <w:iCs/>
        </w:rPr>
        <w:t xml:space="preserve"> </w:t>
      </w:r>
      <w:r w:rsidR="009E297B">
        <w:rPr>
          <w:iCs/>
        </w:rPr>
        <w:t>aktuálně skladem.</w:t>
      </w:r>
    </w:p>
    <w:p w14:paraId="72D0FA62" w14:textId="7FE4DC6D" w:rsidR="00584411" w:rsidRDefault="00584411" w:rsidP="004746CF">
      <w:pPr>
        <w:spacing w:after="120" w:line="276" w:lineRule="auto"/>
        <w:rPr>
          <w:rFonts w:cs="Arial"/>
          <w:bCs/>
        </w:rPr>
      </w:pPr>
      <w:r w:rsidRPr="004A6DA0">
        <w:rPr>
          <w:iCs/>
        </w:rPr>
        <w:t xml:space="preserve">Dne 20. listopadu 2023 byla do aplikace integrována funkce </w:t>
      </w:r>
      <w:r w:rsidRPr="00DD140F">
        <w:rPr>
          <w:i/>
        </w:rPr>
        <w:t>Registr mandátů</w:t>
      </w:r>
      <w:r w:rsidRPr="004A6DA0">
        <w:rPr>
          <w:iCs/>
        </w:rPr>
        <w:t xml:space="preserve">, která umožňuje pacientům udělit plnou moc pro zastupování při přístupu k údajům v systému eRecept. </w:t>
      </w:r>
      <w:r w:rsidR="00E546EB" w:rsidRPr="00E546EB">
        <w:rPr>
          <w:iCs/>
        </w:rPr>
        <w:t>Tato funkcionalita zjednodušuje situace, kdy pacient sám nemůže nebo nechce spravovat své zdravotní údaje – například u seniorů</w:t>
      </w:r>
      <w:r w:rsidR="00AD6FEA">
        <w:rPr>
          <w:iCs/>
        </w:rPr>
        <w:t xml:space="preserve"> či</w:t>
      </w:r>
      <w:r w:rsidR="00E546EB" w:rsidRPr="00E546EB">
        <w:rPr>
          <w:iCs/>
        </w:rPr>
        <w:t xml:space="preserve"> osob s omezenou pohyblivostí</w:t>
      </w:r>
      <w:r w:rsidR="00E546EB">
        <w:rPr>
          <w:iCs/>
        </w:rPr>
        <w:t xml:space="preserve">. </w:t>
      </w:r>
      <w:r w:rsidRPr="004A6DA0">
        <w:rPr>
          <w:iCs/>
        </w:rPr>
        <w:t>Od roku 2025 je součástí aplikace také evidence limitu doplatků, kterou dříve vedly zdravotní pojišťovny.</w:t>
      </w:r>
      <w:r w:rsidR="00BF1442">
        <w:rPr>
          <w:iCs/>
        </w:rPr>
        <w:t xml:space="preserve"> Nově tak pacienti ihned p</w:t>
      </w:r>
      <w:r w:rsidR="00BF1442" w:rsidRPr="00BF1442">
        <w:rPr>
          <w:iCs/>
        </w:rPr>
        <w:t xml:space="preserve">o překročení </w:t>
      </w:r>
      <w:r w:rsidR="00DB169C">
        <w:rPr>
          <w:iCs/>
        </w:rPr>
        <w:t>stanoveného</w:t>
      </w:r>
      <w:r w:rsidR="00954875">
        <w:rPr>
          <w:iCs/>
        </w:rPr>
        <w:t xml:space="preserve"> </w:t>
      </w:r>
      <w:r w:rsidR="00BF1442" w:rsidRPr="00BF1442">
        <w:rPr>
          <w:iCs/>
        </w:rPr>
        <w:t>limitu</w:t>
      </w:r>
      <w:r w:rsidR="00BF1442" w:rsidRPr="00DD140F">
        <w:rPr>
          <w:iCs/>
        </w:rPr>
        <w:t xml:space="preserve"> </w:t>
      </w:r>
      <w:r w:rsidR="00BF1442" w:rsidRPr="00BF1442">
        <w:rPr>
          <w:iCs/>
        </w:rPr>
        <w:t>doplatky nehradí</w:t>
      </w:r>
      <w:r w:rsidR="00BF1442">
        <w:rPr>
          <w:iCs/>
        </w:rPr>
        <w:t>.</w:t>
      </w:r>
    </w:p>
    <w:p w14:paraId="3D5A1277" w14:textId="1C1D5427" w:rsidR="00867353" w:rsidRDefault="00F86B56" w:rsidP="00CD4E11">
      <w:pPr>
        <w:spacing w:after="120" w:line="276" w:lineRule="auto"/>
        <w:rPr>
          <w:shd w:val="clear" w:color="auto" w:fill="FFFFFF"/>
        </w:rPr>
      </w:pPr>
      <w:r>
        <w:rPr>
          <w:shd w:val="clear" w:color="auto" w:fill="FFFFFF"/>
        </w:rPr>
        <w:t>O</w:t>
      </w:r>
      <w:r w:rsidR="00867353" w:rsidRPr="000A35E3">
        <w:rPr>
          <w:shd w:val="clear" w:color="auto" w:fill="FFFFFF"/>
        </w:rPr>
        <w:t xml:space="preserve">d června 2023 </w:t>
      </w:r>
      <w:r>
        <w:rPr>
          <w:shd w:val="clear" w:color="auto" w:fill="FFFFFF"/>
        </w:rPr>
        <w:t>se</w:t>
      </w:r>
      <w:r w:rsidR="00867353" w:rsidRPr="000A35E3">
        <w:rPr>
          <w:shd w:val="clear" w:color="auto" w:fill="FFFFFF"/>
        </w:rPr>
        <w:t xml:space="preserve"> Česk</w:t>
      </w:r>
      <w:r>
        <w:rPr>
          <w:shd w:val="clear" w:color="auto" w:fill="FFFFFF"/>
        </w:rPr>
        <w:t>á</w:t>
      </w:r>
      <w:r w:rsidR="00867353" w:rsidRPr="000A35E3">
        <w:rPr>
          <w:shd w:val="clear" w:color="auto" w:fill="FFFFFF"/>
        </w:rPr>
        <w:t xml:space="preserve"> republik</w:t>
      </w:r>
      <w:r>
        <w:rPr>
          <w:shd w:val="clear" w:color="auto" w:fill="FFFFFF"/>
        </w:rPr>
        <w:t>a za přispění SÚKL připojila</w:t>
      </w:r>
      <w:r w:rsidR="00867353" w:rsidRPr="000A35E3">
        <w:rPr>
          <w:shd w:val="clear" w:color="auto" w:fill="FFFFFF"/>
        </w:rPr>
        <w:t xml:space="preserve"> do přeshraniční výměny elektronických receptů. Pacienti </w:t>
      </w:r>
      <w:r>
        <w:rPr>
          <w:shd w:val="clear" w:color="auto" w:fill="FFFFFF"/>
        </w:rPr>
        <w:t>ČR</w:t>
      </w:r>
      <w:r w:rsidR="00867353" w:rsidRPr="000A35E3">
        <w:rPr>
          <w:shd w:val="clear" w:color="auto" w:fill="FFFFFF"/>
        </w:rPr>
        <w:t>, kteří obdrží elektronický recept</w:t>
      </w:r>
      <w:r w:rsidR="00DB169C">
        <w:rPr>
          <w:shd w:val="clear" w:color="auto" w:fill="FFFFFF"/>
        </w:rPr>
        <w:t>,</w:t>
      </w:r>
      <w:r w:rsidR="00867353" w:rsidRPr="000A35E3">
        <w:rPr>
          <w:shd w:val="clear" w:color="auto" w:fill="FFFFFF"/>
        </w:rPr>
        <w:t xml:space="preserve"> si mohou vyzvednout předepsané léky i v jiném státě EU, který je zapojen do přeshraniční výměny. </w:t>
      </w:r>
      <w:r w:rsidR="004968B7">
        <w:rPr>
          <w:shd w:val="clear" w:color="auto" w:fill="FFFFFF"/>
        </w:rPr>
        <w:t>V roce</w:t>
      </w:r>
      <w:r w:rsidR="00867353" w:rsidRPr="000A35E3">
        <w:rPr>
          <w:shd w:val="clear" w:color="auto" w:fill="FFFFFF"/>
        </w:rPr>
        <w:t xml:space="preserve"> 2025 již </w:t>
      </w:r>
      <w:r w:rsidR="00247050">
        <w:rPr>
          <w:shd w:val="clear" w:color="auto" w:fill="FFFFFF"/>
        </w:rPr>
        <w:t>bylo</w:t>
      </w:r>
      <w:r w:rsidR="00867353" w:rsidRPr="000A35E3">
        <w:rPr>
          <w:shd w:val="clear" w:color="auto" w:fill="FFFFFF"/>
        </w:rPr>
        <w:t xml:space="preserve"> </w:t>
      </w:r>
      <w:r w:rsidR="00D503F9">
        <w:rPr>
          <w:shd w:val="clear" w:color="auto" w:fill="FFFFFF"/>
        </w:rPr>
        <w:t xml:space="preserve">možné vyzvednou předepsané léky </w:t>
      </w:r>
      <w:r w:rsidR="00147404">
        <w:rPr>
          <w:shd w:val="clear" w:color="auto" w:fill="FFFFFF"/>
        </w:rPr>
        <w:t xml:space="preserve">v ČR v dalších </w:t>
      </w:r>
      <w:r w:rsidR="00DB169C">
        <w:rPr>
          <w:shd w:val="clear" w:color="auto" w:fill="FFFFFF"/>
        </w:rPr>
        <w:t>osmi</w:t>
      </w:r>
      <w:r w:rsidR="00AB6324">
        <w:rPr>
          <w:shd w:val="clear" w:color="auto" w:fill="FFFFFF"/>
        </w:rPr>
        <w:t xml:space="preserve"> </w:t>
      </w:r>
      <w:r w:rsidR="00D7703B">
        <w:rPr>
          <w:shd w:val="clear" w:color="auto" w:fill="FFFFFF"/>
        </w:rPr>
        <w:t xml:space="preserve">zemích </w:t>
      </w:r>
      <w:r w:rsidR="00867353" w:rsidRPr="000A35E3">
        <w:rPr>
          <w:shd w:val="clear" w:color="auto" w:fill="FFFFFF"/>
        </w:rPr>
        <w:t>(</w:t>
      </w:r>
      <w:r w:rsidR="007229D7">
        <w:rPr>
          <w:shd w:val="clear" w:color="auto" w:fill="FFFFFF"/>
        </w:rPr>
        <w:t xml:space="preserve">Finsko, </w:t>
      </w:r>
      <w:r w:rsidR="00D30708">
        <w:rPr>
          <w:shd w:val="clear" w:color="auto" w:fill="FFFFFF"/>
        </w:rPr>
        <w:t xml:space="preserve">Estonsko, Lotyšsko, Litva, </w:t>
      </w:r>
      <w:r w:rsidR="00867353" w:rsidRPr="000A35E3">
        <w:rPr>
          <w:shd w:val="clear" w:color="auto" w:fill="FFFFFF"/>
        </w:rPr>
        <w:t>Polsko, Chorvatsko, Španělsko</w:t>
      </w:r>
      <w:r w:rsidR="00B85EB5">
        <w:rPr>
          <w:shd w:val="clear" w:color="auto" w:fill="FFFFFF"/>
        </w:rPr>
        <w:t xml:space="preserve"> a Řecko</w:t>
      </w:r>
      <w:r w:rsidR="00ED566E">
        <w:rPr>
          <w:shd w:val="clear" w:color="auto" w:fill="FFFFFF"/>
        </w:rPr>
        <w:t>)</w:t>
      </w:r>
      <w:r w:rsidR="00867353" w:rsidRPr="000A35E3">
        <w:rPr>
          <w:shd w:val="clear" w:color="auto" w:fill="FFFFFF"/>
        </w:rPr>
        <w:t>. Podmínkou je funkční elektronická preskripce v daném státě.</w:t>
      </w:r>
      <w:r>
        <w:rPr>
          <w:shd w:val="clear" w:color="auto" w:fill="FFFFFF"/>
        </w:rPr>
        <w:t xml:space="preserve"> </w:t>
      </w:r>
      <w:r w:rsidR="00867353" w:rsidRPr="000A35E3">
        <w:rPr>
          <w:shd w:val="clear" w:color="auto" w:fill="FFFFFF"/>
        </w:rPr>
        <w:t>Od června 2023 bylo českým pacientům v zahraničí vydáno více než 2 000 elektronických receptů</w:t>
      </w:r>
      <w:r w:rsidR="005C77DB">
        <w:rPr>
          <w:shd w:val="clear" w:color="auto" w:fill="FFFFFF"/>
        </w:rPr>
        <w:t xml:space="preserve"> vystavených v ČR</w:t>
      </w:r>
      <w:r w:rsidR="00867353" w:rsidRPr="000A35E3">
        <w:rPr>
          <w:shd w:val="clear" w:color="auto" w:fill="FFFFFF"/>
        </w:rPr>
        <w:t>.</w:t>
      </w:r>
    </w:p>
    <w:p w14:paraId="15BF5BFD" w14:textId="77777777" w:rsidR="00693490" w:rsidRDefault="00693490">
      <w:pPr>
        <w:spacing w:befor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08EEBBAF" w14:textId="61911429" w:rsidR="000141D2" w:rsidRDefault="00D416B9" w:rsidP="0082724D">
      <w:pPr>
        <w:keepNext/>
        <w:spacing w:before="840" w:after="240"/>
        <w:jc w:val="center"/>
        <w:outlineLvl w:val="0"/>
        <w:rPr>
          <w:b/>
          <w:sz w:val="28"/>
        </w:rPr>
      </w:pPr>
      <w:r w:rsidRPr="005C620F">
        <w:rPr>
          <w:b/>
          <w:sz w:val="28"/>
        </w:rPr>
        <w:lastRenderedPageBreak/>
        <w:t>III. </w:t>
      </w:r>
      <w:r w:rsidR="00C866CB" w:rsidRPr="005C620F">
        <w:rPr>
          <w:b/>
          <w:sz w:val="28"/>
        </w:rPr>
        <w:t>Rozsah kontroly</w:t>
      </w:r>
    </w:p>
    <w:p w14:paraId="38C1D025" w14:textId="7425A498" w:rsidR="00536785" w:rsidRDefault="00162DF3" w:rsidP="004746CF">
      <w:pPr>
        <w:pStyle w:val="KZ-normln"/>
        <w:spacing w:line="276" w:lineRule="auto"/>
      </w:pPr>
      <w:r>
        <w:t xml:space="preserve">Předmětem kontrolní akce byl </w:t>
      </w:r>
      <w:r w:rsidR="006C6724">
        <w:t>vybraný</w:t>
      </w:r>
      <w:r>
        <w:t xml:space="preserve"> majetek a peněžní prostředky, se kterými je příslušný hospodařit Státní ústav pro kontrolu léčiv. Cílem kontroly bylo prověřit, zda SÚKL hospodařil s majetkem a peněžními prostředky účelně, hospodárně a v souladu s právními předpisy. Kontrolovaným obdobím byly roky 2020 až 2023 a v případě věcných souvislostí i období předcházející a následující.</w:t>
      </w:r>
    </w:p>
    <w:p w14:paraId="14C9C63E" w14:textId="77B7BD63" w:rsidR="00825BB2" w:rsidRDefault="00585AD6" w:rsidP="004746CF">
      <w:pPr>
        <w:pStyle w:val="KZ-normln"/>
        <w:spacing w:line="276" w:lineRule="auto"/>
      </w:pPr>
      <w:r>
        <w:t xml:space="preserve">Na kontrolním vzorku </w:t>
      </w:r>
      <w:r w:rsidR="007E1118">
        <w:t xml:space="preserve">13 </w:t>
      </w:r>
      <w:r>
        <w:t>VZ v oblasti ICT</w:t>
      </w:r>
      <w:r w:rsidR="002E662B">
        <w:t>, jedné VZ na catering</w:t>
      </w:r>
      <w:r>
        <w:t xml:space="preserve"> a jedné VZ týkající se nákupu konopí pro léčebné účely NKÚ </w:t>
      </w:r>
      <w:r w:rsidR="0035715D">
        <w:t>ověřil, z</w:t>
      </w:r>
      <w:r w:rsidR="003124E7">
        <w:t>da SÚKL postupoval v souladu se zákonem o zadávání veřejných zakázek a dalšími právními předpisy</w:t>
      </w:r>
      <w:r w:rsidR="000238A8">
        <w:t>. Dále kontrola ověřila vybraný kontrolní vzorek pořízeného majetku a služeb</w:t>
      </w:r>
      <w:r w:rsidR="00B9338F">
        <w:t xml:space="preserve"> v</w:t>
      </w:r>
      <w:r w:rsidR="00C27393">
        <w:t xml:space="preserve"> pořizovací </w:t>
      </w:r>
      <w:r w:rsidR="00B9338F">
        <w:t xml:space="preserve">hodnotě </w:t>
      </w:r>
      <w:r w:rsidR="00D54D97">
        <w:t>37</w:t>
      </w:r>
      <w:r w:rsidR="00364FB2">
        <w:t>,2 mil.</w:t>
      </w:r>
      <w:r w:rsidR="000167CC">
        <w:t xml:space="preserve"> Kč</w:t>
      </w:r>
      <w:r w:rsidR="00D54D97">
        <w:t xml:space="preserve"> bez DPH</w:t>
      </w:r>
      <w:r w:rsidR="00941B57">
        <w:t>,</w:t>
      </w:r>
      <w:r w:rsidR="00E227C6">
        <w:t xml:space="preserve"> </w:t>
      </w:r>
      <w:r w:rsidR="00705B7B" w:rsidRPr="005A511E">
        <w:rPr>
          <w:rFonts w:ascii="Calibri" w:eastAsia="Calibri" w:hAnsi="Calibri" w:cs="Calibri"/>
          <w:bCs/>
        </w:rPr>
        <w:t>bylo zjišťováno, zda jejich pořízení a využití odpovídalo stanoveným potřebá</w:t>
      </w:r>
      <w:r w:rsidR="00046D07">
        <w:rPr>
          <w:rFonts w:ascii="Calibri" w:eastAsia="Calibri" w:hAnsi="Calibri" w:cs="Calibri"/>
          <w:bCs/>
        </w:rPr>
        <w:t>m</w:t>
      </w:r>
      <w:r w:rsidR="000238A8">
        <w:t>.</w:t>
      </w:r>
      <w:r w:rsidR="000466E1" w:rsidRPr="003B5A43">
        <w:t xml:space="preserve"> </w:t>
      </w:r>
      <w:r w:rsidR="00D54D97">
        <w:t>Ověřen byl také vyřazený majetek v</w:t>
      </w:r>
      <w:r w:rsidR="00082538">
        <w:t> zůstatkové</w:t>
      </w:r>
      <w:r w:rsidR="00D54D97">
        <w:t xml:space="preserve"> hodnotě </w:t>
      </w:r>
      <w:r w:rsidR="00020E0D">
        <w:t>8</w:t>
      </w:r>
      <w:r w:rsidR="00D05A08">
        <w:t>,</w:t>
      </w:r>
      <w:r w:rsidR="00020E0D">
        <w:t>5</w:t>
      </w:r>
      <w:r w:rsidR="00D05A08">
        <w:t xml:space="preserve"> mil.</w:t>
      </w:r>
      <w:r w:rsidR="00D54D97">
        <w:t xml:space="preserve"> Kč</w:t>
      </w:r>
      <w:r w:rsidR="007F7409">
        <w:t xml:space="preserve"> (pořizovací hodnota tohoto majetku činila 108,1 mil. Kč)</w:t>
      </w:r>
      <w:r w:rsidR="00D54D97">
        <w:t xml:space="preserve">, tedy rozhodnutí o nepotřebnosti majetku včetně jednotlivých důvodů pro vyřazení, zaúčtování, potvrzení o likvidaci a v případě převodu vlastnictví </w:t>
      </w:r>
      <w:r w:rsidR="004A5DEF">
        <w:t xml:space="preserve">byla ověřena </w:t>
      </w:r>
      <w:r w:rsidR="00D54D97">
        <w:t>i existenc</w:t>
      </w:r>
      <w:r w:rsidR="004A5DEF">
        <w:t>e</w:t>
      </w:r>
      <w:r w:rsidR="00D54D97">
        <w:t xml:space="preserve"> smlouvy.</w:t>
      </w:r>
    </w:p>
    <w:p w14:paraId="72FD26BE" w14:textId="2D51AB28" w:rsidR="00C54FF6" w:rsidRDefault="00334EFA" w:rsidP="004746CF">
      <w:pPr>
        <w:pStyle w:val="KZ-normln"/>
        <w:spacing w:line="276" w:lineRule="auto"/>
      </w:pPr>
      <w:r>
        <w:t xml:space="preserve">NKÚ </w:t>
      </w:r>
      <w:r w:rsidR="009C44E6">
        <w:t xml:space="preserve">se </w:t>
      </w:r>
      <w:r w:rsidR="00694BA4">
        <w:t>věnoval</w:t>
      </w:r>
      <w:r w:rsidR="0055667F">
        <w:t xml:space="preserve"> také kontrolní činnosti SÚKL, kde bylo ověřeno její plánování</w:t>
      </w:r>
      <w:r w:rsidR="00137585">
        <w:t>, výkon a</w:t>
      </w:r>
      <w:r w:rsidR="00512D5B">
        <w:t> </w:t>
      </w:r>
      <w:r w:rsidR="00137585">
        <w:t>kontrolní vzorek</w:t>
      </w:r>
      <w:r w:rsidR="00904AE6">
        <w:t xml:space="preserve"> 19 kompletních spisů</w:t>
      </w:r>
      <w:r w:rsidR="00137585">
        <w:t xml:space="preserve"> provedených kontrol v</w:t>
      </w:r>
      <w:r w:rsidR="00BE2449">
        <w:t> letech 2020 až 2023</w:t>
      </w:r>
      <w:r w:rsidR="00CA5932">
        <w:t xml:space="preserve">. Na kontrolní činnost </w:t>
      </w:r>
      <w:r w:rsidR="00212E2A">
        <w:t xml:space="preserve">navazuje i správní činnost SÚKL, kdy v případě porušení právních předpisů SÚKL ukládá </w:t>
      </w:r>
      <w:r w:rsidR="009E3D32">
        <w:t>či upouští od uložení správních trestů (pokut).</w:t>
      </w:r>
    </w:p>
    <w:p w14:paraId="6A3965BD" w14:textId="33B640A8" w:rsidR="004A69E8" w:rsidRDefault="002A4D3B" w:rsidP="004746CF">
      <w:pPr>
        <w:pStyle w:val="KZ-normln"/>
        <w:spacing w:line="276" w:lineRule="auto"/>
      </w:pPr>
      <w:r>
        <w:t xml:space="preserve">Kontrola prověřila také opatření k odstranění nedostatků </w:t>
      </w:r>
      <w:r w:rsidR="00E45E3F">
        <w:t>zjištěných v kontrolní akci</w:t>
      </w:r>
      <w:r>
        <w:t xml:space="preserve"> </w:t>
      </w:r>
      <w:r w:rsidR="00693490">
        <w:br/>
      </w:r>
      <w:r>
        <w:t>č. 16/18</w:t>
      </w:r>
      <w:r w:rsidR="004A5DEF">
        <w:t> </w:t>
      </w:r>
      <w:r w:rsidR="004A5DEF">
        <w:rPr>
          <w:b/>
          <w:bCs/>
        </w:rPr>
        <w:t>–</w:t>
      </w:r>
      <w:r>
        <w:t xml:space="preserve"> </w:t>
      </w:r>
      <w:r w:rsidRPr="00C76BEA">
        <w:rPr>
          <w:i/>
          <w:iCs/>
        </w:rPr>
        <w:t>Majetek a peněžní prostředky státu, se kterými je příslušný</w:t>
      </w:r>
      <w:r w:rsidR="00DA5C88" w:rsidRPr="00C76BEA">
        <w:rPr>
          <w:i/>
          <w:iCs/>
        </w:rPr>
        <w:t xml:space="preserve"> hospodařit Státní ústav pro kontrolu léčiv</w:t>
      </w:r>
      <w:r w:rsidR="00F37A89">
        <w:t>.</w:t>
      </w:r>
    </w:p>
    <w:p w14:paraId="7C661CD6" w14:textId="68D5097A" w:rsidR="000466E1" w:rsidRDefault="000466E1" w:rsidP="004746CF">
      <w:pPr>
        <w:pStyle w:val="KZ-normln"/>
        <w:spacing w:line="276" w:lineRule="auto"/>
      </w:pPr>
      <w:r>
        <w:t>Kontrolovaný objem peněžních prostředků</w:t>
      </w:r>
      <w:r w:rsidR="006F07FE">
        <w:t xml:space="preserve"> z uvedených kontrolních vzorků</w:t>
      </w:r>
      <w:r w:rsidR="00A96952">
        <w:t xml:space="preserve"> a za roky 2020 až 2023 čin</w:t>
      </w:r>
      <w:r w:rsidR="00B655B5">
        <w:t>il</w:t>
      </w:r>
      <w:r w:rsidR="00B52962">
        <w:t xml:space="preserve"> 347 mil. Kč a kontrolovaný objem majetku </w:t>
      </w:r>
      <w:r w:rsidR="00BE3509">
        <w:t>45,7 mil. Kč.</w:t>
      </w:r>
    </w:p>
    <w:p w14:paraId="6E351B2B" w14:textId="68AC351B" w:rsidR="000466E1" w:rsidRDefault="00F42856" w:rsidP="004746CF">
      <w:pPr>
        <w:pStyle w:val="KZ-normln"/>
        <w:spacing w:line="276" w:lineRule="auto"/>
      </w:pPr>
      <w:r>
        <w:t>Ú</w:t>
      </w:r>
      <w:r w:rsidR="000466E1">
        <w:t>čelnost</w:t>
      </w:r>
      <w:r w:rsidR="006A5267">
        <w:t xml:space="preserve"> NKÚ</w:t>
      </w:r>
      <w:r>
        <w:t xml:space="preserve"> posuzov</w:t>
      </w:r>
      <w:r w:rsidR="006A5267">
        <w:t>al</w:t>
      </w:r>
      <w:r w:rsidR="00F86B56">
        <w:t xml:space="preserve"> </w:t>
      </w:r>
      <w:r w:rsidR="003C2369">
        <w:t>na kontrolovaném vzorku</w:t>
      </w:r>
      <w:r w:rsidR="00871C1D" w:rsidRPr="00953208">
        <w:t xml:space="preserve"> pořízeného majetku a služeb</w:t>
      </w:r>
      <w:r w:rsidR="00DD584E" w:rsidRPr="00953208">
        <w:t xml:space="preserve"> a</w:t>
      </w:r>
      <w:r w:rsidR="00871C1D" w:rsidRPr="00953208">
        <w:t xml:space="preserve"> </w:t>
      </w:r>
      <w:r w:rsidR="00DD584E" w:rsidRPr="00953208">
        <w:t>nájmů majetku</w:t>
      </w:r>
      <w:r w:rsidR="0021753A" w:rsidRPr="00953208">
        <w:t>.</w:t>
      </w:r>
      <w:r w:rsidR="00472D0E" w:rsidRPr="00953208">
        <w:t xml:space="preserve"> </w:t>
      </w:r>
      <w:r w:rsidR="003E2D97" w:rsidRPr="003E2D97">
        <w:t>U pořízeného</w:t>
      </w:r>
      <w:r w:rsidR="003E2D97">
        <w:t xml:space="preserve"> </w:t>
      </w:r>
      <w:r w:rsidR="003E2D97" w:rsidRPr="003E2D97">
        <w:t>majetku a služeb bylo zjišťováno, zda jejich pořízení a využití odpovídalo stanoveným</w:t>
      </w:r>
      <w:r w:rsidR="003E2D97">
        <w:t xml:space="preserve"> </w:t>
      </w:r>
      <w:r w:rsidR="003E2D97" w:rsidRPr="003E2D97">
        <w:t>potřebám, a to v optimální míře. U nájmů bylo zjišťováno, zda rozsah a způsob využívání</w:t>
      </w:r>
      <w:r w:rsidR="003E2D97">
        <w:t xml:space="preserve"> </w:t>
      </w:r>
      <w:r w:rsidR="003E2D97" w:rsidRPr="003E2D97">
        <w:t>najatých prostor odpovídal v optimální míře stanoveným potřebám SÚKL.</w:t>
      </w:r>
    </w:p>
    <w:p w14:paraId="537B8846" w14:textId="4A93C563" w:rsidR="000466E1" w:rsidRDefault="006A5267" w:rsidP="004746CF">
      <w:pPr>
        <w:pStyle w:val="KZ-normln"/>
        <w:spacing w:line="276" w:lineRule="auto"/>
      </w:pPr>
      <w:r>
        <w:t>H</w:t>
      </w:r>
      <w:r w:rsidR="000466E1">
        <w:t>ospodárnost</w:t>
      </w:r>
      <w:r w:rsidR="0014525D">
        <w:t xml:space="preserve"> NKÚ posuzoval</w:t>
      </w:r>
      <w:r w:rsidR="00F86B56">
        <w:t xml:space="preserve"> </w:t>
      </w:r>
      <w:r w:rsidR="0014525D">
        <w:t>na kontrolovaném vzorku</w:t>
      </w:r>
      <w:r w:rsidR="00D10FE4">
        <w:t xml:space="preserve"> </w:t>
      </w:r>
      <w:r w:rsidR="0047124B">
        <w:t>pořízeného majetku a služeb</w:t>
      </w:r>
      <w:r w:rsidR="0085748C">
        <w:t xml:space="preserve"> a za hospodárný byl považován takový postup, kdy svými činnostmi SÚKL zajistil vynaložení co nejméně prostředků na pořízení potřebného majetku či služeb v odpovídající kvalitě a</w:t>
      </w:r>
      <w:r w:rsidR="00512D5B">
        <w:t> </w:t>
      </w:r>
      <w:r w:rsidR="0085748C">
        <w:t>množství.</w:t>
      </w:r>
    </w:p>
    <w:p w14:paraId="4E80A108" w14:textId="1EB6A568" w:rsidR="000466E1" w:rsidRDefault="000466E1" w:rsidP="004746CF">
      <w:pPr>
        <w:pStyle w:val="KZ-normln"/>
        <w:spacing w:line="276" w:lineRule="auto"/>
      </w:pPr>
      <w:r>
        <w:t>Soulad s právními předpisy</w:t>
      </w:r>
      <w:r w:rsidR="00E375B6">
        <w:t xml:space="preserve"> byl ověřen ve všech stanovených oblastech kontroly.</w:t>
      </w:r>
    </w:p>
    <w:p w14:paraId="775DECBD" w14:textId="7135DE3C" w:rsidR="008C2264" w:rsidRPr="00FD6891" w:rsidRDefault="008C2264" w:rsidP="004746CF">
      <w:pPr>
        <w:pStyle w:val="KZ-normln"/>
        <w:spacing w:before="480" w:line="276" w:lineRule="auto"/>
        <w:ind w:left="567" w:hanging="567"/>
        <w:rPr>
          <w:sz w:val="20"/>
          <w:szCs w:val="18"/>
        </w:rPr>
      </w:pPr>
      <w:r w:rsidRPr="004746CF">
        <w:rPr>
          <w:b/>
          <w:bCs/>
          <w:sz w:val="20"/>
          <w:szCs w:val="18"/>
        </w:rPr>
        <w:t xml:space="preserve">Pozn.: </w:t>
      </w:r>
      <w:r w:rsidRPr="00FD6891">
        <w:rPr>
          <w:sz w:val="20"/>
          <w:szCs w:val="18"/>
        </w:rPr>
        <w:t>Právní předpisy uvedené v tomto kontrolním závěru jsou aplikovány ve znění účinném pro kontrolované období.</w:t>
      </w:r>
    </w:p>
    <w:p w14:paraId="48A83A20" w14:textId="14118370" w:rsidR="00757C61" w:rsidRDefault="00D416B9" w:rsidP="0082724D">
      <w:pPr>
        <w:keepNext/>
        <w:spacing w:before="840" w:after="240"/>
        <w:jc w:val="center"/>
        <w:outlineLvl w:val="0"/>
        <w:rPr>
          <w:b/>
          <w:sz w:val="28"/>
        </w:rPr>
      </w:pPr>
      <w:r w:rsidRPr="000141D2">
        <w:rPr>
          <w:b/>
          <w:sz w:val="28"/>
        </w:rPr>
        <w:lastRenderedPageBreak/>
        <w:t>IV. Podrobné skutečnosti zjištěné kontrolou</w:t>
      </w:r>
    </w:p>
    <w:p w14:paraId="2FDD853B" w14:textId="7FB2EC05" w:rsidR="00436B24" w:rsidRPr="00E87F32" w:rsidRDefault="00436B24" w:rsidP="004746CF">
      <w:pPr>
        <w:pStyle w:val="Odstavecseseznamem"/>
        <w:keepNext/>
        <w:spacing w:before="240" w:after="120" w:line="276" w:lineRule="auto"/>
        <w:ind w:left="0"/>
        <w:contextualSpacing w:val="0"/>
        <w:rPr>
          <w:b/>
          <w:bCs/>
        </w:rPr>
      </w:pPr>
      <w:bookmarkStart w:id="2" w:name="_Toc196384205"/>
      <w:r w:rsidRPr="00E87F32">
        <w:rPr>
          <w:b/>
          <w:bCs/>
        </w:rPr>
        <w:t xml:space="preserve">1. </w:t>
      </w:r>
      <w:r>
        <w:rPr>
          <w:b/>
          <w:bCs/>
        </w:rPr>
        <w:t>Veřejné zakázky</w:t>
      </w:r>
      <w:r w:rsidR="004A5DEF">
        <w:rPr>
          <w:b/>
          <w:bCs/>
        </w:rPr>
        <w:t xml:space="preserve"> – </w:t>
      </w:r>
      <w:r w:rsidR="003A7EFD">
        <w:rPr>
          <w:b/>
          <w:bCs/>
        </w:rPr>
        <w:t>ICT</w:t>
      </w:r>
    </w:p>
    <w:bookmarkEnd w:id="2"/>
    <w:p w14:paraId="6C8E5DC0" w14:textId="46D1FDDC" w:rsidR="003F3FD2" w:rsidRPr="00AB5B6A" w:rsidRDefault="0037718A" w:rsidP="004746CF">
      <w:pPr>
        <w:spacing w:line="276" w:lineRule="auto"/>
        <w:rPr>
          <w:b/>
          <w:bCs/>
        </w:rPr>
      </w:pPr>
      <w:r w:rsidRPr="003821A8">
        <w:rPr>
          <w:iCs/>
        </w:rPr>
        <w:t xml:space="preserve">NKÚ na vybraném kontrolním vzorku </w:t>
      </w:r>
      <w:r>
        <w:rPr>
          <w:iCs/>
        </w:rPr>
        <w:t>1</w:t>
      </w:r>
      <w:r w:rsidR="00F839CC">
        <w:rPr>
          <w:iCs/>
        </w:rPr>
        <w:t>3</w:t>
      </w:r>
      <w:r>
        <w:rPr>
          <w:iCs/>
        </w:rPr>
        <w:t xml:space="preserve"> VZ</w:t>
      </w:r>
      <w:r w:rsidR="00F839CC">
        <w:rPr>
          <w:iCs/>
        </w:rPr>
        <w:t xml:space="preserve"> týkající se ICT</w:t>
      </w:r>
      <w:r>
        <w:rPr>
          <w:iCs/>
        </w:rPr>
        <w:t xml:space="preserve">, </w:t>
      </w:r>
      <w:r w:rsidRPr="003821A8">
        <w:rPr>
          <w:iCs/>
        </w:rPr>
        <w:t xml:space="preserve">které </w:t>
      </w:r>
      <w:r>
        <w:rPr>
          <w:iCs/>
        </w:rPr>
        <w:t>SÚKL realizoval v</w:t>
      </w:r>
      <w:r w:rsidRPr="003821A8">
        <w:rPr>
          <w:iCs/>
        </w:rPr>
        <w:t xml:space="preserve"> období 20</w:t>
      </w:r>
      <w:r>
        <w:rPr>
          <w:iCs/>
        </w:rPr>
        <w:t>20</w:t>
      </w:r>
      <w:r w:rsidRPr="003821A8">
        <w:rPr>
          <w:iCs/>
        </w:rPr>
        <w:t xml:space="preserve"> až 202</w:t>
      </w:r>
      <w:r>
        <w:rPr>
          <w:iCs/>
        </w:rPr>
        <w:t>3</w:t>
      </w:r>
      <w:r w:rsidR="00421A85">
        <w:rPr>
          <w:iCs/>
        </w:rPr>
        <w:t>,</w:t>
      </w:r>
      <w:r w:rsidRPr="003821A8">
        <w:rPr>
          <w:iCs/>
        </w:rPr>
        <w:t xml:space="preserve"> ověřil způsob </w:t>
      </w:r>
      <w:r w:rsidR="00AD70B5">
        <w:rPr>
          <w:iCs/>
        </w:rPr>
        <w:t>pořizování majetku a služeb</w:t>
      </w:r>
      <w:r w:rsidRPr="003821A8">
        <w:rPr>
          <w:iCs/>
        </w:rPr>
        <w:t xml:space="preserve">. </w:t>
      </w:r>
      <w:r w:rsidR="00C7531A">
        <w:rPr>
          <w:iCs/>
        </w:rPr>
        <w:t>Kontrolou bylo</w:t>
      </w:r>
      <w:r>
        <w:rPr>
          <w:iCs/>
        </w:rPr>
        <w:t xml:space="preserve"> zjištěno, že </w:t>
      </w:r>
      <w:r w:rsidRPr="005A15A5">
        <w:t>SÚKL porušil</w:t>
      </w:r>
      <w:r>
        <w:t xml:space="preserve"> u</w:t>
      </w:r>
      <w:r w:rsidR="003B72E5">
        <w:t> </w:t>
      </w:r>
      <w:r w:rsidR="00421A85">
        <w:t>sedmi</w:t>
      </w:r>
      <w:r>
        <w:t xml:space="preserve"> VZ</w:t>
      </w:r>
      <w:r w:rsidRPr="005A15A5">
        <w:t xml:space="preserve"> </w:t>
      </w:r>
      <w:r w:rsidR="00DC16DD">
        <w:t xml:space="preserve">v hodnotě </w:t>
      </w:r>
      <w:r w:rsidR="00C522A9" w:rsidRPr="00C522A9">
        <w:t>37</w:t>
      </w:r>
      <w:r w:rsidR="009679CE">
        <w:t> </w:t>
      </w:r>
      <w:r w:rsidR="00C522A9" w:rsidRPr="00C522A9">
        <w:t>641</w:t>
      </w:r>
      <w:r w:rsidR="009679CE">
        <w:t> </w:t>
      </w:r>
      <w:r w:rsidR="00C522A9" w:rsidRPr="00C522A9">
        <w:t>426,32</w:t>
      </w:r>
      <w:r w:rsidR="009679CE">
        <w:t> </w:t>
      </w:r>
      <w:r w:rsidR="00C522A9">
        <w:t>Kč bez DPH</w:t>
      </w:r>
      <w:r w:rsidRPr="005A15A5">
        <w:t xml:space="preserve"> zásadu transparentnosti dle § 6 odst. 1 zákona</w:t>
      </w:r>
      <w:r>
        <w:t xml:space="preserve"> o</w:t>
      </w:r>
      <w:r w:rsidR="003B72E5">
        <w:t> </w:t>
      </w:r>
      <w:r>
        <w:t>zadávání veřejných zakázek</w:t>
      </w:r>
      <w:r w:rsidR="009C1C22">
        <w:t xml:space="preserve"> a</w:t>
      </w:r>
      <w:r>
        <w:t xml:space="preserve"> postupoval v rozporu </w:t>
      </w:r>
      <w:r w:rsidR="009C1C22">
        <w:t xml:space="preserve">se </w:t>
      </w:r>
      <w:r>
        <w:t>zákon</w:t>
      </w:r>
      <w:r w:rsidR="009C1C22">
        <w:t>em</w:t>
      </w:r>
      <w:r>
        <w:t xml:space="preserve"> o finanční kontrole</w:t>
      </w:r>
      <w:r w:rsidR="00891F1C">
        <w:t xml:space="preserve"> a</w:t>
      </w:r>
      <w:r w:rsidR="003B72E5">
        <w:t> </w:t>
      </w:r>
      <w:r w:rsidR="005B15E3">
        <w:t>zákon</w:t>
      </w:r>
      <w:r w:rsidR="009C1C22">
        <w:t>em</w:t>
      </w:r>
      <w:r w:rsidR="005B15E3">
        <w:t xml:space="preserve"> o archivnictví</w:t>
      </w:r>
      <w:r w:rsidR="0001723B">
        <w:t xml:space="preserve"> a spisové službě</w:t>
      </w:r>
      <w:r w:rsidRPr="005A15A5">
        <w:t>, když</w:t>
      </w:r>
      <w:r w:rsidR="00421A85">
        <w:t xml:space="preserve"> </w:t>
      </w:r>
      <w:r w:rsidRPr="005A15A5">
        <w:t>neuchoval veškerou dokumentaci, resp. dokumentaci vážící se ke stanovení předpokládané hodnoty</w:t>
      </w:r>
      <w:r w:rsidR="00960B71">
        <w:t xml:space="preserve">. </w:t>
      </w:r>
    </w:p>
    <w:p w14:paraId="2D90FB64" w14:textId="7EB00E2B" w:rsidR="00B44504" w:rsidRPr="00E87F32" w:rsidRDefault="00B44504" w:rsidP="004746CF">
      <w:pPr>
        <w:keepNext/>
        <w:spacing w:before="240" w:after="120" w:line="276" w:lineRule="auto"/>
        <w:rPr>
          <w:b/>
          <w:bCs/>
        </w:rPr>
      </w:pPr>
      <w:r w:rsidRPr="00E87F32">
        <w:rPr>
          <w:b/>
          <w:bCs/>
        </w:rPr>
        <w:t xml:space="preserve">2. </w:t>
      </w:r>
      <w:r w:rsidR="003A7EFD">
        <w:rPr>
          <w:b/>
          <w:bCs/>
        </w:rPr>
        <w:t>Veřejné zakázky</w:t>
      </w:r>
      <w:r w:rsidR="00421A85">
        <w:rPr>
          <w:b/>
          <w:bCs/>
        </w:rPr>
        <w:t xml:space="preserve"> – </w:t>
      </w:r>
      <w:r w:rsidR="003A7EFD">
        <w:rPr>
          <w:b/>
          <w:bCs/>
        </w:rPr>
        <w:t>c</w:t>
      </w:r>
      <w:r w:rsidR="0001471C">
        <w:rPr>
          <w:b/>
          <w:bCs/>
        </w:rPr>
        <w:t>atering</w:t>
      </w:r>
    </w:p>
    <w:p w14:paraId="7CFBFBD6" w14:textId="6632DEFC" w:rsidR="00823993" w:rsidRPr="001774B3" w:rsidRDefault="00823993" w:rsidP="004746CF">
      <w:pPr>
        <w:spacing w:line="276" w:lineRule="auto"/>
      </w:pPr>
      <w:bookmarkStart w:id="3" w:name="_Hlk194050818"/>
      <w:r w:rsidRPr="001774B3">
        <w:t>V roce 2022 Česká republika předsedala Radě Evropské unie. Toto předsednictví se dotklo také práce SÚKL, který se zapojil do příp</w:t>
      </w:r>
      <w:r>
        <w:t>r</w:t>
      </w:r>
      <w:r w:rsidRPr="001774B3">
        <w:t xml:space="preserve">av již v roce 2019. SÚKL v rámci předsednictví organizoval </w:t>
      </w:r>
      <w:r w:rsidR="00BE6758">
        <w:t>celkem</w:t>
      </w:r>
      <w:r w:rsidRPr="001774B3">
        <w:t xml:space="preserve"> sedm prezenčních </w:t>
      </w:r>
      <w:r w:rsidR="0018610D">
        <w:t xml:space="preserve">akcí </w:t>
      </w:r>
      <w:r w:rsidRPr="001774B3">
        <w:t>a dvě on-line jednání pracovních skupin a výborů.</w:t>
      </w:r>
    </w:p>
    <w:p w14:paraId="1B798770" w14:textId="11163C09" w:rsidR="00823993" w:rsidRDefault="00823993" w:rsidP="004746CF">
      <w:pPr>
        <w:spacing w:line="276" w:lineRule="auto"/>
      </w:pPr>
      <w:r>
        <w:t>P</w:t>
      </w:r>
      <w:r w:rsidRPr="001774B3">
        <w:t>rogram</w:t>
      </w:r>
      <w:r>
        <w:t xml:space="preserve"> jednotlivých</w:t>
      </w:r>
      <w:r w:rsidRPr="001774B3">
        <w:t xml:space="preserve"> akcí,</w:t>
      </w:r>
      <w:r>
        <w:t xml:space="preserve"> a tedy i s tím související veřejná zakázka</w:t>
      </w:r>
      <w:r w:rsidRPr="001774B3">
        <w:t xml:space="preserve"> byl</w:t>
      </w:r>
      <w:r w:rsidR="00421A85">
        <w:t>y</w:t>
      </w:r>
      <w:r w:rsidRPr="001774B3">
        <w:t xml:space="preserve"> rozdělen</w:t>
      </w:r>
      <w:r w:rsidR="00421A85">
        <w:t>y</w:t>
      </w:r>
      <w:r w:rsidRPr="001774B3">
        <w:t xml:space="preserve"> na tři části: </w:t>
      </w:r>
      <w:r w:rsidR="5A84AEBB">
        <w:t>1.</w:t>
      </w:r>
      <w:r w:rsidR="00593965">
        <w:t xml:space="preserve"> část:</w:t>
      </w:r>
      <w:r w:rsidR="5A84AEBB">
        <w:t xml:space="preserve"> </w:t>
      </w:r>
      <w:r w:rsidR="003069F0">
        <w:t>uvítání</w:t>
      </w:r>
      <w:r w:rsidRPr="001774B3">
        <w:t xml:space="preserve"> pro všech</w:t>
      </w:r>
      <w:r w:rsidR="00875B12">
        <w:t>ny prezenční</w:t>
      </w:r>
      <w:r w:rsidRPr="001774B3">
        <w:t xml:space="preserve"> akc</w:t>
      </w:r>
      <w:r w:rsidR="00875B12">
        <w:t>e</w:t>
      </w:r>
      <w:r w:rsidRPr="001774B3">
        <w:t xml:space="preserve">, </w:t>
      </w:r>
      <w:r w:rsidR="11A08397">
        <w:t xml:space="preserve">2. </w:t>
      </w:r>
      <w:r w:rsidR="00593965">
        <w:t xml:space="preserve">část: </w:t>
      </w:r>
      <w:r w:rsidRPr="001774B3">
        <w:t>zajištění doprovodného programu na lodi plavbou po Vltavě s večeří pro</w:t>
      </w:r>
      <w:r>
        <w:t xml:space="preserve"> tři</w:t>
      </w:r>
      <w:r w:rsidRPr="001774B3">
        <w:t xml:space="preserve"> </w:t>
      </w:r>
      <w:r w:rsidR="001A2467">
        <w:t>akce</w:t>
      </w:r>
      <w:r w:rsidRPr="001774B3">
        <w:t xml:space="preserve"> </w:t>
      </w:r>
      <w:r w:rsidR="00290334">
        <w:t xml:space="preserve">a </w:t>
      </w:r>
      <w:r w:rsidR="2F7D356B">
        <w:t>3.</w:t>
      </w:r>
      <w:r w:rsidR="00290334">
        <w:t xml:space="preserve"> část:</w:t>
      </w:r>
      <w:r w:rsidR="2F7D356B">
        <w:t xml:space="preserve"> </w:t>
      </w:r>
      <w:r w:rsidRPr="001774B3">
        <w:t xml:space="preserve">zajištění doprovodného programu s večeří v reprezentativních prostorách pro </w:t>
      </w:r>
      <w:r>
        <w:t>šest</w:t>
      </w:r>
      <w:r w:rsidR="009A4A92">
        <w:t xml:space="preserve"> akcí</w:t>
      </w:r>
      <w:r w:rsidRPr="001774B3">
        <w:t>.</w:t>
      </w:r>
    </w:p>
    <w:bookmarkEnd w:id="3"/>
    <w:p w14:paraId="5037A9C9" w14:textId="5F535EE9" w:rsidR="00AB5B6A" w:rsidRDefault="00FF28C3" w:rsidP="004746CF">
      <w:pPr>
        <w:spacing w:line="276" w:lineRule="auto"/>
        <w:rPr>
          <w:rFonts w:eastAsia="Calibri"/>
        </w:rPr>
      </w:pPr>
      <w:r>
        <w:t xml:space="preserve">Na </w:t>
      </w:r>
      <w:r w:rsidR="00E502B7">
        <w:t>2.</w:t>
      </w:r>
      <w:r>
        <w:t xml:space="preserve"> část</w:t>
      </w:r>
      <w:r w:rsidRPr="001774B3">
        <w:t xml:space="preserve"> </w:t>
      </w:r>
      <w:r>
        <w:t>(zajištění doprovodného programu na lodi plavbou po Vltavě</w:t>
      </w:r>
      <w:r w:rsidR="00383E6F">
        <w:t xml:space="preserve">) </w:t>
      </w:r>
      <w:r w:rsidRPr="001774B3">
        <w:t>SÚKL vypsal veřejnou zakázku malého rozsahu</w:t>
      </w:r>
      <w:r>
        <w:t xml:space="preserve">. </w:t>
      </w:r>
      <w:r w:rsidR="00823993">
        <w:t>V průběhu hodnocení nabídek projevil SÚKL pochybnosti o</w:t>
      </w:r>
      <w:r w:rsidR="00512D5B">
        <w:t> </w:t>
      </w:r>
      <w:r w:rsidR="00823993">
        <w:t>úrovni reprezentativnost zvoleného předmětu plnění</w:t>
      </w:r>
      <w:r w:rsidR="0007396B">
        <w:t xml:space="preserve"> a</w:t>
      </w:r>
      <w:r w:rsidR="004A068A">
        <w:t xml:space="preserve"> zakázku zrušil</w:t>
      </w:r>
      <w:r w:rsidR="0007396B">
        <w:t>.</w:t>
      </w:r>
      <w:r w:rsidR="00823993">
        <w:t xml:space="preserve"> Následně udělil </w:t>
      </w:r>
      <w:r w:rsidR="32BF7AC1">
        <w:t>2.</w:t>
      </w:r>
      <w:r w:rsidR="00512D5B">
        <w:t> </w:t>
      </w:r>
      <w:r w:rsidR="32BF7AC1">
        <w:t>a</w:t>
      </w:r>
      <w:r w:rsidR="00512D5B">
        <w:t> </w:t>
      </w:r>
      <w:r w:rsidR="32BF7AC1">
        <w:t>3.</w:t>
      </w:r>
      <w:r w:rsidR="00512D5B">
        <w:t> </w:t>
      </w:r>
      <w:r w:rsidR="32BF7AC1">
        <w:t>části</w:t>
      </w:r>
      <w:r w:rsidR="00823993">
        <w:t xml:space="preserve"> </w:t>
      </w:r>
      <w:r w:rsidR="00164DDE">
        <w:t xml:space="preserve">dle svého vnitřního předpisu </w:t>
      </w:r>
      <w:r w:rsidR="00823993">
        <w:t>výjimku s odkazem na hrozící časové prodlení</w:t>
      </w:r>
      <w:r w:rsidR="007D7586">
        <w:t xml:space="preserve">, která umožňuje </w:t>
      </w:r>
      <w:r w:rsidR="00211CB0">
        <w:t>přímé zadání</w:t>
      </w:r>
      <w:r w:rsidR="00823993">
        <w:t>.</w:t>
      </w:r>
      <w:r w:rsidR="004F6786">
        <w:t xml:space="preserve"> </w:t>
      </w:r>
      <w:r w:rsidR="004F6786" w:rsidRPr="004F6786">
        <w:t>Z</w:t>
      </w:r>
      <w:r w:rsidR="0047437F">
        <w:t> </w:t>
      </w:r>
      <w:r w:rsidR="004F6786" w:rsidRPr="004F6786">
        <w:t>kontroly NKÚ</w:t>
      </w:r>
      <w:r w:rsidR="004F6786">
        <w:t xml:space="preserve"> však</w:t>
      </w:r>
      <w:r w:rsidR="004F6786" w:rsidRPr="004F6786">
        <w:t xml:space="preserve"> vyplynulo, že SÚKL požadavky vnitřního předpisu pro udělení výjimky</w:t>
      </w:r>
      <w:r w:rsidR="009B7FD1" w:rsidRPr="009B7FD1">
        <w:t xml:space="preserve"> </w:t>
      </w:r>
      <w:r w:rsidR="009B7FD1" w:rsidRPr="004F6786">
        <w:t>nesplnil</w:t>
      </w:r>
      <w:r w:rsidR="00760844">
        <w:t>, protože</w:t>
      </w:r>
      <w:r w:rsidR="00536756">
        <w:t xml:space="preserve"> disponoval dostatečnou časovou kapacitou pro vypsání nového výběrového řízení</w:t>
      </w:r>
      <w:r w:rsidR="004F6786" w:rsidRPr="004F6786">
        <w:t>.</w:t>
      </w:r>
      <w:r w:rsidR="008C5792">
        <w:t xml:space="preserve"> </w:t>
      </w:r>
      <w:r w:rsidR="00823993" w:rsidRPr="00E73F57">
        <w:t>SÚKL postupoval v rozporu se zákonem o zadávání veřejných zakázek, když porušil zásady transparentnosti a rovného zacházení tím, že</w:t>
      </w:r>
      <w:r w:rsidR="00841ACD">
        <w:t xml:space="preserve"> </w:t>
      </w:r>
      <w:r w:rsidR="00760844">
        <w:t>v</w:t>
      </w:r>
      <w:r w:rsidR="008B7CC9">
        <w:t>eřejnou zakázku</w:t>
      </w:r>
      <w:r w:rsidR="003759DB">
        <w:t xml:space="preserve"> ve výši plnění 1</w:t>
      </w:r>
      <w:r w:rsidR="00EF5F41">
        <w:t> </w:t>
      </w:r>
      <w:r w:rsidR="003759DB">
        <w:t>380</w:t>
      </w:r>
      <w:r w:rsidR="00EF5F41">
        <w:t> 708,19 Kč bez DPH</w:t>
      </w:r>
      <w:r w:rsidR="00823993" w:rsidRPr="00E73F57">
        <w:t xml:space="preserve"> zadal na základě výjimky přímo</w:t>
      </w:r>
      <w:r w:rsidR="00760844">
        <w:t>, přestože nebyly splněny podmínky stanovené vnitřním předpisem pro přímé zadání jednomu dodavateli</w:t>
      </w:r>
      <w:r w:rsidR="00520BAA">
        <w:t>.</w:t>
      </w:r>
      <w:r w:rsidR="00DF2500">
        <w:t xml:space="preserve"> </w:t>
      </w:r>
    </w:p>
    <w:p w14:paraId="3BB48AF7" w14:textId="78CFCCD3" w:rsidR="00925EDA" w:rsidRPr="00E87F32" w:rsidRDefault="00925EDA" w:rsidP="004746CF">
      <w:pPr>
        <w:keepNext/>
        <w:spacing w:before="240" w:after="120" w:line="276" w:lineRule="auto"/>
        <w:rPr>
          <w:b/>
          <w:bCs/>
        </w:rPr>
      </w:pPr>
      <w:r w:rsidRPr="00E87F32">
        <w:rPr>
          <w:b/>
          <w:bCs/>
        </w:rPr>
        <w:t>3. Systém a aplikace eRecept</w:t>
      </w:r>
    </w:p>
    <w:p w14:paraId="5C98BBE9" w14:textId="4CF35CBD" w:rsidR="00C34EF1" w:rsidRDefault="00242534" w:rsidP="004746CF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Systém eRecept zprostředkovává elektronickou preskripci léků v systému zdravotnictví</w:t>
      </w:r>
      <w:r w:rsidR="00644CDA">
        <w:rPr>
          <w:shd w:val="clear" w:color="auto" w:fill="FFFFFF"/>
        </w:rPr>
        <w:t>.</w:t>
      </w:r>
      <w:r w:rsidR="00B2047D">
        <w:rPr>
          <w:shd w:val="clear" w:color="auto" w:fill="FFFFFF"/>
        </w:rPr>
        <w:t xml:space="preserve"> </w:t>
      </w:r>
      <w:r w:rsidR="00925EDA" w:rsidRPr="00D0044B">
        <w:rPr>
          <w:shd w:val="clear" w:color="auto" w:fill="FFFFFF"/>
        </w:rPr>
        <w:t>Elektronický recept je recept vystavený lékařem v elektronické podobě. Každý vystavený elektronický recept je opatřen tzv. identifikátorem (tj. dvanáctimístný alfanumerický kód, který je jedinečný pro každý elektronický recept a pod kterým je tento recept uložen v </w:t>
      </w:r>
      <w:r w:rsidR="00421A85">
        <w:rPr>
          <w:shd w:val="clear" w:color="auto" w:fill="FFFFFF"/>
        </w:rPr>
        <w:t>s</w:t>
      </w:r>
      <w:r w:rsidR="00925EDA" w:rsidRPr="00D0044B">
        <w:rPr>
          <w:shd w:val="clear" w:color="auto" w:fill="FFFFFF"/>
        </w:rPr>
        <w:t xml:space="preserve">ystému eRecept). </w:t>
      </w:r>
    </w:p>
    <w:p w14:paraId="01FE493E" w14:textId="4A6C257C" w:rsidR="00925EDA" w:rsidRPr="00D0044B" w:rsidRDefault="008167ED" w:rsidP="004746CF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 xml:space="preserve">Zákon o léčivech v § 80 uvádí, že pokud si pacient nezvolí jinak, je mu identifikátor elektronického receptu předán prostřednictvím listinného formuláře. </w:t>
      </w:r>
      <w:r w:rsidR="00212520">
        <w:rPr>
          <w:shd w:val="clear" w:color="auto" w:fill="FFFFFF"/>
        </w:rPr>
        <w:t>Zároveň je i</w:t>
      </w:r>
      <w:r w:rsidR="00925EDA" w:rsidRPr="00D0044B">
        <w:rPr>
          <w:shd w:val="clear" w:color="auto" w:fill="FFFFFF"/>
        </w:rPr>
        <w:t>dentifikátor vždy</w:t>
      </w:r>
      <w:r w:rsidR="00702FC0">
        <w:rPr>
          <w:shd w:val="clear" w:color="auto" w:fill="FFFFFF"/>
        </w:rPr>
        <w:t xml:space="preserve"> automaticky</w:t>
      </w:r>
      <w:r w:rsidR="00925EDA" w:rsidRPr="00D0044B">
        <w:rPr>
          <w:shd w:val="clear" w:color="auto" w:fill="FFFFFF"/>
        </w:rPr>
        <w:t xml:space="preserve"> </w:t>
      </w:r>
      <w:r w:rsidR="00702FC0" w:rsidRPr="00D0044B">
        <w:rPr>
          <w:shd w:val="clear" w:color="auto" w:fill="FFFFFF"/>
        </w:rPr>
        <w:t xml:space="preserve">předán </w:t>
      </w:r>
      <w:r w:rsidR="00925EDA" w:rsidRPr="00D0044B">
        <w:rPr>
          <w:shd w:val="clear" w:color="auto" w:fill="FFFFFF"/>
        </w:rPr>
        <w:t xml:space="preserve">do aplikace eRecept a </w:t>
      </w:r>
      <w:r w:rsidR="009A526E">
        <w:rPr>
          <w:shd w:val="clear" w:color="auto" w:fill="FFFFFF"/>
        </w:rPr>
        <w:t xml:space="preserve">také </w:t>
      </w:r>
      <w:r w:rsidR="0030013F">
        <w:rPr>
          <w:shd w:val="clear" w:color="auto" w:fill="FFFFFF"/>
        </w:rPr>
        <w:t>jej lze</w:t>
      </w:r>
      <w:r w:rsidR="00421A85">
        <w:rPr>
          <w:shd w:val="clear" w:color="auto" w:fill="FFFFFF"/>
        </w:rPr>
        <w:t xml:space="preserve"> </w:t>
      </w:r>
      <w:r w:rsidR="009A526E">
        <w:rPr>
          <w:shd w:val="clear" w:color="auto" w:fill="FFFFFF"/>
        </w:rPr>
        <w:t>vyzvedn</w:t>
      </w:r>
      <w:r w:rsidR="0030013F">
        <w:rPr>
          <w:shd w:val="clear" w:color="auto" w:fill="FFFFFF"/>
        </w:rPr>
        <w:t>out</w:t>
      </w:r>
      <w:r w:rsidR="009A526E">
        <w:rPr>
          <w:shd w:val="clear" w:color="auto" w:fill="FFFFFF"/>
        </w:rPr>
        <w:t xml:space="preserve"> po předložení průkazu totožnosti</w:t>
      </w:r>
      <w:r w:rsidR="00834042">
        <w:rPr>
          <w:shd w:val="clear" w:color="auto" w:fill="FFFFFF"/>
        </w:rPr>
        <w:t>. Navíc si může</w:t>
      </w:r>
      <w:r w:rsidR="00925EDA" w:rsidRPr="00D0044B">
        <w:rPr>
          <w:shd w:val="clear" w:color="auto" w:fill="FFFFFF"/>
        </w:rPr>
        <w:t xml:space="preserve"> pacient</w:t>
      </w:r>
      <w:r w:rsidR="005B4DAC">
        <w:rPr>
          <w:shd w:val="clear" w:color="auto" w:fill="FFFFFF"/>
        </w:rPr>
        <w:t xml:space="preserve"> u lékaře</w:t>
      </w:r>
      <w:r w:rsidR="00027853">
        <w:rPr>
          <w:shd w:val="clear" w:color="auto" w:fill="FFFFFF"/>
        </w:rPr>
        <w:t xml:space="preserve"> </w:t>
      </w:r>
      <w:r w:rsidR="00891257">
        <w:rPr>
          <w:shd w:val="clear" w:color="auto" w:fill="FFFFFF"/>
        </w:rPr>
        <w:t>zvolit další způsoby</w:t>
      </w:r>
      <w:r w:rsidR="00155956">
        <w:rPr>
          <w:shd w:val="clear" w:color="auto" w:fill="FFFFFF"/>
        </w:rPr>
        <w:t xml:space="preserve"> předání</w:t>
      </w:r>
      <w:r w:rsidR="00741F3D">
        <w:rPr>
          <w:shd w:val="clear" w:color="auto" w:fill="FFFFFF"/>
        </w:rPr>
        <w:t xml:space="preserve">, např. prostřednictvím </w:t>
      </w:r>
      <w:r w:rsidR="00741F3D">
        <w:rPr>
          <w:shd w:val="clear" w:color="auto" w:fill="FFFFFF"/>
        </w:rPr>
        <w:lastRenderedPageBreak/>
        <w:t>SMS nebo e-mail</w:t>
      </w:r>
      <w:r w:rsidR="00421A85">
        <w:rPr>
          <w:shd w:val="clear" w:color="auto" w:fill="FFFFFF"/>
        </w:rPr>
        <w:t>u</w:t>
      </w:r>
      <w:r w:rsidR="00D165FD">
        <w:rPr>
          <w:shd w:val="clear" w:color="auto" w:fill="FFFFFF"/>
        </w:rPr>
        <w:t xml:space="preserve"> </w:t>
      </w:r>
      <w:r w:rsidR="00D165FD" w:rsidRPr="00D0044B">
        <w:rPr>
          <w:shd w:val="clear" w:color="auto" w:fill="FFFFFF"/>
        </w:rPr>
        <w:t>(s využitím centrálního úložiště elektronických receptů či služby informačního systému předepisujícího lékaře)</w:t>
      </w:r>
      <w:r w:rsidR="00741F3D">
        <w:rPr>
          <w:shd w:val="clear" w:color="auto" w:fill="FFFFFF"/>
        </w:rPr>
        <w:t>.</w:t>
      </w:r>
    </w:p>
    <w:p w14:paraId="6501E217" w14:textId="55E5B873" w:rsidR="00925EDA" w:rsidRDefault="00925EDA" w:rsidP="004746CF">
      <w:pPr>
        <w:spacing w:line="276" w:lineRule="auto"/>
        <w:rPr>
          <w:shd w:val="clear" w:color="auto" w:fill="FFFFFF"/>
        </w:rPr>
      </w:pPr>
      <w:r>
        <w:rPr>
          <w:shd w:val="clear" w:color="auto" w:fill="FFFFFF"/>
        </w:rPr>
        <w:t>Kontrolou bylo zjištěno, že v</w:t>
      </w:r>
      <w:r w:rsidRPr="000A35E3">
        <w:rPr>
          <w:shd w:val="clear" w:color="auto" w:fill="FFFFFF"/>
        </w:rPr>
        <w:t xml:space="preserve">ětšina identifikátorů elektronických receptů je pacientům </w:t>
      </w:r>
      <w:r w:rsidR="006F40AF">
        <w:t xml:space="preserve">zprostředkována </w:t>
      </w:r>
      <w:r w:rsidRPr="000A35E3">
        <w:rPr>
          <w:shd w:val="clear" w:color="auto" w:fill="FFFFFF"/>
        </w:rPr>
        <w:t>pomocí SMS. Počet elektronických receptů a tím pádem i počet identifikátorů zaslaných pomocí SMS neustále roste (viz graf</w:t>
      </w:r>
      <w:r>
        <w:rPr>
          <w:shd w:val="clear" w:color="auto" w:fill="FFFFFF"/>
        </w:rPr>
        <w:t xml:space="preserve"> </w:t>
      </w:r>
      <w:r w:rsidR="4E2D0FBC">
        <w:rPr>
          <w:shd w:val="clear" w:color="auto" w:fill="FFFFFF"/>
        </w:rPr>
        <w:t xml:space="preserve">č. 1 </w:t>
      </w:r>
      <w:r w:rsidR="0058122B">
        <w:rPr>
          <w:shd w:val="clear" w:color="auto" w:fill="FFFFFF"/>
        </w:rPr>
        <w:t>dále</w:t>
      </w:r>
      <w:r w:rsidRPr="000A35E3">
        <w:rPr>
          <w:shd w:val="clear" w:color="auto" w:fill="FFFFFF"/>
        </w:rPr>
        <w:t>)</w:t>
      </w:r>
      <w:r w:rsidR="2B71277B" w:rsidRPr="000A35E3">
        <w:rPr>
          <w:shd w:val="clear" w:color="auto" w:fill="FFFFFF"/>
        </w:rPr>
        <w:t xml:space="preserve">, počet SMS v roce 2020 byl </w:t>
      </w:r>
      <w:r w:rsidR="2B71277B">
        <w:t>28,5</w:t>
      </w:r>
      <w:r w:rsidR="3A9F137C">
        <w:t xml:space="preserve"> mil.</w:t>
      </w:r>
      <w:r w:rsidR="14D6EF93">
        <w:t xml:space="preserve"> ks</w:t>
      </w:r>
      <w:r w:rsidR="3A9F137C">
        <w:t>, ovšem v roce 2024 již 55,</w:t>
      </w:r>
      <w:r w:rsidR="2C551BBF">
        <w:t>8 mil.</w:t>
      </w:r>
      <w:r w:rsidR="4941FC44">
        <w:t xml:space="preserve"> ks</w:t>
      </w:r>
      <w:r w:rsidRPr="000A35E3">
        <w:rPr>
          <w:shd w:val="clear" w:color="auto" w:fill="FFFFFF"/>
        </w:rPr>
        <w:t xml:space="preserve"> </w:t>
      </w:r>
      <w:r w:rsidR="00B225F0">
        <w:rPr>
          <w:shd w:val="clear" w:color="auto" w:fill="FFFFFF"/>
        </w:rPr>
        <w:t>(k</w:t>
      </w:r>
      <w:r w:rsidR="00CC01CC" w:rsidRPr="000A35E3">
        <w:rPr>
          <w:shd w:val="clear" w:color="auto" w:fill="FFFFFF"/>
        </w:rPr>
        <w:t xml:space="preserve">e dni 17. 7. 2024 překročil počet vystavených elektronických receptů </w:t>
      </w:r>
      <w:r w:rsidR="00B225F0">
        <w:rPr>
          <w:shd w:val="clear" w:color="auto" w:fill="FFFFFF"/>
        </w:rPr>
        <w:t xml:space="preserve">pomyslnou hranici </w:t>
      </w:r>
      <w:r w:rsidR="00CC01CC" w:rsidRPr="000A35E3">
        <w:rPr>
          <w:shd w:val="clear" w:color="auto" w:fill="FFFFFF"/>
        </w:rPr>
        <w:t>500 milionů</w:t>
      </w:r>
      <w:r w:rsidR="00B225F0">
        <w:rPr>
          <w:shd w:val="clear" w:color="auto" w:fill="FFFFFF"/>
        </w:rPr>
        <w:t>)</w:t>
      </w:r>
      <w:r w:rsidR="00CC01CC" w:rsidRPr="000A35E3">
        <w:rPr>
          <w:shd w:val="clear" w:color="auto" w:fill="FFFFFF"/>
        </w:rPr>
        <w:t>.</w:t>
      </w:r>
      <w:r w:rsidR="00B225F0">
        <w:rPr>
          <w:shd w:val="clear" w:color="auto" w:fill="FFFFFF"/>
        </w:rPr>
        <w:t xml:space="preserve"> </w:t>
      </w:r>
      <w:r w:rsidRPr="000A35E3">
        <w:rPr>
          <w:shd w:val="clear" w:color="auto" w:fill="FFFFFF"/>
        </w:rPr>
        <w:t>Jak roste počet odeslaných identifikátorů pomocí SMS, tak stejně rostou</w:t>
      </w:r>
      <w:r w:rsidR="00875FC3">
        <w:t xml:space="preserve"> celkové</w:t>
      </w:r>
      <w:r w:rsidRPr="000A35E3">
        <w:rPr>
          <w:shd w:val="clear" w:color="auto" w:fill="FFFFFF"/>
        </w:rPr>
        <w:t xml:space="preserve"> výdaje za tyto SMS.</w:t>
      </w:r>
      <w:r>
        <w:rPr>
          <w:shd w:val="clear" w:color="auto" w:fill="FFFFFF"/>
        </w:rPr>
        <w:t xml:space="preserve"> </w:t>
      </w:r>
    </w:p>
    <w:p w14:paraId="4A63C906" w14:textId="77777777" w:rsidR="006F40AF" w:rsidRPr="00D033B1" w:rsidRDefault="006F40AF" w:rsidP="00D033B1">
      <w:pPr>
        <w:keepNext/>
        <w:spacing w:before="240"/>
        <w:rPr>
          <w:b/>
          <w:bCs/>
          <w:shd w:val="clear" w:color="auto" w:fill="FFFFFF"/>
        </w:rPr>
      </w:pPr>
      <w:r w:rsidRPr="00D033B1">
        <w:rPr>
          <w:b/>
          <w:bCs/>
        </w:rPr>
        <w:t>Schéma č. 1: Cesta vystaveného receptu k pacientovi</w:t>
      </w:r>
    </w:p>
    <w:p w14:paraId="28656803" w14:textId="122E4768" w:rsidR="00CD45FE" w:rsidRPr="00CD45FE" w:rsidRDefault="00CD45FE" w:rsidP="00CD45FE">
      <w:r w:rsidRPr="00CD45FE">
        <w:rPr>
          <w:noProof/>
        </w:rPr>
        <w:drawing>
          <wp:inline distT="0" distB="0" distL="0" distR="0" wp14:anchorId="050B9525" wp14:editId="6A6E1638">
            <wp:extent cx="5759450" cy="3261360"/>
            <wp:effectExtent l="0" t="0" r="0" b="0"/>
            <wp:docPr id="2065233338" name="Obrázek 16" descr="Obsah obrázku text, diagram, skica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233338" name="Obrázek 16" descr="Obsah obrázku text, diagram, skica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3B5CE" w14:textId="6A673546" w:rsidR="006F40AF" w:rsidRDefault="006F40AF" w:rsidP="006F40AF"/>
    <w:p w14:paraId="6D00988B" w14:textId="30380418" w:rsidR="006F40AF" w:rsidRPr="00D033B1" w:rsidRDefault="006F40AF" w:rsidP="006F40AF">
      <w:pPr>
        <w:spacing w:before="0"/>
        <w:rPr>
          <w:iCs/>
          <w:sz w:val="20"/>
          <w:szCs w:val="20"/>
        </w:rPr>
      </w:pPr>
      <w:r w:rsidRPr="00D033B1">
        <w:rPr>
          <w:b/>
          <w:bCs/>
          <w:iCs/>
          <w:sz w:val="20"/>
          <w:szCs w:val="20"/>
        </w:rPr>
        <w:t xml:space="preserve">Zdroj: </w:t>
      </w:r>
      <w:r w:rsidR="00421A85" w:rsidRPr="00421A85">
        <w:rPr>
          <w:iCs/>
          <w:sz w:val="20"/>
          <w:szCs w:val="20"/>
        </w:rPr>
        <w:t xml:space="preserve">vypracoval </w:t>
      </w:r>
      <w:r w:rsidRPr="00D033B1">
        <w:rPr>
          <w:iCs/>
          <w:sz w:val="20"/>
          <w:szCs w:val="20"/>
        </w:rPr>
        <w:t>NKÚ.</w:t>
      </w:r>
    </w:p>
    <w:p w14:paraId="2EA19B0C" w14:textId="337E4089" w:rsidR="00925EDA" w:rsidRPr="00D033B1" w:rsidRDefault="00925EDA" w:rsidP="00D033B1">
      <w:pPr>
        <w:keepNext/>
        <w:spacing w:before="240"/>
        <w:ind w:left="992" w:hanging="992"/>
        <w:rPr>
          <w:b/>
          <w:bCs/>
          <w:shd w:val="clear" w:color="auto" w:fill="FFFFFF"/>
        </w:rPr>
      </w:pPr>
      <w:r w:rsidRPr="00D033B1">
        <w:rPr>
          <w:b/>
          <w:bCs/>
          <w:shd w:val="clear" w:color="auto" w:fill="FFFFFF"/>
        </w:rPr>
        <w:lastRenderedPageBreak/>
        <w:t xml:space="preserve">Graf č. 1: </w:t>
      </w:r>
      <w:r w:rsidR="00D033B1">
        <w:rPr>
          <w:b/>
          <w:bCs/>
          <w:shd w:val="clear" w:color="auto" w:fill="FFFFFF"/>
        </w:rPr>
        <w:tab/>
      </w:r>
      <w:r w:rsidRPr="00D033B1">
        <w:rPr>
          <w:b/>
          <w:bCs/>
          <w:shd w:val="clear" w:color="auto" w:fill="FFFFFF"/>
        </w:rPr>
        <w:t>Podíl odeslaných elektronických receptů pomocí SMS na veškerých předepsaných elektronických receptech</w:t>
      </w:r>
    </w:p>
    <w:p w14:paraId="08C5F8B9" w14:textId="2BDDFBD3" w:rsidR="00925EDA" w:rsidRDefault="0015413A" w:rsidP="00F43271">
      <w:pPr>
        <w:jc w:val="left"/>
      </w:pPr>
      <w:r w:rsidRPr="002D550E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229C723D" wp14:editId="7E129129">
                <wp:simplePos x="0" y="0"/>
                <wp:positionH relativeFrom="column">
                  <wp:posOffset>2110057</wp:posOffset>
                </wp:positionH>
                <wp:positionV relativeFrom="paragraph">
                  <wp:posOffset>2293620</wp:posOffset>
                </wp:positionV>
                <wp:extent cx="1069675" cy="267335"/>
                <wp:effectExtent l="0" t="0" r="0" b="0"/>
                <wp:wrapNone/>
                <wp:docPr id="131966116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675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E8BEA" w14:textId="0BDFB7C9" w:rsidR="008F34C8" w:rsidRPr="003C625B" w:rsidRDefault="008F34C8" w:rsidP="008F34C8">
                            <w:r w:rsidRPr="003C625B">
                              <w:rPr>
                                <w:color w:val="FFDB7C"/>
                                <w:sz w:val="18"/>
                                <w:szCs w:val="18"/>
                              </w:rPr>
                              <w:sym w:font="Wingdings" w:char="F06E"/>
                            </w:r>
                            <w:r w:rsidRPr="003C625B">
                              <w:t xml:space="preserve"> </w:t>
                            </w:r>
                            <w:r w:rsidRPr="0015413A">
                              <w:rPr>
                                <w:sz w:val="22"/>
                                <w:szCs w:val="22"/>
                              </w:rPr>
                              <w:t>SMS</w:t>
                            </w:r>
                            <w:r w:rsidRPr="003C625B">
                              <w:tab/>
                            </w:r>
                            <w:r w:rsidRPr="003C625B">
                              <w:rPr>
                                <w:color w:val="9DD3C7"/>
                                <w:sz w:val="18"/>
                                <w:szCs w:val="18"/>
                              </w:rPr>
                              <w:sym w:font="Wingdings" w:char="F06E"/>
                            </w:r>
                            <w:r w:rsidRPr="003C625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5413A">
                              <w:rPr>
                                <w:sz w:val="22"/>
                                <w:szCs w:val="22"/>
                              </w:rPr>
                              <w:t>Ostatní</w:t>
                            </w:r>
                            <w:r w:rsidR="002B5CD1">
                              <w:rPr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0EC49A48" w14:textId="17BE389D" w:rsidR="008F34C8" w:rsidRPr="002D550E" w:rsidRDefault="008F34C8" w:rsidP="008F34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C723D" id="_x0000_s1030" type="#_x0000_t202" style="position:absolute;margin-left:166.15pt;margin-top:180.6pt;width:84.25pt;height:21.0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" filled="f" stroked="f">
                <v:textbox inset="0,0,0,0">
                  <w:txbxContent>
                    <w:p w14:paraId="778E8BEA" w14:textId="0BDFB7C9" w:rsidR="008F34C8" w:rsidRPr="003C625B" w:rsidRDefault="008F34C8" w:rsidP="008F34C8">
                      <w:r w:rsidRPr="003C625B">
                        <w:rPr>
                          <w:color w:val="FFDB7C"/>
                          <w:sz w:val="18"/>
                          <w:szCs w:val="18"/>
                        </w:rPr>
                        <w:sym w:font="Wingdings" w:char="F06E"/>
                      </w:r>
                      <w:r w:rsidRPr="003C625B">
                        <w:t xml:space="preserve"> </w:t>
                      </w:r>
                      <w:r w:rsidRPr="0015413A">
                        <w:rPr>
                          <w:sz w:val="22"/>
                          <w:szCs w:val="22"/>
                        </w:rPr>
                        <w:t>SMS</w:t>
                      </w:r>
                      <w:r w:rsidRPr="003C625B">
                        <w:tab/>
                      </w:r>
                      <w:r w:rsidRPr="003C625B">
                        <w:rPr>
                          <w:color w:val="9DD3C7"/>
                          <w:sz w:val="18"/>
                          <w:szCs w:val="18"/>
                        </w:rPr>
                        <w:sym w:font="Wingdings" w:char="F06E"/>
                      </w:r>
                      <w:r w:rsidRPr="003C625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5413A">
                        <w:rPr>
                          <w:sz w:val="22"/>
                          <w:szCs w:val="22"/>
                        </w:rPr>
                        <w:t>Ostatní</w:t>
                      </w:r>
                      <w:r w:rsidR="002B5CD1">
                        <w:rPr>
                          <w:sz w:val="22"/>
                          <w:szCs w:val="22"/>
                        </w:rPr>
                        <w:t>*</w:t>
                      </w:r>
                    </w:p>
                    <w:p w14:paraId="0EC49A48" w14:textId="17BE389D" w:rsidR="008F34C8" w:rsidRPr="002D550E" w:rsidRDefault="008F34C8" w:rsidP="008F34C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34C8" w:rsidRPr="002D550E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65D672E" wp14:editId="085ED5FA">
                <wp:simplePos x="0" y="0"/>
                <wp:positionH relativeFrom="column">
                  <wp:posOffset>365808</wp:posOffset>
                </wp:positionH>
                <wp:positionV relativeFrom="paragraph">
                  <wp:posOffset>2680179</wp:posOffset>
                </wp:positionV>
                <wp:extent cx="1880235" cy="267335"/>
                <wp:effectExtent l="0" t="0" r="5715" b="0"/>
                <wp:wrapNone/>
                <wp:docPr id="5954895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C6F27" w14:textId="549049CB" w:rsidR="002D550E" w:rsidRPr="002D550E" w:rsidRDefault="002D550E" w:rsidP="002D550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D550E">
                              <w:rPr>
                                <w:sz w:val="22"/>
                                <w:szCs w:val="22"/>
                              </w:rPr>
                              <w:t>Celkem 79 272 000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el. receptů</w:t>
                            </w:r>
                            <w:r w:rsidRPr="002D550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2D550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2D550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2D550E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D672E" id="_x0000_s1031" type="#_x0000_t202" style="position:absolute;margin-left:28.8pt;margin-top:211.05pt;width:148.05pt;height:21.0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" filled="f" stroked="f">
                <v:textbox inset="0,0,0,0">
                  <w:txbxContent>
                    <w:p w14:paraId="732C6F27" w14:textId="549049CB" w:rsidR="002D550E" w:rsidRPr="002D550E" w:rsidRDefault="002D550E" w:rsidP="002D550E">
                      <w:pPr>
                        <w:rPr>
                          <w:sz w:val="22"/>
                          <w:szCs w:val="22"/>
                        </w:rPr>
                      </w:pPr>
                      <w:r w:rsidRPr="002D550E">
                        <w:rPr>
                          <w:sz w:val="22"/>
                          <w:szCs w:val="22"/>
                        </w:rPr>
                        <w:t>Celkem 79 272 000</w:t>
                      </w:r>
                      <w:r>
                        <w:rPr>
                          <w:sz w:val="22"/>
                          <w:szCs w:val="22"/>
                        </w:rPr>
                        <w:t xml:space="preserve"> el. receptů</w:t>
                      </w:r>
                      <w:r w:rsidRPr="002D550E">
                        <w:rPr>
                          <w:sz w:val="22"/>
                          <w:szCs w:val="22"/>
                        </w:rPr>
                        <w:tab/>
                      </w:r>
                      <w:r w:rsidRPr="002D550E">
                        <w:rPr>
                          <w:sz w:val="22"/>
                          <w:szCs w:val="22"/>
                        </w:rPr>
                        <w:tab/>
                      </w:r>
                      <w:r w:rsidRPr="002D550E">
                        <w:rPr>
                          <w:sz w:val="22"/>
                          <w:szCs w:val="22"/>
                        </w:rPr>
                        <w:tab/>
                      </w:r>
                      <w:r w:rsidRPr="002D550E">
                        <w:rPr>
                          <w:sz w:val="22"/>
                          <w:szCs w:val="22"/>
                        </w:rPr>
                        <w:tab/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8F34C8" w:rsidRPr="002D550E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0EED234A" wp14:editId="1F91EC13">
                <wp:simplePos x="0" y="0"/>
                <wp:positionH relativeFrom="column">
                  <wp:posOffset>3046730</wp:posOffset>
                </wp:positionH>
                <wp:positionV relativeFrom="paragraph">
                  <wp:posOffset>2678430</wp:posOffset>
                </wp:positionV>
                <wp:extent cx="1880235" cy="267335"/>
                <wp:effectExtent l="0" t="0" r="5715" b="0"/>
                <wp:wrapNone/>
                <wp:docPr id="7436721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235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324EA" w14:textId="60B3FC07" w:rsidR="00F43271" w:rsidRPr="002D550E" w:rsidRDefault="00F43271" w:rsidP="00F4327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D550E">
                              <w:rPr>
                                <w:sz w:val="22"/>
                                <w:szCs w:val="22"/>
                              </w:rPr>
                              <w:t xml:space="preserve">Celkem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85</w:t>
                            </w:r>
                            <w:r w:rsidRPr="002D550E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929</w:t>
                            </w:r>
                            <w:r w:rsidRPr="002D550E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622</w:t>
                            </w:r>
                            <w:r w:rsidRPr="002D550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el. receptů</w:t>
                            </w:r>
                            <w:r w:rsidRPr="002D550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2D550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2D550E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2D550E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234A" id="_x0000_s1032" type="#_x0000_t202" style="position:absolute;margin-left:239.9pt;margin-top:210.9pt;width:148.05pt;height:21.0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" filled="f" stroked="f">
                <v:textbox inset="0,0,0,0">
                  <w:txbxContent>
                    <w:p w14:paraId="516324EA" w14:textId="60B3FC07" w:rsidR="00F43271" w:rsidRPr="002D550E" w:rsidRDefault="00F43271" w:rsidP="00F43271">
                      <w:pPr>
                        <w:rPr>
                          <w:sz w:val="22"/>
                          <w:szCs w:val="22"/>
                        </w:rPr>
                      </w:pPr>
                      <w:r w:rsidRPr="002D550E">
                        <w:rPr>
                          <w:sz w:val="22"/>
                          <w:szCs w:val="22"/>
                        </w:rPr>
                        <w:t xml:space="preserve">Celkem </w:t>
                      </w:r>
                      <w:r>
                        <w:rPr>
                          <w:sz w:val="22"/>
                          <w:szCs w:val="22"/>
                        </w:rPr>
                        <w:t>85</w:t>
                      </w:r>
                      <w:r w:rsidRPr="002D550E">
                        <w:rPr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sz w:val="22"/>
                          <w:szCs w:val="22"/>
                        </w:rPr>
                        <w:t>929</w:t>
                      </w:r>
                      <w:r w:rsidRPr="002D550E">
                        <w:rPr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sz w:val="22"/>
                          <w:szCs w:val="22"/>
                        </w:rPr>
                        <w:t>622</w:t>
                      </w:r>
                      <w:r w:rsidRPr="002D550E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el. receptů</w:t>
                      </w:r>
                      <w:r w:rsidRPr="002D550E">
                        <w:rPr>
                          <w:sz w:val="22"/>
                          <w:szCs w:val="22"/>
                        </w:rPr>
                        <w:tab/>
                      </w:r>
                      <w:r w:rsidRPr="002D550E">
                        <w:rPr>
                          <w:sz w:val="22"/>
                          <w:szCs w:val="22"/>
                        </w:rPr>
                        <w:tab/>
                      </w:r>
                      <w:r w:rsidRPr="002D550E">
                        <w:rPr>
                          <w:sz w:val="22"/>
                          <w:szCs w:val="22"/>
                        </w:rPr>
                        <w:tab/>
                      </w:r>
                      <w:r w:rsidRPr="002D550E">
                        <w:rPr>
                          <w:sz w:val="22"/>
                          <w:szCs w:val="22"/>
                        </w:rPr>
                        <w:tab/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F43271">
        <w:rPr>
          <w:noProof/>
        </w:rPr>
        <w:drawing>
          <wp:inline distT="0" distB="0" distL="0" distR="0" wp14:anchorId="7F3FA52E" wp14:editId="3C5C7D02">
            <wp:extent cx="2631057" cy="3018790"/>
            <wp:effectExtent l="0" t="0" r="0" b="0"/>
            <wp:docPr id="111334507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2291E763-A69C-01CA-1278-B0868AA434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F43271">
        <w:rPr>
          <w:noProof/>
        </w:rPr>
        <w:drawing>
          <wp:inline distT="0" distB="0" distL="0" distR="0" wp14:anchorId="7F1E7510" wp14:editId="52121F8D">
            <wp:extent cx="2691441" cy="2967355"/>
            <wp:effectExtent l="0" t="0" r="0" b="4445"/>
            <wp:docPr id="199684727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39A6F911-EBA8-A5D0-4475-C56A68CADC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A009D38" w14:textId="6520910B" w:rsidR="002B5CD1" w:rsidRPr="00571D38" w:rsidRDefault="002B5CD1" w:rsidP="00D033B1">
      <w:pPr>
        <w:spacing w:before="0"/>
        <w:rPr>
          <w:sz w:val="20"/>
          <w:szCs w:val="20"/>
          <w:shd w:val="clear" w:color="auto" w:fill="FFFFFF"/>
        </w:rPr>
      </w:pPr>
      <w:r w:rsidRPr="00571D38">
        <w:rPr>
          <w:sz w:val="20"/>
          <w:szCs w:val="20"/>
          <w:shd w:val="clear" w:color="auto" w:fill="FFFFFF"/>
        </w:rPr>
        <w:t>*</w:t>
      </w:r>
      <w:r w:rsidRPr="00571D38">
        <w:t xml:space="preserve"> </w:t>
      </w:r>
      <w:r w:rsidR="00421A85">
        <w:rPr>
          <w:sz w:val="20"/>
          <w:szCs w:val="20"/>
          <w:shd w:val="clear" w:color="auto" w:fill="FFFFFF"/>
        </w:rPr>
        <w:t>O</w:t>
      </w:r>
      <w:r w:rsidRPr="00571D38">
        <w:rPr>
          <w:sz w:val="20"/>
          <w:szCs w:val="20"/>
          <w:shd w:val="clear" w:color="auto" w:fill="FFFFFF"/>
        </w:rPr>
        <w:t>statní způsoby doručení identifikátoru: e</w:t>
      </w:r>
      <w:r w:rsidR="00421A85">
        <w:rPr>
          <w:sz w:val="20"/>
          <w:szCs w:val="20"/>
          <w:shd w:val="clear" w:color="auto" w:fill="FFFFFF"/>
        </w:rPr>
        <w:t>-</w:t>
      </w:r>
      <w:r w:rsidRPr="00571D38">
        <w:rPr>
          <w:sz w:val="20"/>
          <w:szCs w:val="20"/>
          <w:shd w:val="clear" w:color="auto" w:fill="FFFFFF"/>
        </w:rPr>
        <w:t>mail, prostřednictvím vlastního softwaru lékařů, vytištěním.</w:t>
      </w:r>
    </w:p>
    <w:p w14:paraId="2DE3911F" w14:textId="737FD69E" w:rsidR="00925EDA" w:rsidRPr="00571D38" w:rsidRDefault="00925EDA" w:rsidP="00571D38">
      <w:pPr>
        <w:spacing w:before="0" w:after="120"/>
        <w:rPr>
          <w:sz w:val="20"/>
          <w:szCs w:val="20"/>
          <w:shd w:val="clear" w:color="auto" w:fill="FFFFFF"/>
        </w:rPr>
      </w:pPr>
      <w:r w:rsidRPr="00D033B1">
        <w:rPr>
          <w:b/>
          <w:bCs/>
          <w:sz w:val="20"/>
          <w:szCs w:val="20"/>
          <w:shd w:val="clear" w:color="auto" w:fill="FFFFFF"/>
        </w:rPr>
        <w:t>Zdroj:</w:t>
      </w:r>
      <w:r w:rsidRPr="00571D38">
        <w:rPr>
          <w:sz w:val="20"/>
          <w:szCs w:val="20"/>
          <w:shd w:val="clear" w:color="auto" w:fill="FFFFFF"/>
        </w:rPr>
        <w:t xml:space="preserve"> SÚKL</w:t>
      </w:r>
      <w:r w:rsidR="00421A85">
        <w:rPr>
          <w:sz w:val="20"/>
          <w:szCs w:val="20"/>
          <w:shd w:val="clear" w:color="auto" w:fill="FFFFFF"/>
        </w:rPr>
        <w:t>;</w:t>
      </w:r>
      <w:r w:rsidR="008F34C8" w:rsidRPr="00571D38">
        <w:rPr>
          <w:sz w:val="20"/>
          <w:szCs w:val="20"/>
          <w:shd w:val="clear" w:color="auto" w:fill="FFFFFF"/>
        </w:rPr>
        <w:t xml:space="preserve"> </w:t>
      </w:r>
      <w:r w:rsidR="00421A85">
        <w:rPr>
          <w:sz w:val="20"/>
          <w:szCs w:val="20"/>
          <w:shd w:val="clear" w:color="auto" w:fill="FFFFFF"/>
        </w:rPr>
        <w:t>vypracoval</w:t>
      </w:r>
      <w:r w:rsidR="008F34C8" w:rsidRPr="00571D38">
        <w:rPr>
          <w:sz w:val="20"/>
          <w:szCs w:val="20"/>
          <w:shd w:val="clear" w:color="auto" w:fill="FFFFFF"/>
        </w:rPr>
        <w:t xml:space="preserve"> NKÚ</w:t>
      </w:r>
      <w:r w:rsidRPr="00571D38">
        <w:rPr>
          <w:sz w:val="20"/>
          <w:szCs w:val="20"/>
          <w:shd w:val="clear" w:color="auto" w:fill="FFFFFF"/>
        </w:rPr>
        <w:t>.</w:t>
      </w:r>
    </w:p>
    <w:p w14:paraId="42FB565A" w14:textId="0AFC34C8" w:rsidR="00703CF3" w:rsidRPr="00571D38" w:rsidRDefault="00925EDA" w:rsidP="009020D0">
      <w:pPr>
        <w:spacing w:before="480" w:after="40"/>
        <w:jc w:val="left"/>
        <w:rPr>
          <w:b/>
          <w:bCs/>
        </w:rPr>
      </w:pPr>
      <w:r w:rsidRPr="00571D38">
        <w:rPr>
          <w:b/>
          <w:bCs/>
        </w:rPr>
        <w:t>Graf č. 2: Podíl výdajů na SMS na provozních výdajích SÚKL</w:t>
      </w:r>
    </w:p>
    <w:p w14:paraId="0E4329C8" w14:textId="59739A82" w:rsidR="00925EDA" w:rsidRPr="000A35E3" w:rsidRDefault="00925EDA" w:rsidP="00925EDA">
      <w:pPr>
        <w:jc w:val="left"/>
      </w:pPr>
      <w:r w:rsidRPr="000A35E3">
        <w:rPr>
          <w:rFonts w:cs="Times New Roman"/>
          <w:noProof/>
        </w:rPr>
        <w:drawing>
          <wp:inline distT="0" distB="0" distL="0" distR="0" wp14:anchorId="685A2B41" wp14:editId="4B48F53C">
            <wp:extent cx="5734050" cy="3086100"/>
            <wp:effectExtent l="0" t="0" r="0" b="0"/>
            <wp:docPr id="178271396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6737FF1E-3E7F-4FCA-92C8-0E11D949C0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1A69720" w14:textId="369FEB01" w:rsidR="00925EDA" w:rsidRPr="00571D38" w:rsidRDefault="00925EDA" w:rsidP="00925EDA">
      <w:pPr>
        <w:spacing w:before="0"/>
        <w:rPr>
          <w:sz w:val="20"/>
          <w:szCs w:val="20"/>
          <w:shd w:val="clear" w:color="auto" w:fill="FFFFFF"/>
        </w:rPr>
      </w:pPr>
      <w:r w:rsidRPr="00571D38">
        <w:rPr>
          <w:b/>
          <w:bCs/>
          <w:sz w:val="20"/>
          <w:szCs w:val="20"/>
        </w:rPr>
        <w:t>Zdroj:</w:t>
      </w:r>
      <w:r w:rsidRPr="00571D38">
        <w:rPr>
          <w:sz w:val="20"/>
          <w:szCs w:val="20"/>
        </w:rPr>
        <w:t xml:space="preserve"> SÚKL.</w:t>
      </w:r>
    </w:p>
    <w:p w14:paraId="2F008CAE" w14:textId="6E224D20" w:rsidR="00925EDA" w:rsidRPr="000A35E3" w:rsidRDefault="00925EDA" w:rsidP="009020D0">
      <w:pPr>
        <w:spacing w:before="240" w:after="120" w:line="276" w:lineRule="auto"/>
      </w:pPr>
      <w:r>
        <w:rPr>
          <w:shd w:val="clear" w:color="auto" w:fill="FFFFFF"/>
        </w:rPr>
        <w:t xml:space="preserve">V grafu č. </w:t>
      </w:r>
      <w:r w:rsidRPr="000A35E3">
        <w:rPr>
          <w:shd w:val="clear" w:color="auto" w:fill="FFFFFF"/>
        </w:rPr>
        <w:t>2</w:t>
      </w:r>
      <w:r>
        <w:t xml:space="preserve"> jsou znázorněny výdaje SÚKL na SMS a zároveň jejich podíl na celkových provozních výdajích. V roce 20</w:t>
      </w:r>
      <w:r w:rsidR="002A563D">
        <w:t>20</w:t>
      </w:r>
      <w:r>
        <w:t xml:space="preserve"> činily výdaje na SMS 16</w:t>
      </w:r>
      <w:r w:rsidR="00D71CA8">
        <w:t xml:space="preserve">,1 mil. </w:t>
      </w:r>
      <w:r>
        <w:t>Kč a 9,6 % z celkových provozních výdajů, v roce 2024 to bylo ale už 33</w:t>
      </w:r>
      <w:r w:rsidR="00D71CA8">
        <w:t xml:space="preserve">,1 mil. </w:t>
      </w:r>
      <w:r>
        <w:t>Kč a 19 % z celkových provozních výdajů.</w:t>
      </w:r>
      <w:r w:rsidR="00B466C9">
        <w:t xml:space="preserve"> </w:t>
      </w:r>
      <w:r w:rsidR="00B466C9" w:rsidRPr="00B466C9">
        <w:t>V</w:t>
      </w:r>
      <w:r w:rsidR="00B705CC">
        <w:t> </w:t>
      </w:r>
      <w:r w:rsidR="00B466C9" w:rsidRPr="00B466C9">
        <w:t xml:space="preserve">porovnání let 2020 a 2024 byly </w:t>
      </w:r>
      <w:r w:rsidR="00A64ADA">
        <w:t xml:space="preserve">celkové </w:t>
      </w:r>
      <w:r w:rsidR="007C738C">
        <w:t>výdaje</w:t>
      </w:r>
      <w:r w:rsidR="00B466C9" w:rsidRPr="00B466C9">
        <w:t xml:space="preserve"> na SMS více než dvojnásobné.</w:t>
      </w:r>
    </w:p>
    <w:p w14:paraId="4321B1D3" w14:textId="77777777" w:rsidR="00925EDA" w:rsidRPr="004A6DA0" w:rsidRDefault="00925EDA" w:rsidP="00571D38">
      <w:pPr>
        <w:spacing w:after="120" w:line="276" w:lineRule="auto"/>
      </w:pPr>
      <w:r w:rsidRPr="000A35E3">
        <w:lastRenderedPageBreak/>
        <w:t>Lze předpokládat, že tyto výdaje SÚKL ještě významně vzrostou se zavedením povinného předepisování elektronického poukazu na zdravotnické prostředky (pravděpodobně v roce 2026), který je zatím v nepovinném režimu.</w:t>
      </w:r>
    </w:p>
    <w:p w14:paraId="7EAFB17B" w14:textId="54B972CD" w:rsidR="00925EDA" w:rsidRPr="00F17DB8" w:rsidRDefault="00925EDA" w:rsidP="00571D38">
      <w:pPr>
        <w:spacing w:after="120" w:line="276" w:lineRule="auto"/>
        <w:rPr>
          <w:shd w:val="clear" w:color="auto" w:fill="FFFFFF"/>
        </w:rPr>
      </w:pPr>
      <w:r w:rsidRPr="000A35E3">
        <w:rPr>
          <w:shd w:val="clear" w:color="auto" w:fill="FFFFFF"/>
        </w:rPr>
        <w:t>Zákon umožňuje distribuovat elektronické recepty, resp. jejich identifikátory i jinými způsoby, než je SMS</w:t>
      </w:r>
      <w:r w:rsidR="003A05F5">
        <w:rPr>
          <w:shd w:val="clear" w:color="auto" w:fill="FFFFFF"/>
        </w:rPr>
        <w:t xml:space="preserve">. </w:t>
      </w:r>
      <w:r w:rsidRPr="000A35E3">
        <w:rPr>
          <w:shd w:val="clear" w:color="auto" w:fill="FFFFFF"/>
        </w:rPr>
        <w:t>V roce 2024 bylo k doručení identifikátoru využito 55 756</w:t>
      </w:r>
      <w:r>
        <w:rPr>
          <w:shd w:val="clear" w:color="auto" w:fill="FFFFFF"/>
        </w:rPr>
        <w:t> </w:t>
      </w:r>
      <w:r w:rsidRPr="000A35E3">
        <w:rPr>
          <w:shd w:val="clear" w:color="auto" w:fill="FFFFFF"/>
        </w:rPr>
        <w:t>845</w:t>
      </w:r>
      <w:r>
        <w:rPr>
          <w:shd w:val="clear" w:color="auto" w:fill="FFFFFF"/>
        </w:rPr>
        <w:t xml:space="preserve"> (64,89 %)</w:t>
      </w:r>
      <w:r w:rsidRPr="000A35E3">
        <w:rPr>
          <w:shd w:val="clear" w:color="auto" w:fill="FFFFFF"/>
        </w:rPr>
        <w:t xml:space="preserve"> SMS,</w:t>
      </w:r>
      <w:r w:rsidR="192CE21A">
        <w:t xml:space="preserve"> 28</w:t>
      </w:r>
      <w:r w:rsidR="00571D38">
        <w:t> </w:t>
      </w:r>
      <w:r w:rsidR="192CE21A">
        <w:t>968</w:t>
      </w:r>
      <w:r w:rsidR="00571D38">
        <w:t> </w:t>
      </w:r>
      <w:r w:rsidR="192CE21A">
        <w:t>959</w:t>
      </w:r>
      <w:r w:rsidR="00571D38">
        <w:t> </w:t>
      </w:r>
      <w:r w:rsidR="348CFBFC">
        <w:t>ks (</w:t>
      </w:r>
      <w:r w:rsidR="192CE21A">
        <w:t>33,71 %</w:t>
      </w:r>
      <w:r w:rsidR="7277991F">
        <w:t>)</w:t>
      </w:r>
      <w:r w:rsidR="192CE21A">
        <w:t xml:space="preserve"> ostatními způsoby (pomocí </w:t>
      </w:r>
      <w:r w:rsidR="2E1C9D44">
        <w:t xml:space="preserve">vlastního </w:t>
      </w:r>
      <w:r w:rsidR="192CE21A">
        <w:t>softwar</w:t>
      </w:r>
      <w:r w:rsidR="4921EAE9">
        <w:t>u</w:t>
      </w:r>
      <w:r w:rsidR="192CE21A">
        <w:t xml:space="preserve"> lékařů, vytištěn</w:t>
      </w:r>
      <w:r w:rsidR="5253F36E">
        <w:t xml:space="preserve">ím </w:t>
      </w:r>
      <w:r w:rsidR="192CE21A">
        <w:t>a</w:t>
      </w:r>
      <w:r w:rsidR="000F7699">
        <w:t> </w:t>
      </w:r>
      <w:r w:rsidR="192CE21A">
        <w:t>další</w:t>
      </w:r>
      <w:r w:rsidR="3C7D275F">
        <w:t>mi</w:t>
      </w:r>
      <w:r w:rsidR="192CE21A">
        <w:t>)</w:t>
      </w:r>
      <w:r w:rsidR="4F215B11">
        <w:t>,</w:t>
      </w:r>
      <w:r w:rsidRPr="000A35E3">
        <w:rPr>
          <w:shd w:val="clear" w:color="auto" w:fill="FFFFFF"/>
        </w:rPr>
        <w:t xml:space="preserve"> vedle toho ale pouze 913 412 </w:t>
      </w:r>
      <w:r>
        <w:rPr>
          <w:shd w:val="clear" w:color="auto" w:fill="FFFFFF"/>
        </w:rPr>
        <w:t xml:space="preserve">(1,06 %) </w:t>
      </w:r>
      <w:r w:rsidRPr="000A35E3">
        <w:rPr>
          <w:shd w:val="clear" w:color="auto" w:fill="FFFFFF"/>
        </w:rPr>
        <w:t>e-mailů a v počtu 290</w:t>
      </w:r>
      <w:r>
        <w:rPr>
          <w:shd w:val="clear" w:color="auto" w:fill="FFFFFF"/>
        </w:rPr>
        <w:t> </w:t>
      </w:r>
      <w:r w:rsidRPr="000A35E3">
        <w:rPr>
          <w:shd w:val="clear" w:color="auto" w:fill="FFFFFF"/>
        </w:rPr>
        <w:t xml:space="preserve">406 </w:t>
      </w:r>
      <w:r>
        <w:rPr>
          <w:shd w:val="clear" w:color="auto" w:fill="FFFFFF"/>
        </w:rPr>
        <w:t>(0,34 %)</w:t>
      </w:r>
      <w:r w:rsidRPr="000A35E3">
        <w:rPr>
          <w:shd w:val="clear" w:color="auto" w:fill="FFFFFF"/>
        </w:rPr>
        <w:t xml:space="preserve"> byla využita aplikace eRecept. Předepsané léky lze také od 1. 6. 2020 vyzvednout v lékárně i po předložení platného průkazu totožnosti.</w:t>
      </w:r>
    </w:p>
    <w:p w14:paraId="3B61BF1F" w14:textId="2BCD410F" w:rsidR="005B7D2C" w:rsidRPr="001B60E4" w:rsidRDefault="00925EDA" w:rsidP="00571D38">
      <w:pPr>
        <w:spacing w:after="120" w:line="276" w:lineRule="auto"/>
        <w:rPr>
          <w:iCs/>
        </w:rPr>
      </w:pPr>
      <w:r w:rsidRPr="004A6DA0">
        <w:rPr>
          <w:iCs/>
        </w:rPr>
        <w:t>NKÚ zjistil, že širší</w:t>
      </w:r>
      <w:r w:rsidR="00096381">
        <w:rPr>
          <w:iCs/>
        </w:rPr>
        <w:t>m</w:t>
      </w:r>
      <w:r w:rsidRPr="004A6DA0">
        <w:rPr>
          <w:iCs/>
        </w:rPr>
        <w:t xml:space="preserve"> využívání</w:t>
      </w:r>
      <w:r w:rsidR="00096381">
        <w:rPr>
          <w:iCs/>
        </w:rPr>
        <w:t>m</w:t>
      </w:r>
      <w:r w:rsidRPr="004A6DA0">
        <w:rPr>
          <w:iCs/>
        </w:rPr>
        <w:t xml:space="preserve"> aplikace eRecept m</w:t>
      </w:r>
      <w:r w:rsidR="00C93DB3">
        <w:rPr>
          <w:iCs/>
        </w:rPr>
        <w:t>ůže</w:t>
      </w:r>
      <w:r w:rsidRPr="004A6DA0">
        <w:rPr>
          <w:iCs/>
        </w:rPr>
        <w:t xml:space="preserve"> </w:t>
      </w:r>
      <w:r w:rsidR="00823181">
        <w:rPr>
          <w:iCs/>
        </w:rPr>
        <w:t xml:space="preserve">SÚKL </w:t>
      </w:r>
      <w:r w:rsidRPr="004A6DA0">
        <w:rPr>
          <w:iCs/>
        </w:rPr>
        <w:t xml:space="preserve">snížit </w:t>
      </w:r>
      <w:r w:rsidR="00823181">
        <w:rPr>
          <w:iCs/>
        </w:rPr>
        <w:t xml:space="preserve">své </w:t>
      </w:r>
      <w:r w:rsidRPr="004A6DA0">
        <w:rPr>
          <w:iCs/>
        </w:rPr>
        <w:t>provozní náklady</w:t>
      </w:r>
      <w:r w:rsidR="00823181">
        <w:rPr>
          <w:iCs/>
        </w:rPr>
        <w:t>.</w:t>
      </w:r>
      <w:r w:rsidRPr="004A6DA0">
        <w:rPr>
          <w:iCs/>
        </w:rPr>
        <w:t xml:space="preserve"> </w:t>
      </w:r>
      <w:r w:rsidR="00823181">
        <w:rPr>
          <w:iCs/>
        </w:rPr>
        <w:t>Jedná se o</w:t>
      </w:r>
      <w:r w:rsidRPr="004A6DA0">
        <w:rPr>
          <w:iCs/>
        </w:rPr>
        <w:t xml:space="preserve"> výdaje na rozesílání SMS zpráv, které v roce 2024 tvořily 19 % celkových nákladů. Přesto byla informační a mediální kampaň na podporu využívání aplikace spuštěna až v roce 2025, téměř pět let po jejím zpřístupnění. Kampaň měla za cíl snížit počet SMS notifikací, zvýšit počet aktivních uživatelů aplikace a podpořit využívání lékového záznamu zdravotnickými pracovníky. V době kontroly však NKÚ nemohl vyhodnotit její dopad, protože plnění smluvních závazků ještě nebylo ukončeno.</w:t>
      </w:r>
      <w:r w:rsidR="230025E5">
        <w:t xml:space="preserve"> Další </w:t>
      </w:r>
      <w:r w:rsidR="00284EA1">
        <w:t>eventualitou</w:t>
      </w:r>
      <w:r w:rsidR="230025E5">
        <w:t>, jak snížit náklady SÚKL</w:t>
      </w:r>
      <w:r w:rsidR="00E57166">
        <w:t>,</w:t>
      </w:r>
      <w:r w:rsidR="230025E5">
        <w:t xml:space="preserve"> je </w:t>
      </w:r>
      <w:r w:rsidR="00E57166">
        <w:t>využít</w:t>
      </w:r>
      <w:r w:rsidR="230025E5">
        <w:t xml:space="preserve"> možnost </w:t>
      </w:r>
      <w:r w:rsidR="00E57166">
        <w:t>vyzvednout</w:t>
      </w:r>
      <w:r w:rsidR="230025E5">
        <w:t xml:space="preserve"> předepsan</w:t>
      </w:r>
      <w:r w:rsidR="00E57166">
        <w:t>é</w:t>
      </w:r>
      <w:r w:rsidR="230025E5">
        <w:t xml:space="preserve"> l</w:t>
      </w:r>
      <w:r w:rsidR="00643A3C">
        <w:t>éčiv</w:t>
      </w:r>
      <w:r w:rsidR="00E57166">
        <w:t>é</w:t>
      </w:r>
      <w:r w:rsidR="00643A3C">
        <w:t xml:space="preserve"> prostřed</w:t>
      </w:r>
      <w:r w:rsidR="230025E5">
        <w:t>k</w:t>
      </w:r>
      <w:r w:rsidR="00E57166">
        <w:t>y</w:t>
      </w:r>
      <w:r w:rsidR="230025E5">
        <w:t xml:space="preserve"> pomocí dokladu totožnosti </w:t>
      </w:r>
      <w:r w:rsidR="00084000">
        <w:t>(</w:t>
      </w:r>
      <w:r w:rsidR="230025E5">
        <w:t xml:space="preserve">jako varianta pro </w:t>
      </w:r>
      <w:r w:rsidR="00F20580">
        <w:t>osoby</w:t>
      </w:r>
      <w:r w:rsidR="230025E5">
        <w:t xml:space="preserve"> </w:t>
      </w:r>
      <w:r w:rsidR="0074437A">
        <w:t>nedisponující</w:t>
      </w:r>
      <w:r w:rsidR="230025E5">
        <w:t xml:space="preserve"> </w:t>
      </w:r>
      <w:r w:rsidR="00284EA1">
        <w:t>„</w:t>
      </w:r>
      <w:r w:rsidR="230025E5">
        <w:t>chytrý</w:t>
      </w:r>
      <w:r w:rsidR="0074437A">
        <w:t>m</w:t>
      </w:r>
      <w:r w:rsidR="499D574C">
        <w:t xml:space="preserve"> telefon</w:t>
      </w:r>
      <w:r w:rsidR="0074437A">
        <w:t>em</w:t>
      </w:r>
      <w:r w:rsidR="00284EA1">
        <w:t>“</w:t>
      </w:r>
      <w:r w:rsidR="00AA0302">
        <w:t xml:space="preserve"> či datovým tarifem</w:t>
      </w:r>
      <w:r w:rsidR="00084000">
        <w:t>)</w:t>
      </w:r>
      <w:r w:rsidR="00F5531B">
        <w:t>.</w:t>
      </w:r>
    </w:p>
    <w:p w14:paraId="0630A8D0" w14:textId="585C55FD" w:rsidR="00925EDA" w:rsidRPr="00653EF6" w:rsidRDefault="003140A4" w:rsidP="00571D38">
      <w:pPr>
        <w:keepNext/>
        <w:spacing w:before="240" w:after="120" w:line="276" w:lineRule="auto"/>
        <w:rPr>
          <w:rFonts w:eastAsia="Calibri"/>
          <w:b/>
          <w:bCs/>
        </w:rPr>
      </w:pPr>
      <w:r w:rsidRPr="0C2C6924">
        <w:rPr>
          <w:b/>
          <w:bCs/>
        </w:rPr>
        <w:t>Další oblasti podrobené kontrole</w:t>
      </w:r>
      <w:r w:rsidR="001B1605">
        <w:rPr>
          <w:b/>
          <w:bCs/>
        </w:rPr>
        <w:t>:</w:t>
      </w:r>
    </w:p>
    <w:p w14:paraId="54C79EBA" w14:textId="102D488D" w:rsidR="002B301B" w:rsidRPr="001774B3" w:rsidRDefault="002B301B" w:rsidP="009020D0">
      <w:pPr>
        <w:keepNext/>
        <w:numPr>
          <w:ilvl w:val="1"/>
          <w:numId w:val="0"/>
        </w:numPr>
        <w:spacing w:before="240" w:after="120" w:line="276" w:lineRule="auto"/>
        <w:ind w:left="578" w:hanging="578"/>
        <w:outlineLvl w:val="1"/>
        <w:rPr>
          <w:rFonts w:cs="Arial"/>
          <w:b/>
        </w:rPr>
      </w:pPr>
      <w:r w:rsidRPr="001774B3">
        <w:rPr>
          <w:rFonts w:cs="Arial"/>
          <w:b/>
        </w:rPr>
        <w:t>Ostatní pořízení majetku a služeb</w:t>
      </w:r>
    </w:p>
    <w:p w14:paraId="23223FC6" w14:textId="64EFCF43" w:rsidR="00D677D8" w:rsidRPr="001774B3" w:rsidRDefault="002B301B" w:rsidP="00571D38">
      <w:pPr>
        <w:spacing w:after="120" w:line="276" w:lineRule="auto"/>
      </w:pPr>
      <w:r w:rsidRPr="001774B3">
        <w:t>SÚKL v kontrolovaném období pořídil dlouhodobý majetek v celkové hodnotě 178</w:t>
      </w:r>
      <w:r w:rsidR="00BD632B">
        <w:t xml:space="preserve">,7 mil. </w:t>
      </w:r>
      <w:r w:rsidRPr="001774B3">
        <w:t>Kč.</w:t>
      </w:r>
      <w:r w:rsidR="000435E9">
        <w:t xml:space="preserve"> </w:t>
      </w:r>
      <w:r w:rsidR="00D677D8">
        <w:t>Kontrolou bylo ověřeno</w:t>
      </w:r>
      <w:r w:rsidR="00D677D8" w:rsidRPr="001774B3">
        <w:t xml:space="preserve"> pět položek majetku a služeb pořízených za každý rok kontrolovaného období</w:t>
      </w:r>
      <w:r w:rsidR="00284EA1">
        <w:t>,</w:t>
      </w:r>
      <w:r w:rsidR="00D677D8" w:rsidRPr="001774B3">
        <w:t xml:space="preserve"> </w:t>
      </w:r>
      <w:r w:rsidR="00284EA1">
        <w:t>c</w:t>
      </w:r>
      <w:r w:rsidR="00D677D8" w:rsidRPr="001774B3">
        <w:t xml:space="preserve">elkem tedy 20 položek v hodnotě pořízení </w:t>
      </w:r>
      <w:r w:rsidR="00BD632B">
        <w:t xml:space="preserve">37,2 mil. </w:t>
      </w:r>
      <w:r w:rsidR="00D677D8" w:rsidRPr="001774B3">
        <w:t xml:space="preserve">Kč. </w:t>
      </w:r>
      <w:r w:rsidR="006632FE">
        <w:t>NKÚ</w:t>
      </w:r>
      <w:r w:rsidR="00D677D8" w:rsidRPr="001774B3">
        <w:t xml:space="preserve"> ověř</w:t>
      </w:r>
      <w:r w:rsidR="006632FE">
        <w:t>il</w:t>
      </w:r>
      <w:r w:rsidR="00D677D8" w:rsidRPr="001774B3">
        <w:t xml:space="preserve">, že vybraný majetek a služby byly pořízeny </w:t>
      </w:r>
      <w:r w:rsidR="00163834" w:rsidRPr="00163834">
        <w:t>v souladu se zákonem o zadávání veřejných zakázek</w:t>
      </w:r>
      <w:r w:rsidR="00D677D8" w:rsidRPr="001774B3">
        <w:t>. Dále NKÚ zkontrolov</w:t>
      </w:r>
      <w:r w:rsidR="0082331A">
        <w:t>al</w:t>
      </w:r>
      <w:r w:rsidR="00D677D8" w:rsidRPr="001774B3">
        <w:t xml:space="preserve"> předložené smlouvy, objednávky, faktury vč.</w:t>
      </w:r>
      <w:r w:rsidR="00B705CC">
        <w:t> </w:t>
      </w:r>
      <w:r w:rsidR="00D677D8" w:rsidRPr="001774B3">
        <w:t>zaúčtování. NKÚ nezjistil při kontrole vybraného vzorku pořízeného majetku a služeb nedostatky. SÚKL uvedené položky pořizoval v souladu s</w:t>
      </w:r>
      <w:r w:rsidR="000B56CF">
        <w:t> právními předpisy</w:t>
      </w:r>
      <w:r w:rsidR="00D677D8" w:rsidRPr="001774B3">
        <w:t>, hospodárně a účelně.</w:t>
      </w:r>
    </w:p>
    <w:p w14:paraId="10CA7112" w14:textId="0115F6B7" w:rsidR="002F4316" w:rsidRDefault="002F4316" w:rsidP="004746CF">
      <w:pPr>
        <w:keepNext/>
        <w:spacing w:before="240" w:after="120" w:line="276" w:lineRule="auto"/>
        <w:rPr>
          <w:rFonts w:cs="Arial"/>
          <w:b/>
        </w:rPr>
      </w:pPr>
      <w:bookmarkStart w:id="4" w:name="_Toc196384210"/>
      <w:r w:rsidRPr="001774B3">
        <w:rPr>
          <w:rFonts w:cs="Arial"/>
          <w:b/>
        </w:rPr>
        <w:t>Vyřazení majetku</w:t>
      </w:r>
      <w:bookmarkEnd w:id="4"/>
    </w:p>
    <w:p w14:paraId="7CFD88EB" w14:textId="34E11C1F" w:rsidR="00003079" w:rsidRDefault="004A36E3" w:rsidP="00571D38">
      <w:pPr>
        <w:spacing w:after="120" w:line="276" w:lineRule="auto"/>
        <w:rPr>
          <w:bCs/>
        </w:rPr>
      </w:pPr>
      <w:r w:rsidRPr="001774B3">
        <w:rPr>
          <w:lang w:eastAsia="cs-CZ"/>
        </w:rPr>
        <w:t>SÚKL v kontrolovaném období 2020</w:t>
      </w:r>
      <w:r w:rsidR="00284EA1">
        <w:rPr>
          <w:lang w:eastAsia="cs-CZ"/>
        </w:rPr>
        <w:t>–</w:t>
      </w:r>
      <w:r w:rsidRPr="001774B3">
        <w:rPr>
          <w:lang w:eastAsia="cs-CZ"/>
        </w:rPr>
        <w:t>2023 vyřadil majetek v pořizovací hodnotě 153</w:t>
      </w:r>
      <w:r w:rsidR="00BD632B">
        <w:rPr>
          <w:lang w:eastAsia="cs-CZ"/>
        </w:rPr>
        <w:t>,</w:t>
      </w:r>
      <w:r w:rsidRPr="001774B3">
        <w:rPr>
          <w:lang w:eastAsia="cs-CZ"/>
        </w:rPr>
        <w:t>4</w:t>
      </w:r>
      <w:r w:rsidR="00BD632B">
        <w:rPr>
          <w:lang w:eastAsia="cs-CZ"/>
        </w:rPr>
        <w:t xml:space="preserve"> mil.</w:t>
      </w:r>
      <w:r w:rsidRPr="001774B3">
        <w:rPr>
          <w:lang w:eastAsia="cs-CZ"/>
        </w:rPr>
        <w:t xml:space="preserve"> Kč.</w:t>
      </w:r>
      <w:r w:rsidR="009A284C">
        <w:rPr>
          <w:lang w:eastAsia="cs-CZ"/>
        </w:rPr>
        <w:t xml:space="preserve"> </w:t>
      </w:r>
      <w:r w:rsidR="009A284C" w:rsidRPr="001774B3">
        <w:t>NKÚ vybral ke kontrole vzorek celkem 22 položek vyřazeného majetku z</w:t>
      </w:r>
      <w:r w:rsidR="00B705CC">
        <w:t> </w:t>
      </w:r>
      <w:r w:rsidR="009A284C" w:rsidRPr="001774B3">
        <w:t>kontrolovaného období 2020</w:t>
      </w:r>
      <w:r w:rsidR="00284EA1">
        <w:rPr>
          <w:lang w:eastAsia="cs-CZ"/>
        </w:rPr>
        <w:t>–</w:t>
      </w:r>
      <w:r w:rsidR="009A284C" w:rsidRPr="001774B3">
        <w:t xml:space="preserve">2023, </w:t>
      </w:r>
      <w:r w:rsidR="0003068D">
        <w:t>v zůstatkové hodnotě 8,5 mil. Kč (</w:t>
      </w:r>
      <w:r w:rsidR="009A284C" w:rsidRPr="001774B3">
        <w:t>v pořizovací hodnotě 108</w:t>
      </w:r>
      <w:r w:rsidR="00C476E2">
        <w:t>,</w:t>
      </w:r>
      <w:r w:rsidR="009A284C" w:rsidRPr="001774B3">
        <w:t>1</w:t>
      </w:r>
      <w:r w:rsidR="00C476E2">
        <w:t xml:space="preserve"> mil.</w:t>
      </w:r>
      <w:r w:rsidR="009A284C" w:rsidRPr="001774B3">
        <w:t xml:space="preserve"> Kč</w:t>
      </w:r>
      <w:r w:rsidR="0003068D">
        <w:t>)</w:t>
      </w:r>
      <w:r w:rsidR="009A284C">
        <w:t>.</w:t>
      </w:r>
      <w:r w:rsidR="00E97169">
        <w:t xml:space="preserve"> </w:t>
      </w:r>
      <w:r w:rsidR="00E97169" w:rsidRPr="001774B3">
        <w:t xml:space="preserve">Kontrolou byla ověřena rozhodnutí o nepotřebnosti majetku včetně zdůvodnění vyřazení, řádné zaúčtování, potvrzení o likvidaci a v případě převodu vlastnictví existence </w:t>
      </w:r>
      <w:r w:rsidR="00284EA1">
        <w:t>s</w:t>
      </w:r>
      <w:r w:rsidR="00E97169" w:rsidRPr="001774B3">
        <w:t>mlouvy o bezúplatném převodu. Kontrolou NKÚ v oblasti vyřazeného majetku nebyly zjištěny nedostatky. SÚKL tento majetek vyřadil v souladu s právními předpisy.</w:t>
      </w:r>
    </w:p>
    <w:p w14:paraId="2A0903BC" w14:textId="4E02323B" w:rsidR="00881A49" w:rsidRDefault="00881A49" w:rsidP="009020D0">
      <w:pPr>
        <w:keepNext/>
        <w:spacing w:before="240" w:after="120" w:line="276" w:lineRule="auto"/>
        <w:rPr>
          <w:b/>
          <w:bCs/>
          <w:iCs/>
        </w:rPr>
      </w:pPr>
      <w:r>
        <w:rPr>
          <w:b/>
          <w:bCs/>
          <w:iCs/>
        </w:rPr>
        <w:lastRenderedPageBreak/>
        <w:t>Kontrolní</w:t>
      </w:r>
      <w:r w:rsidR="00424449">
        <w:rPr>
          <w:b/>
          <w:bCs/>
          <w:iCs/>
        </w:rPr>
        <w:t xml:space="preserve"> </w:t>
      </w:r>
      <w:r>
        <w:rPr>
          <w:b/>
          <w:bCs/>
          <w:iCs/>
        </w:rPr>
        <w:t>činnost</w:t>
      </w:r>
    </w:p>
    <w:p w14:paraId="42CF1176" w14:textId="0A419EDD" w:rsidR="00881A49" w:rsidRPr="00881A49" w:rsidRDefault="00881A49" w:rsidP="00571D38">
      <w:pPr>
        <w:spacing w:after="120" w:line="276" w:lineRule="auto"/>
        <w:rPr>
          <w:iCs/>
        </w:rPr>
      </w:pPr>
      <w:r w:rsidRPr="00881A49">
        <w:rPr>
          <w:iCs/>
        </w:rPr>
        <w:t>Kontrolní činnost je jedním z klíčových úkolů SÚKL, jehož cílem je ochrana zdraví občanů. Tato činnost zahrnuje laboratorní kontrolu jakosti léčiv, dozor nad přípravou, výdejem, prodejem a</w:t>
      </w:r>
      <w:r w:rsidR="00B705CC">
        <w:rPr>
          <w:iCs/>
        </w:rPr>
        <w:t> </w:t>
      </w:r>
      <w:r w:rsidRPr="00881A49">
        <w:rPr>
          <w:iCs/>
        </w:rPr>
        <w:t>distribucí léčiv, kontrolu výroby léčiv, lidských tkání a buněk, dodržování správné laboratorní a klinické praxe a regulaci reklamy na léčivé přípravky.</w:t>
      </w:r>
    </w:p>
    <w:p w14:paraId="793497CD" w14:textId="3E085AD3" w:rsidR="00881A49" w:rsidRDefault="00881A49" w:rsidP="00571D38">
      <w:pPr>
        <w:spacing w:after="120" w:line="276" w:lineRule="auto"/>
        <w:rPr>
          <w:iCs/>
        </w:rPr>
      </w:pPr>
      <w:r w:rsidRPr="00881A49">
        <w:rPr>
          <w:iCs/>
        </w:rPr>
        <w:t>Kontrolní činnost v oblasti přípravy a distribuce léčiv probíhá v lékárnách, zdravotnických zařízeních, u distributorů a dalších subjektů. Provádějí se různé typy kontrol – plánované, cílené, na vyžádání a úvodní.</w:t>
      </w:r>
      <w:r w:rsidR="00234722">
        <w:rPr>
          <w:iCs/>
        </w:rPr>
        <w:t xml:space="preserve"> </w:t>
      </w:r>
      <w:r w:rsidRPr="00881A49">
        <w:rPr>
          <w:iCs/>
        </w:rPr>
        <w:t xml:space="preserve">V letech 2020–2023 provedl SÚKL celkem 7 099 kontrol, </w:t>
      </w:r>
      <w:r w:rsidR="009940E9">
        <w:rPr>
          <w:iCs/>
        </w:rPr>
        <w:t>tj.</w:t>
      </w:r>
      <w:r w:rsidR="00B705CC">
        <w:rPr>
          <w:iCs/>
        </w:rPr>
        <w:t> </w:t>
      </w:r>
      <w:r w:rsidR="00216822">
        <w:rPr>
          <w:iCs/>
        </w:rPr>
        <w:t xml:space="preserve">průměrně </w:t>
      </w:r>
      <w:r w:rsidR="005927BB">
        <w:rPr>
          <w:iCs/>
        </w:rPr>
        <w:t>ročně</w:t>
      </w:r>
      <w:r w:rsidR="00FE2249">
        <w:rPr>
          <w:iCs/>
        </w:rPr>
        <w:t xml:space="preserve"> zkontroloval</w:t>
      </w:r>
      <w:r w:rsidR="005131C9">
        <w:rPr>
          <w:iCs/>
        </w:rPr>
        <w:t xml:space="preserve"> </w:t>
      </w:r>
      <w:r w:rsidR="00216822">
        <w:rPr>
          <w:iCs/>
        </w:rPr>
        <w:t xml:space="preserve">27 % všech </w:t>
      </w:r>
      <w:r w:rsidR="00E64000">
        <w:rPr>
          <w:iCs/>
        </w:rPr>
        <w:t>dozorovaných</w:t>
      </w:r>
      <w:r w:rsidR="00216822">
        <w:rPr>
          <w:iCs/>
        </w:rPr>
        <w:t xml:space="preserve"> subjektů.</w:t>
      </w:r>
      <w:r w:rsidRPr="00881A49">
        <w:rPr>
          <w:iCs/>
        </w:rPr>
        <w:t xml:space="preserve"> </w:t>
      </w:r>
      <w:r w:rsidR="00213C01">
        <w:rPr>
          <w:iCs/>
        </w:rPr>
        <w:t>N</w:t>
      </w:r>
      <w:r w:rsidRPr="00881A49">
        <w:rPr>
          <w:iCs/>
        </w:rPr>
        <w:t>ejčastěj</w:t>
      </w:r>
      <w:r w:rsidR="005162D3">
        <w:rPr>
          <w:iCs/>
        </w:rPr>
        <w:t>i</w:t>
      </w:r>
      <w:r w:rsidRPr="00881A49">
        <w:rPr>
          <w:iCs/>
        </w:rPr>
        <w:t xml:space="preserve"> kontroly </w:t>
      </w:r>
      <w:r w:rsidR="002C20B1">
        <w:rPr>
          <w:iCs/>
        </w:rPr>
        <w:t xml:space="preserve">probíhaly </w:t>
      </w:r>
      <w:r w:rsidRPr="00881A49">
        <w:rPr>
          <w:iCs/>
        </w:rPr>
        <w:t>v lékárnách. Intervaly kontrol se pohybují mezi dvěma až čtyřmi lety, ale</w:t>
      </w:r>
      <w:r w:rsidR="00284EA1">
        <w:rPr>
          <w:iCs/>
        </w:rPr>
        <w:t xml:space="preserve"> </w:t>
      </w:r>
      <w:r w:rsidRPr="00881A49">
        <w:rPr>
          <w:iCs/>
        </w:rPr>
        <w:t>u</w:t>
      </w:r>
      <w:r w:rsidR="00B705CC">
        <w:rPr>
          <w:iCs/>
        </w:rPr>
        <w:t> </w:t>
      </w:r>
      <w:r w:rsidRPr="00881A49">
        <w:rPr>
          <w:iCs/>
        </w:rPr>
        <w:t xml:space="preserve">některých typů subjektů nelze přesný interval stanovit. </w:t>
      </w:r>
    </w:p>
    <w:p w14:paraId="5FB6EF00" w14:textId="7834796E" w:rsidR="009F600B" w:rsidRPr="00C37B0C" w:rsidRDefault="00881A49" w:rsidP="00571D38">
      <w:pPr>
        <w:spacing w:after="120" w:line="276" w:lineRule="auto"/>
        <w:rPr>
          <w:iCs/>
        </w:rPr>
      </w:pPr>
      <w:r w:rsidRPr="00881A49">
        <w:rPr>
          <w:iCs/>
        </w:rPr>
        <w:t>Náklady na kontrolní činnost v oblasti přípravy, výdeje, prodeje a distribuce léčiv se v</w:t>
      </w:r>
      <w:r w:rsidR="00EC0ED8">
        <w:rPr>
          <w:iCs/>
        </w:rPr>
        <w:t> </w:t>
      </w:r>
      <w:r w:rsidR="0064702B">
        <w:rPr>
          <w:iCs/>
        </w:rPr>
        <w:t>kontrolovaném</w:t>
      </w:r>
      <w:r w:rsidRPr="00881A49">
        <w:rPr>
          <w:iCs/>
        </w:rPr>
        <w:t xml:space="preserve"> období pohybovaly mezi 58,5 a 51,9 mil</w:t>
      </w:r>
      <w:r w:rsidR="00C476E2">
        <w:rPr>
          <w:iCs/>
        </w:rPr>
        <w:t>.</w:t>
      </w:r>
      <w:r w:rsidRPr="00881A49">
        <w:rPr>
          <w:iCs/>
        </w:rPr>
        <w:t xml:space="preserve"> Kč ročně. Nejvyšší podíl tvořily osobní náklady. Kontrola</w:t>
      </w:r>
      <w:r w:rsidR="006056FA">
        <w:rPr>
          <w:iCs/>
        </w:rPr>
        <w:t xml:space="preserve"> </w:t>
      </w:r>
      <w:r w:rsidRPr="00881A49">
        <w:rPr>
          <w:iCs/>
        </w:rPr>
        <w:t>NKÚ potvrdila, že SÚKL realizuje kontrolní činnost podle stanovených pravidel, ale poukázala také na rozdíly v četnosti kontrol mezi jednotlivými regiony.</w:t>
      </w:r>
      <w:r w:rsidR="00F86B56">
        <w:rPr>
          <w:iCs/>
        </w:rPr>
        <w:t xml:space="preserve"> </w:t>
      </w:r>
      <w:r w:rsidR="009F600B" w:rsidRPr="00C37B0C">
        <w:rPr>
          <w:iCs/>
        </w:rPr>
        <w:t xml:space="preserve">Správní činnost SÚKL navazuje na výsledky kontrolní činnosti a spočívá především v ukládání správních trestů v případech porušení právních předpisů. Nejčastěji ukládaným trestem byly pokuty, </w:t>
      </w:r>
      <w:r w:rsidR="00685DE0">
        <w:rPr>
          <w:iCs/>
        </w:rPr>
        <w:t>které jsou</w:t>
      </w:r>
      <w:r w:rsidR="009F600B" w:rsidRPr="00C37B0C">
        <w:rPr>
          <w:iCs/>
        </w:rPr>
        <w:t xml:space="preserve"> příjmem státního rozpočtu a </w:t>
      </w:r>
      <w:r w:rsidR="0055450B">
        <w:rPr>
          <w:iCs/>
        </w:rPr>
        <w:t>jejich</w:t>
      </w:r>
      <w:r w:rsidR="009F600B" w:rsidRPr="00C37B0C">
        <w:rPr>
          <w:iCs/>
        </w:rPr>
        <w:t xml:space="preserve"> vymáhání zajišťuje Celní úřad. </w:t>
      </w:r>
      <w:r w:rsidR="00F7596D" w:rsidRPr="00BB57A2">
        <w:rPr>
          <w:iCs/>
        </w:rPr>
        <w:t>V letech 2020 až 2023 SÚKL pravomocně uložil pokuty v celkové výši přes 170 mil</w:t>
      </w:r>
      <w:r w:rsidR="00284EA1">
        <w:rPr>
          <w:iCs/>
        </w:rPr>
        <w:t>.</w:t>
      </w:r>
      <w:r w:rsidR="00F7596D" w:rsidRPr="00BB57A2">
        <w:rPr>
          <w:iCs/>
        </w:rPr>
        <w:t xml:space="preserve"> Kč, přičemž nejvyšší pokuta byla uložena v roce 2021 (65,7 mil</w:t>
      </w:r>
      <w:r w:rsidR="00284EA1">
        <w:rPr>
          <w:iCs/>
        </w:rPr>
        <w:t>.</w:t>
      </w:r>
      <w:r w:rsidR="00F7596D" w:rsidRPr="00BB57A2">
        <w:rPr>
          <w:iCs/>
        </w:rPr>
        <w:t xml:space="preserve"> Kč)</w:t>
      </w:r>
      <w:r w:rsidR="00F7596D" w:rsidRPr="00F7596D">
        <w:rPr>
          <w:iCs/>
        </w:rPr>
        <w:t>.</w:t>
      </w:r>
    </w:p>
    <w:p w14:paraId="07FBAF17" w14:textId="7325918E" w:rsidR="009F600B" w:rsidRPr="009F600B" w:rsidRDefault="009F600B" w:rsidP="00571D38">
      <w:pPr>
        <w:spacing w:after="120" w:line="276" w:lineRule="auto"/>
        <w:rPr>
          <w:iCs/>
        </w:rPr>
      </w:pPr>
      <w:r w:rsidRPr="00C37B0C">
        <w:rPr>
          <w:iCs/>
        </w:rPr>
        <w:t xml:space="preserve">NKÚ prověřil postup SÚKL při </w:t>
      </w:r>
      <w:r w:rsidR="00920ED7">
        <w:rPr>
          <w:iCs/>
        </w:rPr>
        <w:t xml:space="preserve">výkonu </w:t>
      </w:r>
      <w:r w:rsidRPr="00C37B0C">
        <w:rPr>
          <w:iCs/>
        </w:rPr>
        <w:t>kontrolní</w:t>
      </w:r>
      <w:r w:rsidR="00A01885">
        <w:rPr>
          <w:iCs/>
        </w:rPr>
        <w:t xml:space="preserve"> činnosti</w:t>
      </w:r>
      <w:r w:rsidRPr="00C37B0C">
        <w:rPr>
          <w:iCs/>
        </w:rPr>
        <w:t xml:space="preserve"> včetně souladu s právními předpisy. Kontrolní vzorek</w:t>
      </w:r>
      <w:r w:rsidR="00F02C1E">
        <w:rPr>
          <w:iCs/>
        </w:rPr>
        <w:t xml:space="preserve"> 19 spisů</w:t>
      </w:r>
      <w:r w:rsidRPr="00C37B0C">
        <w:rPr>
          <w:iCs/>
        </w:rPr>
        <w:t xml:space="preserve"> zahrnoval konkrétní případy, kdy byly na základě inspekcí uděleny sankce. </w:t>
      </w:r>
    </w:p>
    <w:p w14:paraId="327D1BAC" w14:textId="56BE7897" w:rsidR="009F600B" w:rsidRDefault="007D3574" w:rsidP="009020D0">
      <w:pPr>
        <w:keepNext/>
        <w:spacing w:before="240" w:after="120" w:line="276" w:lineRule="auto"/>
        <w:rPr>
          <w:b/>
          <w:bCs/>
          <w:iCs/>
        </w:rPr>
      </w:pPr>
      <w:r>
        <w:rPr>
          <w:b/>
          <w:bCs/>
          <w:iCs/>
        </w:rPr>
        <w:t xml:space="preserve">Ověření </w:t>
      </w:r>
      <w:r w:rsidR="1DF9DEA6" w:rsidRPr="4C2F1BDD">
        <w:rPr>
          <w:b/>
          <w:bCs/>
        </w:rPr>
        <w:t xml:space="preserve">plnění přijatých </w:t>
      </w:r>
      <w:r>
        <w:rPr>
          <w:b/>
          <w:bCs/>
          <w:iCs/>
        </w:rPr>
        <w:t xml:space="preserve">opatření k odstranění </w:t>
      </w:r>
      <w:r w:rsidR="00236B91">
        <w:rPr>
          <w:b/>
          <w:bCs/>
          <w:iCs/>
        </w:rPr>
        <w:t xml:space="preserve">zjištěných </w:t>
      </w:r>
      <w:r>
        <w:rPr>
          <w:b/>
          <w:bCs/>
          <w:iCs/>
        </w:rPr>
        <w:t>nedostatků z předchozí kontroly</w:t>
      </w:r>
    </w:p>
    <w:p w14:paraId="454B5D82" w14:textId="2B4E927D" w:rsidR="00867787" w:rsidRPr="00867787" w:rsidRDefault="00867787" w:rsidP="00571D38">
      <w:pPr>
        <w:spacing w:after="120" w:line="276" w:lineRule="auto"/>
        <w:rPr>
          <w:iCs/>
        </w:rPr>
      </w:pPr>
      <w:r w:rsidRPr="00867787">
        <w:rPr>
          <w:iCs/>
        </w:rPr>
        <w:t xml:space="preserve">Na základě kontrolní akce NKÚ č. 16/18 přijal SÚKL řadu opatření k odstranění </w:t>
      </w:r>
      <w:r w:rsidR="00693490">
        <w:rPr>
          <w:iCs/>
        </w:rPr>
        <w:br/>
      </w:r>
      <w:r w:rsidRPr="00867787">
        <w:rPr>
          <w:iCs/>
        </w:rPr>
        <w:t>zjištěných nedostatků. V oblasti účtování mimorozpočtových prostředků byl identifikován systémový problém ve způsobu financování a vykazování rezervního fondu</w:t>
      </w:r>
      <w:r w:rsidR="00EB3E0A">
        <w:rPr>
          <w:iCs/>
        </w:rPr>
        <w:t xml:space="preserve"> </w:t>
      </w:r>
      <w:r w:rsidR="00736426">
        <w:rPr>
          <w:iCs/>
        </w:rPr>
        <w:t>tvořeného</w:t>
      </w:r>
      <w:r w:rsidR="00571D38">
        <w:rPr>
          <w:iCs/>
        </w:rPr>
        <w:t xml:space="preserve"> </w:t>
      </w:r>
      <w:r w:rsidR="00EB3E0A">
        <w:rPr>
          <w:iCs/>
        </w:rPr>
        <w:t>mimorozpočtov</w:t>
      </w:r>
      <w:r w:rsidR="009811FC">
        <w:rPr>
          <w:iCs/>
        </w:rPr>
        <w:t>ými</w:t>
      </w:r>
      <w:r w:rsidR="00EB3E0A">
        <w:rPr>
          <w:iCs/>
        </w:rPr>
        <w:t xml:space="preserve"> zdroj</w:t>
      </w:r>
      <w:r w:rsidR="009811FC">
        <w:rPr>
          <w:iCs/>
        </w:rPr>
        <w:t>i</w:t>
      </w:r>
      <w:r w:rsidRPr="00867787">
        <w:rPr>
          <w:iCs/>
        </w:rPr>
        <w:t>. SÚKL reagoval vydáním interního příkazu a jednáním s</w:t>
      </w:r>
      <w:r w:rsidR="00EC0ED8">
        <w:rPr>
          <w:iCs/>
        </w:rPr>
        <w:t> </w:t>
      </w:r>
      <w:r w:rsidRPr="00867787">
        <w:rPr>
          <w:iCs/>
        </w:rPr>
        <w:t xml:space="preserve">ministerstvy, což vedlo k novelizaci zákona o léčivech v roce 2019. NKÚ </w:t>
      </w:r>
      <w:r w:rsidR="00F94808">
        <w:rPr>
          <w:iCs/>
        </w:rPr>
        <w:t>touto kontrolou</w:t>
      </w:r>
      <w:r w:rsidRPr="00867787">
        <w:rPr>
          <w:iCs/>
        </w:rPr>
        <w:t xml:space="preserve"> </w:t>
      </w:r>
      <w:r w:rsidR="003F7FEC">
        <w:rPr>
          <w:iCs/>
        </w:rPr>
        <w:t>ověřil</w:t>
      </w:r>
      <w:r w:rsidRPr="00867787">
        <w:rPr>
          <w:iCs/>
        </w:rPr>
        <w:t>, že</w:t>
      </w:r>
      <w:r w:rsidR="00571D38">
        <w:rPr>
          <w:iCs/>
        </w:rPr>
        <w:t xml:space="preserve"> </w:t>
      </w:r>
      <w:r w:rsidR="00780C5D">
        <w:rPr>
          <w:iCs/>
        </w:rPr>
        <w:t>SÚKL</w:t>
      </w:r>
      <w:r w:rsidRPr="00867787">
        <w:rPr>
          <w:iCs/>
        </w:rPr>
        <w:t xml:space="preserve"> </w:t>
      </w:r>
      <w:r w:rsidR="00CA5A02">
        <w:rPr>
          <w:iCs/>
        </w:rPr>
        <w:t>postu</w:t>
      </w:r>
      <w:r w:rsidR="00F037AA">
        <w:rPr>
          <w:iCs/>
        </w:rPr>
        <w:t>poval v souladu s </w:t>
      </w:r>
      <w:r w:rsidR="002964B2">
        <w:rPr>
          <w:iCs/>
        </w:rPr>
        <w:t>právními předpisy</w:t>
      </w:r>
      <w:r w:rsidRPr="00867787">
        <w:rPr>
          <w:iCs/>
        </w:rPr>
        <w:t>.</w:t>
      </w:r>
    </w:p>
    <w:p w14:paraId="774F21CF" w14:textId="3A562945" w:rsidR="00867787" w:rsidRPr="00867787" w:rsidRDefault="008E1DB4" w:rsidP="00571D38">
      <w:pPr>
        <w:spacing w:after="120" w:line="276" w:lineRule="auto"/>
        <w:rPr>
          <w:iCs/>
        </w:rPr>
      </w:pPr>
      <w:r>
        <w:rPr>
          <w:iCs/>
        </w:rPr>
        <w:t>Dále</w:t>
      </w:r>
      <w:r w:rsidR="00867787" w:rsidRPr="00867787">
        <w:rPr>
          <w:iCs/>
        </w:rPr>
        <w:t xml:space="preserve"> SÚKL v minulosti neplnil zákonnou povinnost mít zpracovanou informační koncepci. Od roku 2015 </w:t>
      </w:r>
      <w:r w:rsidR="00174267">
        <w:rPr>
          <w:iCs/>
        </w:rPr>
        <w:t>SÚKL</w:t>
      </w:r>
      <w:r w:rsidR="00867787" w:rsidRPr="00867787">
        <w:rPr>
          <w:iCs/>
        </w:rPr>
        <w:t xml:space="preserve"> disponuje strategickými dokumenty v oblasti IT, které pravidelně aktualizuje. V roce 2025 </w:t>
      </w:r>
      <w:r w:rsidR="00F6690C">
        <w:rPr>
          <w:iCs/>
        </w:rPr>
        <w:t>byl</w:t>
      </w:r>
      <w:r w:rsidR="00867787" w:rsidRPr="00867787">
        <w:rPr>
          <w:iCs/>
        </w:rPr>
        <w:t xml:space="preserve"> platný </w:t>
      </w:r>
      <w:r w:rsidR="00867787" w:rsidRPr="00183290">
        <w:rPr>
          <w:i/>
        </w:rPr>
        <w:t>Strategický plán SÚKL pro roky 2021–2025</w:t>
      </w:r>
      <w:r w:rsidR="00867787" w:rsidRPr="00867787">
        <w:rPr>
          <w:iCs/>
        </w:rPr>
        <w:t>, který zahrn</w:t>
      </w:r>
      <w:r w:rsidR="005E748F">
        <w:rPr>
          <w:iCs/>
        </w:rPr>
        <w:t>oval</w:t>
      </w:r>
      <w:r w:rsidR="00867787" w:rsidRPr="00867787">
        <w:rPr>
          <w:iCs/>
        </w:rPr>
        <w:t xml:space="preserve"> i </w:t>
      </w:r>
      <w:r w:rsidR="00B7575B">
        <w:rPr>
          <w:iCs/>
        </w:rPr>
        <w:t xml:space="preserve">oblast </w:t>
      </w:r>
      <w:r w:rsidR="00867787" w:rsidRPr="00867787">
        <w:rPr>
          <w:iCs/>
        </w:rPr>
        <w:t xml:space="preserve">IT. NKÚ ověřil, že SÚKL </w:t>
      </w:r>
      <w:r w:rsidR="00867787">
        <w:t>pln</w:t>
      </w:r>
      <w:r w:rsidR="1D3DD35B">
        <w:t>il</w:t>
      </w:r>
      <w:r w:rsidR="00867787" w:rsidRPr="00867787">
        <w:rPr>
          <w:iCs/>
        </w:rPr>
        <w:t xml:space="preserve"> zákonné požadavky a</w:t>
      </w:r>
      <w:r w:rsidR="00F352C4">
        <w:rPr>
          <w:iCs/>
        </w:rPr>
        <w:t> </w:t>
      </w:r>
      <w:r w:rsidR="00867787" w:rsidRPr="00867787">
        <w:rPr>
          <w:iCs/>
        </w:rPr>
        <w:t xml:space="preserve">koncepce pravidelně </w:t>
      </w:r>
      <w:r w:rsidR="00867787">
        <w:t>vyhodnoc</w:t>
      </w:r>
      <w:r w:rsidR="07419E2B">
        <w:t>oval</w:t>
      </w:r>
      <w:r w:rsidR="00867787">
        <w:t>.</w:t>
      </w:r>
    </w:p>
    <w:p w14:paraId="31D0FD62" w14:textId="6544368C" w:rsidR="00867787" w:rsidRPr="00867787" w:rsidRDefault="00867787" w:rsidP="00571D38">
      <w:pPr>
        <w:spacing w:after="120" w:line="276" w:lineRule="auto"/>
        <w:rPr>
          <w:iCs/>
        </w:rPr>
      </w:pPr>
      <w:r w:rsidRPr="00867787">
        <w:rPr>
          <w:iCs/>
        </w:rPr>
        <w:t xml:space="preserve">V oblasti evidence nemovitostí bylo zjištěno, že SÚKL neuvedl úplné údaje do </w:t>
      </w:r>
      <w:r w:rsidRPr="00183290">
        <w:rPr>
          <w:i/>
        </w:rPr>
        <w:t>Centrálního registru administrativních budov</w:t>
      </w:r>
      <w:r w:rsidRPr="00867787">
        <w:rPr>
          <w:iCs/>
        </w:rPr>
        <w:t xml:space="preserve">. </w:t>
      </w:r>
      <w:r w:rsidR="003951B4">
        <w:rPr>
          <w:iCs/>
        </w:rPr>
        <w:t xml:space="preserve">NKÚ </w:t>
      </w:r>
      <w:r w:rsidR="00F94808">
        <w:rPr>
          <w:iCs/>
        </w:rPr>
        <w:t xml:space="preserve">v této kontrolní akci </w:t>
      </w:r>
      <w:r w:rsidR="003951B4">
        <w:rPr>
          <w:iCs/>
        </w:rPr>
        <w:t xml:space="preserve">ověřil, že </w:t>
      </w:r>
      <w:r w:rsidR="009513DA">
        <w:rPr>
          <w:iCs/>
        </w:rPr>
        <w:t>informace</w:t>
      </w:r>
      <w:r w:rsidR="00B57DA1">
        <w:rPr>
          <w:iCs/>
        </w:rPr>
        <w:t xml:space="preserve"> v </w:t>
      </w:r>
      <w:r w:rsidR="00B57DA1" w:rsidRPr="00183290">
        <w:rPr>
          <w:i/>
        </w:rPr>
        <w:t>Centrálním registru administrativních budov</w:t>
      </w:r>
      <w:r w:rsidR="00B57DA1">
        <w:rPr>
          <w:iCs/>
        </w:rPr>
        <w:t xml:space="preserve"> </w:t>
      </w:r>
      <w:r w:rsidR="004C56B5">
        <w:rPr>
          <w:iCs/>
        </w:rPr>
        <w:t>byly v roce 2017 aktualizovány</w:t>
      </w:r>
      <w:r w:rsidR="0037604B">
        <w:rPr>
          <w:iCs/>
        </w:rPr>
        <w:t>,</w:t>
      </w:r>
      <w:r w:rsidRPr="00867787">
        <w:rPr>
          <w:iCs/>
        </w:rPr>
        <w:t xml:space="preserve"> a </w:t>
      </w:r>
      <w:r w:rsidR="00CF2760">
        <w:rPr>
          <w:iCs/>
        </w:rPr>
        <w:t>d</w:t>
      </w:r>
      <w:r w:rsidR="008523D3">
        <w:rPr>
          <w:iCs/>
        </w:rPr>
        <w:t xml:space="preserve">ále </w:t>
      </w:r>
      <w:r w:rsidR="0013402C">
        <w:rPr>
          <w:iCs/>
        </w:rPr>
        <w:t xml:space="preserve">ověřil, že </w:t>
      </w:r>
      <w:r w:rsidR="00A71FFD">
        <w:rPr>
          <w:iCs/>
        </w:rPr>
        <w:t xml:space="preserve">informace byly aktuální a platné </w:t>
      </w:r>
      <w:r w:rsidR="009561D4">
        <w:rPr>
          <w:iCs/>
        </w:rPr>
        <w:t xml:space="preserve">i </w:t>
      </w:r>
      <w:r w:rsidR="008523D3">
        <w:rPr>
          <w:iCs/>
        </w:rPr>
        <w:t>v kontrolovaném období</w:t>
      </w:r>
      <w:r w:rsidR="009561D4">
        <w:rPr>
          <w:iCs/>
        </w:rPr>
        <w:t>.</w:t>
      </w:r>
    </w:p>
    <w:p w14:paraId="729DFE68" w14:textId="49F009B3" w:rsidR="005449D8" w:rsidRDefault="00867787" w:rsidP="00571D38">
      <w:pPr>
        <w:spacing w:after="120" w:line="276" w:lineRule="auto"/>
      </w:pPr>
      <w:r w:rsidRPr="00867787">
        <w:rPr>
          <w:iCs/>
        </w:rPr>
        <w:lastRenderedPageBreak/>
        <w:t>V neposlední řadě byla</w:t>
      </w:r>
      <w:r w:rsidR="003919EA">
        <w:rPr>
          <w:iCs/>
        </w:rPr>
        <w:t xml:space="preserve"> v roce 2016</w:t>
      </w:r>
      <w:r w:rsidRPr="00867787">
        <w:rPr>
          <w:iCs/>
        </w:rPr>
        <w:t xml:space="preserve"> zjištěna možná diskriminace dodavatelů u tří veřejných zakázek malého rozsahu</w:t>
      </w:r>
      <w:r w:rsidR="00EF0647">
        <w:rPr>
          <w:iCs/>
        </w:rPr>
        <w:t xml:space="preserve"> </w:t>
      </w:r>
      <w:r w:rsidR="003A0F70">
        <w:rPr>
          <w:iCs/>
        </w:rPr>
        <w:t xml:space="preserve">tím, že </w:t>
      </w:r>
      <w:r w:rsidR="006F6C07">
        <w:rPr>
          <w:iCs/>
        </w:rPr>
        <w:t xml:space="preserve">SÚKL </w:t>
      </w:r>
      <w:r w:rsidR="003A0F70" w:rsidRPr="003A0F70">
        <w:rPr>
          <w:iCs/>
        </w:rPr>
        <w:t>nevhodně formuloval technické specifikace v zadávací dokumentaci</w:t>
      </w:r>
      <w:r w:rsidR="00A8515A">
        <w:rPr>
          <w:iCs/>
        </w:rPr>
        <w:t xml:space="preserve"> </w:t>
      </w:r>
      <w:r w:rsidR="00062102">
        <w:rPr>
          <w:iCs/>
        </w:rPr>
        <w:t>tak, že</w:t>
      </w:r>
      <w:r w:rsidR="00A8515A" w:rsidRPr="00A8515A">
        <w:rPr>
          <w:iCs/>
        </w:rPr>
        <w:t xml:space="preserve"> určitým dodavatelům zaručovaly konkurenční výhodu</w:t>
      </w:r>
      <w:r w:rsidR="00485BA8">
        <w:rPr>
          <w:iCs/>
        </w:rPr>
        <w:t>.</w:t>
      </w:r>
      <w:r w:rsidRPr="00867787">
        <w:rPr>
          <w:iCs/>
        </w:rPr>
        <w:t xml:space="preserve"> </w:t>
      </w:r>
      <w:r>
        <w:t>N</w:t>
      </w:r>
      <w:r w:rsidR="3DC8C2A8">
        <w:t>a</w:t>
      </w:r>
      <w:r w:rsidR="04CC2F43">
        <w:t xml:space="preserve"> vybraném vzorku veřejných zakázek</w:t>
      </w:r>
      <w:r w:rsidR="55B65A41">
        <w:t xml:space="preserve"> NKÚ ověřil</w:t>
      </w:r>
      <w:r w:rsidR="04CC2F43">
        <w:t xml:space="preserve">, že </w:t>
      </w:r>
      <w:r w:rsidR="239E2556">
        <w:t xml:space="preserve">k diskriminaci </w:t>
      </w:r>
      <w:r w:rsidR="4ED7A654">
        <w:t>účastníků výběrových/zadávacích řízení pro</w:t>
      </w:r>
      <w:r w:rsidR="003439F4">
        <w:t>s</w:t>
      </w:r>
      <w:r w:rsidR="4ED7A654">
        <w:t xml:space="preserve">třednictvím úzce </w:t>
      </w:r>
      <w:r w:rsidR="116E5D98">
        <w:t>zaměřené</w:t>
      </w:r>
      <w:r w:rsidR="4ED7A654">
        <w:t xml:space="preserve"> technické specifikace nedocházelo. </w:t>
      </w:r>
      <w:r w:rsidR="7F62AA56">
        <w:t>Avšak došlo k porušení zásady rovného zacházení</w:t>
      </w:r>
      <w:r w:rsidR="004D4B35">
        <w:t xml:space="preserve"> – </w:t>
      </w:r>
      <w:r w:rsidR="48AC8775">
        <w:t>viz</w:t>
      </w:r>
      <w:r w:rsidR="04CC2F43">
        <w:t xml:space="preserve"> </w:t>
      </w:r>
      <w:r w:rsidR="1A75A24F">
        <w:t>část I. bod</w:t>
      </w:r>
      <w:r w:rsidR="04CC2F43">
        <w:t xml:space="preserve"> </w:t>
      </w:r>
      <w:r w:rsidR="62FE4C4B">
        <w:t>2</w:t>
      </w:r>
      <w:r w:rsidR="004D4B35">
        <w:t xml:space="preserve"> tohoto kontrolního závěru</w:t>
      </w:r>
      <w:r w:rsidR="62FE4C4B">
        <w:t xml:space="preserve">. </w:t>
      </w:r>
    </w:p>
    <w:p w14:paraId="0D68BE89" w14:textId="66275C97" w:rsidR="00F75288" w:rsidRDefault="006A318D" w:rsidP="00571D38">
      <w:pPr>
        <w:spacing w:after="120" w:line="276" w:lineRule="auto"/>
        <w:rPr>
          <w:bCs/>
        </w:rPr>
      </w:pPr>
      <w:r>
        <w:rPr>
          <w:bCs/>
        </w:rPr>
        <w:t>K</w:t>
      </w:r>
      <w:r w:rsidR="00F75288">
        <w:rPr>
          <w:bCs/>
        </w:rPr>
        <w:t>ontrol</w:t>
      </w:r>
      <w:r>
        <w:rPr>
          <w:bCs/>
        </w:rPr>
        <w:t>a NKÚ se také</w:t>
      </w:r>
      <w:r w:rsidR="009D19F9">
        <w:rPr>
          <w:bCs/>
        </w:rPr>
        <w:t xml:space="preserve"> v rámci kontroly</w:t>
      </w:r>
      <w:r w:rsidR="00F75288" w:rsidRPr="008E1A53">
        <w:rPr>
          <w:bCs/>
        </w:rPr>
        <w:t xml:space="preserve"> věnov</w:t>
      </w:r>
      <w:r>
        <w:rPr>
          <w:bCs/>
        </w:rPr>
        <w:t>ala</w:t>
      </w:r>
      <w:r w:rsidR="00F75288" w:rsidRPr="008E1A53">
        <w:rPr>
          <w:bCs/>
        </w:rPr>
        <w:t xml:space="preserve"> problematice dostupnosti</w:t>
      </w:r>
      <w:r w:rsidR="00F75288">
        <w:rPr>
          <w:bCs/>
        </w:rPr>
        <w:t xml:space="preserve">, resp. </w:t>
      </w:r>
      <w:r w:rsidR="00F75288" w:rsidRPr="008E1A53">
        <w:rPr>
          <w:bCs/>
        </w:rPr>
        <w:t xml:space="preserve">nedostupnosti léčiv. </w:t>
      </w:r>
      <w:r w:rsidR="00F75288">
        <w:rPr>
          <w:bCs/>
        </w:rPr>
        <w:t xml:space="preserve">Kontrolou bylo ověřeno, že </w:t>
      </w:r>
      <w:r w:rsidR="00F75288" w:rsidRPr="008E1A53">
        <w:rPr>
          <w:bCs/>
        </w:rPr>
        <w:t>SÚKL monitor</w:t>
      </w:r>
      <w:r w:rsidR="00F75288">
        <w:rPr>
          <w:bCs/>
        </w:rPr>
        <w:t>oval</w:t>
      </w:r>
      <w:r w:rsidR="00F75288" w:rsidRPr="008E1A53">
        <w:rPr>
          <w:bCs/>
        </w:rPr>
        <w:t xml:space="preserve"> dostupnost léčiv na základě hlášení od držitelů registrací, </w:t>
      </w:r>
      <w:proofErr w:type="spellStart"/>
      <w:r w:rsidR="00F75288">
        <w:rPr>
          <w:bCs/>
        </w:rPr>
        <w:t>MZ</w:t>
      </w:r>
      <w:r w:rsidR="00F80E80">
        <w:rPr>
          <w:bCs/>
        </w:rPr>
        <w:t>d</w:t>
      </w:r>
      <w:proofErr w:type="spellEnd"/>
      <w:r w:rsidR="00F75288" w:rsidRPr="008E1A53">
        <w:rPr>
          <w:bCs/>
        </w:rPr>
        <w:t xml:space="preserve">, odborných společností i veřejnosti. Nejčastějšími příčinami výpadků </w:t>
      </w:r>
      <w:r w:rsidR="00F75288">
        <w:rPr>
          <w:bCs/>
        </w:rPr>
        <w:t>byly</w:t>
      </w:r>
      <w:r w:rsidR="00F75288" w:rsidRPr="008E1A53">
        <w:rPr>
          <w:bCs/>
        </w:rPr>
        <w:t xml:space="preserve"> výrobní problémy, nedostatek surovin, distribuční kapacity</w:t>
      </w:r>
      <w:r w:rsidR="00F75288">
        <w:rPr>
          <w:bCs/>
        </w:rPr>
        <w:t xml:space="preserve"> a</w:t>
      </w:r>
      <w:r w:rsidR="00F75288" w:rsidRPr="008E1A53">
        <w:rPr>
          <w:bCs/>
        </w:rPr>
        <w:t xml:space="preserve"> obchodní důvody</w:t>
      </w:r>
      <w:r w:rsidR="00593825">
        <w:rPr>
          <w:bCs/>
        </w:rPr>
        <w:t xml:space="preserve">. </w:t>
      </w:r>
      <w:r w:rsidR="00F75288" w:rsidRPr="008E1A53">
        <w:rPr>
          <w:bCs/>
        </w:rPr>
        <w:t>V reakci na tyto výpadky SÚKL využív</w:t>
      </w:r>
      <w:r w:rsidR="00F75288">
        <w:rPr>
          <w:bCs/>
        </w:rPr>
        <w:t>al</w:t>
      </w:r>
      <w:r w:rsidR="00F75288" w:rsidRPr="008E1A53">
        <w:rPr>
          <w:bCs/>
        </w:rPr>
        <w:t xml:space="preserve"> zákonné nástroje, jako </w:t>
      </w:r>
      <w:r w:rsidR="004D4B35">
        <w:rPr>
          <w:bCs/>
        </w:rPr>
        <w:t>jsou</w:t>
      </w:r>
      <w:r w:rsidR="00F75288" w:rsidRPr="008E1A53">
        <w:rPr>
          <w:bCs/>
        </w:rPr>
        <w:t xml:space="preserve"> dovoz cizojazyčných šarží, specifické léčebné programy, souhlasy s dovozem z třetích zemí nebo dočasná povolení distribuce neregistrovaných léčiv.</w:t>
      </w:r>
    </w:p>
    <w:p w14:paraId="148EA0F6" w14:textId="5D50DB86" w:rsidR="003D7C6E" w:rsidRDefault="00F75288" w:rsidP="00571D38">
      <w:pPr>
        <w:spacing w:after="120" w:line="276" w:lineRule="auto"/>
        <w:rPr>
          <w:bCs/>
        </w:rPr>
      </w:pPr>
      <w:r w:rsidRPr="008E1A53">
        <w:rPr>
          <w:bCs/>
        </w:rPr>
        <w:t xml:space="preserve">Významným krokem </w:t>
      </w:r>
      <w:r>
        <w:rPr>
          <w:bCs/>
        </w:rPr>
        <w:t>pro dostupnost léčiv v ČR</w:t>
      </w:r>
      <w:r w:rsidRPr="008E1A53">
        <w:rPr>
          <w:bCs/>
        </w:rPr>
        <w:t xml:space="preserve"> byla novela zákona o léčivech účinná od 1.</w:t>
      </w:r>
      <w:r w:rsidR="00107071">
        <w:rPr>
          <w:bCs/>
        </w:rPr>
        <w:t> </w:t>
      </w:r>
      <w:r w:rsidRPr="008E1A53">
        <w:rPr>
          <w:bCs/>
        </w:rPr>
        <w:t>1.</w:t>
      </w:r>
      <w:r w:rsidR="00107071">
        <w:rPr>
          <w:bCs/>
        </w:rPr>
        <w:t> </w:t>
      </w:r>
      <w:r w:rsidRPr="008E1A53">
        <w:rPr>
          <w:bCs/>
        </w:rPr>
        <w:t>a</w:t>
      </w:r>
      <w:r>
        <w:rPr>
          <w:bCs/>
        </w:rPr>
        <w:t> </w:t>
      </w:r>
      <w:r w:rsidRPr="008E1A53">
        <w:rPr>
          <w:bCs/>
        </w:rPr>
        <w:t xml:space="preserve">1. 6. 2024. Novela posílila pravomoci SÚKL, umožnila označování léčiv jako „omezeně dostupných“ a zavedla povinnost denního hlášení zásob. Dále umožnila </w:t>
      </w:r>
      <w:proofErr w:type="spellStart"/>
      <w:r>
        <w:rPr>
          <w:bCs/>
        </w:rPr>
        <w:t>MZ</w:t>
      </w:r>
      <w:r w:rsidR="00F80E80">
        <w:rPr>
          <w:bCs/>
        </w:rPr>
        <w:t>d</w:t>
      </w:r>
      <w:proofErr w:type="spellEnd"/>
      <w:r>
        <w:rPr>
          <w:bCs/>
        </w:rPr>
        <w:t xml:space="preserve"> </w:t>
      </w:r>
      <w:r w:rsidRPr="008E1A53">
        <w:rPr>
          <w:bCs/>
        </w:rPr>
        <w:t>upravit podmínky distribuce a výdeje léčiv v krizových situacích.</w:t>
      </w:r>
    </w:p>
    <w:p w14:paraId="32B57D3B" w14:textId="780B6154" w:rsidR="00D03679" w:rsidRPr="00875F8E" w:rsidRDefault="00A23142" w:rsidP="003C791C">
      <w:pPr>
        <w:keepNext/>
        <w:spacing w:before="840" w:after="120"/>
        <w:rPr>
          <w:b/>
          <w:bCs/>
        </w:rPr>
      </w:pPr>
      <w:r>
        <w:rPr>
          <w:b/>
          <w:bCs/>
        </w:rPr>
        <w:t>S</w:t>
      </w:r>
      <w:r w:rsidR="00AB6CF8" w:rsidRPr="00AB6CF8">
        <w:rPr>
          <w:b/>
          <w:bCs/>
        </w:rPr>
        <w:t>eznam zkratek</w:t>
      </w:r>
    </w:p>
    <w:p w14:paraId="77E7F001" w14:textId="5275D3B1" w:rsidR="003339A2" w:rsidRPr="00F36376" w:rsidRDefault="003339A2" w:rsidP="00F231C1">
      <w:pPr>
        <w:keepNext/>
        <w:spacing w:before="0" w:line="276" w:lineRule="auto"/>
        <w:ind w:left="1134" w:hanging="1134"/>
        <w:rPr>
          <w:bCs/>
          <w:color w:val="000000" w:themeColor="text1"/>
        </w:rPr>
      </w:pPr>
      <w:r w:rsidRPr="00F36376">
        <w:rPr>
          <w:bCs/>
          <w:color w:val="000000" w:themeColor="text1"/>
        </w:rPr>
        <w:t>EMA</w:t>
      </w:r>
      <w:r w:rsidRPr="00F36376">
        <w:rPr>
          <w:bCs/>
          <w:color w:val="000000" w:themeColor="text1"/>
        </w:rPr>
        <w:tab/>
        <w:t>Evropská léková agentura</w:t>
      </w:r>
    </w:p>
    <w:p w14:paraId="1506B092" w14:textId="76024E0D" w:rsidR="00BF18B0" w:rsidRPr="00F36376" w:rsidRDefault="00BF18B0" w:rsidP="00F231C1">
      <w:pPr>
        <w:keepNext/>
        <w:spacing w:before="0" w:line="276" w:lineRule="auto"/>
        <w:ind w:left="1134" w:hanging="1134"/>
        <w:rPr>
          <w:bCs/>
          <w:color w:val="000000" w:themeColor="text1"/>
        </w:rPr>
      </w:pPr>
      <w:r w:rsidRPr="00F36376">
        <w:rPr>
          <w:bCs/>
          <w:color w:val="000000" w:themeColor="text1"/>
        </w:rPr>
        <w:t>EU</w:t>
      </w:r>
      <w:r w:rsidRPr="00F36376">
        <w:rPr>
          <w:bCs/>
          <w:color w:val="000000" w:themeColor="text1"/>
        </w:rPr>
        <w:tab/>
        <w:t>Evropská unie</w:t>
      </w:r>
    </w:p>
    <w:p w14:paraId="499C53FC" w14:textId="11A5D890" w:rsidR="00BF18B0" w:rsidRPr="00F36376" w:rsidRDefault="00BF18B0" w:rsidP="00F231C1">
      <w:pPr>
        <w:keepNext/>
        <w:spacing w:before="0" w:line="276" w:lineRule="auto"/>
        <w:ind w:left="1134" w:hanging="1134"/>
        <w:rPr>
          <w:bCs/>
          <w:color w:val="000000" w:themeColor="text1"/>
        </w:rPr>
      </w:pPr>
      <w:r w:rsidRPr="00F36376">
        <w:rPr>
          <w:bCs/>
          <w:color w:val="000000" w:themeColor="text1"/>
        </w:rPr>
        <w:t>ICT</w:t>
      </w:r>
      <w:r w:rsidRPr="00F36376">
        <w:rPr>
          <w:bCs/>
          <w:color w:val="000000" w:themeColor="text1"/>
        </w:rPr>
        <w:tab/>
        <w:t>informační a komunikační technologie</w:t>
      </w:r>
    </w:p>
    <w:p w14:paraId="64D38135" w14:textId="4FC436B3" w:rsidR="004D4B35" w:rsidRPr="00F36376" w:rsidRDefault="004D4B35" w:rsidP="00F231C1">
      <w:pPr>
        <w:keepNext/>
        <w:spacing w:before="0" w:line="276" w:lineRule="auto"/>
        <w:ind w:left="1134" w:hanging="1134"/>
        <w:rPr>
          <w:bCs/>
          <w:color w:val="000000" w:themeColor="text1"/>
        </w:rPr>
      </w:pPr>
      <w:r w:rsidRPr="00F36376">
        <w:rPr>
          <w:bCs/>
          <w:color w:val="000000" w:themeColor="text1"/>
        </w:rPr>
        <w:t>IT</w:t>
      </w:r>
      <w:r w:rsidRPr="00F36376">
        <w:rPr>
          <w:bCs/>
          <w:color w:val="000000" w:themeColor="text1"/>
        </w:rPr>
        <w:tab/>
        <w:t>informační technologie</w:t>
      </w:r>
    </w:p>
    <w:p w14:paraId="75FC4A7E" w14:textId="0F4BAA5E" w:rsidR="00AB6CF8" w:rsidRPr="00F36376" w:rsidRDefault="00573978" w:rsidP="00F231C1">
      <w:pPr>
        <w:keepNext/>
        <w:spacing w:before="0" w:line="276" w:lineRule="auto"/>
        <w:ind w:left="1134" w:hanging="1134"/>
        <w:rPr>
          <w:bCs/>
          <w:color w:val="000000" w:themeColor="text1"/>
        </w:rPr>
      </w:pPr>
      <w:r w:rsidRPr="00F36376">
        <w:rPr>
          <w:bCs/>
          <w:color w:val="000000" w:themeColor="text1"/>
        </w:rPr>
        <w:t>KA</w:t>
      </w:r>
      <w:r w:rsidR="00DC1ECE" w:rsidRPr="00F36376">
        <w:rPr>
          <w:bCs/>
          <w:color w:val="000000" w:themeColor="text1"/>
        </w:rPr>
        <w:tab/>
        <w:t>kontrolní akce</w:t>
      </w:r>
    </w:p>
    <w:p w14:paraId="2E47832C" w14:textId="43386576" w:rsidR="00DC1ECE" w:rsidRPr="00F36376" w:rsidRDefault="00DC1ECE" w:rsidP="00F231C1">
      <w:pPr>
        <w:keepNext/>
        <w:spacing w:before="0" w:line="276" w:lineRule="auto"/>
        <w:ind w:left="1134" w:hanging="1134"/>
        <w:rPr>
          <w:bCs/>
          <w:color w:val="000000" w:themeColor="text1"/>
        </w:rPr>
      </w:pPr>
      <w:proofErr w:type="spellStart"/>
      <w:r w:rsidRPr="00F36376">
        <w:rPr>
          <w:bCs/>
          <w:color w:val="000000" w:themeColor="text1"/>
        </w:rPr>
        <w:t>MZ</w:t>
      </w:r>
      <w:r w:rsidR="00335543" w:rsidRPr="00F36376">
        <w:rPr>
          <w:bCs/>
          <w:color w:val="000000" w:themeColor="text1"/>
        </w:rPr>
        <w:t>d</w:t>
      </w:r>
      <w:proofErr w:type="spellEnd"/>
      <w:r w:rsidRPr="00F36376">
        <w:rPr>
          <w:bCs/>
          <w:color w:val="000000" w:themeColor="text1"/>
        </w:rPr>
        <w:tab/>
        <w:t>Ministerstvo zdravotnictví České republiky</w:t>
      </w:r>
    </w:p>
    <w:p w14:paraId="3E0DF1B7" w14:textId="387680C1" w:rsidR="00FF7B56" w:rsidRPr="00F36376" w:rsidRDefault="00FF7B56" w:rsidP="00F231C1">
      <w:pPr>
        <w:keepNext/>
        <w:spacing w:before="0" w:line="276" w:lineRule="auto"/>
        <w:ind w:left="1134" w:hanging="1134"/>
        <w:rPr>
          <w:bCs/>
          <w:color w:val="000000" w:themeColor="text1"/>
        </w:rPr>
      </w:pPr>
      <w:r w:rsidRPr="00F36376">
        <w:rPr>
          <w:bCs/>
          <w:color w:val="000000" w:themeColor="text1"/>
        </w:rPr>
        <w:t>NKÚ</w:t>
      </w:r>
      <w:r w:rsidR="00DC1ECE" w:rsidRPr="00F36376">
        <w:rPr>
          <w:bCs/>
          <w:color w:val="000000" w:themeColor="text1"/>
        </w:rPr>
        <w:tab/>
        <w:t>Nejvyšší kontrolní úřad</w:t>
      </w:r>
    </w:p>
    <w:p w14:paraId="3436CA0D" w14:textId="646DBB84" w:rsidR="00BF18B0" w:rsidRPr="00F36376" w:rsidRDefault="00BF18B0" w:rsidP="00F231C1">
      <w:pPr>
        <w:keepNext/>
        <w:spacing w:before="0" w:line="276" w:lineRule="auto"/>
        <w:ind w:left="1134" w:hanging="1134"/>
        <w:rPr>
          <w:bCs/>
          <w:color w:val="000000" w:themeColor="text1"/>
        </w:rPr>
      </w:pPr>
      <w:r w:rsidRPr="00F36376">
        <w:rPr>
          <w:bCs/>
          <w:color w:val="000000" w:themeColor="text1"/>
        </w:rPr>
        <w:t>SMS</w:t>
      </w:r>
      <w:r w:rsidRPr="00F36376">
        <w:rPr>
          <w:bCs/>
          <w:color w:val="000000" w:themeColor="text1"/>
        </w:rPr>
        <w:tab/>
        <w:t>krátká textová zpráva</w:t>
      </w:r>
    </w:p>
    <w:p w14:paraId="24966D83" w14:textId="7BDEFA57" w:rsidR="00FF7B56" w:rsidRPr="00F36376" w:rsidRDefault="00FF7B56" w:rsidP="00F231C1">
      <w:pPr>
        <w:keepNext/>
        <w:spacing w:before="0" w:line="276" w:lineRule="auto"/>
        <w:ind w:left="1134" w:hanging="1134"/>
        <w:rPr>
          <w:bCs/>
          <w:color w:val="000000" w:themeColor="text1"/>
        </w:rPr>
      </w:pPr>
      <w:r w:rsidRPr="00F36376">
        <w:rPr>
          <w:bCs/>
          <w:color w:val="000000" w:themeColor="text1"/>
        </w:rPr>
        <w:t>SÚKL</w:t>
      </w:r>
      <w:r w:rsidR="00DC1ECE" w:rsidRPr="00F36376">
        <w:rPr>
          <w:bCs/>
          <w:color w:val="000000" w:themeColor="text1"/>
        </w:rPr>
        <w:tab/>
        <w:t>Státní ústav pro kontrolu léčiv</w:t>
      </w:r>
    </w:p>
    <w:p w14:paraId="69ACE22B" w14:textId="7F9662C1" w:rsidR="00376629" w:rsidRPr="00F36376" w:rsidRDefault="00FF7B56" w:rsidP="00F231C1">
      <w:pPr>
        <w:keepNext/>
        <w:spacing w:before="0" w:line="276" w:lineRule="auto"/>
        <w:ind w:left="1134" w:hanging="1134"/>
        <w:rPr>
          <w:bCs/>
          <w:color w:val="000000" w:themeColor="text1"/>
        </w:rPr>
      </w:pPr>
      <w:r w:rsidRPr="00F36376">
        <w:rPr>
          <w:bCs/>
          <w:color w:val="000000" w:themeColor="text1"/>
        </w:rPr>
        <w:t>VZ</w:t>
      </w:r>
      <w:r w:rsidR="00DC1ECE" w:rsidRPr="00F36376">
        <w:rPr>
          <w:bCs/>
          <w:color w:val="000000" w:themeColor="text1"/>
        </w:rPr>
        <w:tab/>
        <w:t>veřejná zakázka</w:t>
      </w:r>
    </w:p>
    <w:p w14:paraId="4E1CCD2C" w14:textId="77777777" w:rsidR="003C791C" w:rsidRPr="00F36376" w:rsidRDefault="003C791C" w:rsidP="00571D38">
      <w:pPr>
        <w:spacing w:before="0" w:line="276" w:lineRule="auto"/>
        <w:rPr>
          <w:b/>
          <w:bCs/>
          <w:color w:val="000000" w:themeColor="text1"/>
        </w:rPr>
      </w:pPr>
    </w:p>
    <w:sectPr w:rsidR="003C791C" w:rsidRPr="00F36376" w:rsidSect="00674940">
      <w:footerReference w:type="even" r:id="rId20"/>
      <w:footerReference w:type="default" r:id="rId21"/>
      <w:foot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6B18" w14:textId="77777777" w:rsidR="004661E7" w:rsidRDefault="004661E7">
      <w:pPr>
        <w:spacing w:before="0"/>
      </w:pPr>
      <w:r>
        <w:separator/>
      </w:r>
    </w:p>
  </w:endnote>
  <w:endnote w:type="continuationSeparator" w:id="0">
    <w:p w14:paraId="051D76D3" w14:textId="77777777" w:rsidR="004661E7" w:rsidRDefault="004661E7">
      <w:pPr>
        <w:spacing w:before="0"/>
      </w:pPr>
      <w:r>
        <w:continuationSeparator/>
      </w:r>
    </w:p>
  </w:endnote>
  <w:endnote w:type="continuationNotice" w:id="1">
    <w:p w14:paraId="5E51DFBE" w14:textId="77777777" w:rsidR="004661E7" w:rsidRDefault="004661E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FCAB" w14:textId="72C3E990" w:rsidR="00C76A0E" w:rsidRDefault="000702A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E44068" wp14:editId="7ABB2B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452755"/>
              <wp:effectExtent l="0" t="0" r="11430" b="0"/>
              <wp:wrapNone/>
              <wp:docPr id="1296826073" name="Textové pole 16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91754" w14:textId="3D10B7B9" w:rsidR="000702A1" w:rsidRPr="000702A1" w:rsidRDefault="000702A1" w:rsidP="000702A1">
                          <w:pPr>
                            <w:rPr>
                              <w:rFonts w:eastAsia="Calibri"/>
                              <w:noProof/>
                              <w:color w:val="828282"/>
                            </w:rPr>
                          </w:pPr>
                          <w:r w:rsidRPr="000702A1">
                            <w:rPr>
                              <w:rFonts w:eastAsia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44068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3" type="#_x0000_t202" alt="TLP:CLEAR" style="position:absolute;left:0;text-align:left;margin-left:0;margin-top:0;width:71.1pt;height:35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" filled="f" stroked="f">
              <v:textbox style="mso-fit-shape-to-text:t" inset="20pt,0,0,15pt">
                <w:txbxContent>
                  <w:p w14:paraId="06491754" w14:textId="3D10B7B9" w:rsidR="000702A1" w:rsidRPr="000702A1" w:rsidRDefault="000702A1" w:rsidP="000702A1">
                    <w:pPr>
                      <w:rPr>
                        <w:rFonts w:eastAsia="Calibri"/>
                        <w:noProof/>
                        <w:color w:val="828282"/>
                      </w:rPr>
                    </w:pPr>
                    <w:r w:rsidRPr="000702A1">
                      <w:rPr>
                        <w:rFonts w:eastAsia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DC0E" w14:textId="49C22192" w:rsidR="008A1634" w:rsidRDefault="000702A1" w:rsidP="003C791C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8EAD64" wp14:editId="5347A323">
              <wp:simplePos x="899809" y="9980579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452755"/>
              <wp:effectExtent l="0" t="0" r="11430" b="0"/>
              <wp:wrapNone/>
              <wp:docPr id="560227492" name="Textové pole 17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120D8" w14:textId="3855BEAF" w:rsidR="000702A1" w:rsidRPr="000702A1" w:rsidRDefault="000702A1" w:rsidP="000702A1">
                          <w:pPr>
                            <w:rPr>
                              <w:rFonts w:eastAsia="Calibri"/>
                              <w:noProof/>
                              <w:color w:val="828282"/>
                            </w:rPr>
                          </w:pPr>
                          <w:r w:rsidRPr="000702A1">
                            <w:rPr>
                              <w:rFonts w:eastAsia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EAD64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34" type="#_x0000_t202" alt="TLP:CLEAR" style="position:absolute;left:0;text-align:left;margin-left:0;margin-top:0;width:71.1pt;height:35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" filled="f" stroked="f">
              <v:textbox style="mso-fit-shape-to-text:t" inset="20pt,0,0,15pt">
                <w:txbxContent>
                  <w:p w14:paraId="1A0120D8" w14:textId="3855BEAF" w:rsidR="000702A1" w:rsidRPr="000702A1" w:rsidRDefault="000702A1" w:rsidP="000702A1">
                    <w:pPr>
                      <w:rPr>
                        <w:rFonts w:eastAsia="Calibri"/>
                        <w:noProof/>
                        <w:color w:val="828282"/>
                      </w:rPr>
                    </w:pPr>
                    <w:r w:rsidRPr="000702A1">
                      <w:rPr>
                        <w:rFonts w:eastAsia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79111526"/>
        <w:docPartObj>
          <w:docPartGallery w:val="Page Numbers (Bottom of Page)"/>
          <w:docPartUnique/>
        </w:docPartObj>
      </w:sdtPr>
      <w:sdtEndPr/>
      <w:sdtContent>
        <w:r w:rsidR="008A1634">
          <w:fldChar w:fldCharType="begin"/>
        </w:r>
        <w:r w:rsidR="008A1634">
          <w:instrText>PAGE   \* MERGEFORMAT</w:instrText>
        </w:r>
        <w:r w:rsidR="008A1634">
          <w:fldChar w:fldCharType="separate"/>
        </w:r>
        <w:r w:rsidR="008A1634">
          <w:t>2</w:t>
        </w:r>
        <w:r w:rsidR="008A1634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AB7D" w14:textId="023BE560" w:rsidR="005917EB" w:rsidRDefault="000702A1" w:rsidP="003C791C">
    <w:pPr>
      <w:pStyle w:val="Zhlav"/>
      <w:tabs>
        <w:tab w:val="clear" w:pos="4536"/>
        <w:tab w:val="clear" w:pos="9072"/>
        <w:tab w:val="center" w:pos="3128"/>
        <w:tab w:val="right" w:pos="6148"/>
      </w:tabs>
      <w:ind w:right="-115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DB5151" wp14:editId="2ED65DD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452755"/>
              <wp:effectExtent l="0" t="0" r="11430" b="0"/>
              <wp:wrapNone/>
              <wp:docPr id="176355697" name="Textové pole 1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81EFF" w14:textId="717A139F" w:rsidR="000702A1" w:rsidRPr="000702A1" w:rsidRDefault="000702A1" w:rsidP="000702A1">
                          <w:pPr>
                            <w:rPr>
                              <w:rFonts w:eastAsia="Calibri"/>
                              <w:noProof/>
                              <w:color w:val="828282"/>
                            </w:rPr>
                          </w:pPr>
                          <w:r w:rsidRPr="000702A1">
                            <w:rPr>
                              <w:rFonts w:eastAsia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B5151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35" type="#_x0000_t202" alt="TLP:CLEAR" style="position:absolute;margin-left:0;margin-top:0;width:71.1pt;height:35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" filled="f" stroked="f">
              <v:textbox style="mso-fit-shape-to-text:t" inset="20pt,0,0,15pt">
                <w:txbxContent>
                  <w:p w14:paraId="6C681EFF" w14:textId="717A139F" w:rsidR="000702A1" w:rsidRPr="000702A1" w:rsidRDefault="000702A1" w:rsidP="000702A1">
                    <w:pPr>
                      <w:rPr>
                        <w:rFonts w:eastAsia="Calibri"/>
                        <w:noProof/>
                        <w:color w:val="828282"/>
                      </w:rPr>
                    </w:pPr>
                    <w:r w:rsidRPr="000702A1">
                      <w:rPr>
                        <w:rFonts w:eastAsia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A412" w14:textId="77777777" w:rsidR="004661E7" w:rsidRDefault="004661E7" w:rsidP="00FC307E">
      <w:r>
        <w:separator/>
      </w:r>
    </w:p>
  </w:footnote>
  <w:footnote w:type="continuationSeparator" w:id="0">
    <w:p w14:paraId="037BC924" w14:textId="77777777" w:rsidR="004661E7" w:rsidRDefault="004661E7" w:rsidP="00FC307E">
      <w:r>
        <w:continuationSeparator/>
      </w:r>
    </w:p>
  </w:footnote>
  <w:footnote w:type="continuationNotice" w:id="1">
    <w:p w14:paraId="35BB2F31" w14:textId="77777777" w:rsidR="004661E7" w:rsidRDefault="004661E7">
      <w:pPr>
        <w:spacing w:before="0"/>
      </w:pPr>
    </w:p>
  </w:footnote>
  <w:footnote w:id="2">
    <w:p w14:paraId="2D455FF3" w14:textId="51F38C77" w:rsidR="002D5D55" w:rsidRDefault="002D5D55" w:rsidP="00ED3CB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ED3CBD">
        <w:tab/>
      </w:r>
      <w:r w:rsidRPr="42933E9F">
        <w:rPr>
          <w:color w:val="000000" w:themeColor="text1"/>
        </w:rPr>
        <w:t>SÚKL provádí kontroly v lékárnách, v odděleních nukleární medicíny, na pracovištích připravujících humánní autogenní vakcíny, dále u prodejců vyhrazených humánních léčivých přípravků, ve zdravotnických zařízeních (včetně jejich specializovaných pracoviš</w:t>
      </w:r>
      <w:r w:rsidR="00482D23">
        <w:rPr>
          <w:color w:val="000000" w:themeColor="text1"/>
        </w:rPr>
        <w:t>ť</w:t>
      </w:r>
      <w:r w:rsidRPr="42933E9F">
        <w:rPr>
          <w:color w:val="000000" w:themeColor="text1"/>
        </w:rPr>
        <w:t>) a u distributorů a zprostředkovatelů léčivých přípravků.</w:t>
      </w:r>
    </w:p>
  </w:footnote>
  <w:footnote w:id="3">
    <w:p w14:paraId="74CA812A" w14:textId="7E8020A2" w:rsidR="002401B7" w:rsidRPr="00220719" w:rsidRDefault="002401B7" w:rsidP="00ED3CBD">
      <w:pPr>
        <w:pStyle w:val="Textpoznpodarou"/>
        <w:ind w:left="284" w:hanging="284"/>
      </w:pPr>
      <w:r w:rsidRPr="00220719">
        <w:rPr>
          <w:rStyle w:val="Znakapoznpodarou"/>
        </w:rPr>
        <w:footnoteRef/>
      </w:r>
      <w:r w:rsidRPr="00220719">
        <w:t xml:space="preserve"> </w:t>
      </w:r>
      <w:r w:rsidR="00ED3CBD">
        <w:tab/>
      </w:r>
      <w:r w:rsidRPr="00220719">
        <w:t>Zákon č. 134/2016 Sb., o zadávání veřejných zakázek.</w:t>
      </w:r>
    </w:p>
  </w:footnote>
  <w:footnote w:id="4">
    <w:p w14:paraId="17CA10B6" w14:textId="313B1FBE" w:rsidR="002401B7" w:rsidRPr="00220719" w:rsidRDefault="002401B7" w:rsidP="00ED3CBD">
      <w:pPr>
        <w:pStyle w:val="Textpoznpodarou"/>
        <w:ind w:left="284" w:hanging="284"/>
      </w:pPr>
      <w:r w:rsidRPr="00220719">
        <w:rPr>
          <w:rStyle w:val="Znakapoznpodarou"/>
        </w:rPr>
        <w:footnoteRef/>
      </w:r>
      <w:r w:rsidRPr="00220719">
        <w:t xml:space="preserve"> </w:t>
      </w:r>
      <w:r w:rsidR="00ED3CBD">
        <w:tab/>
      </w:r>
      <w:r w:rsidRPr="00220719">
        <w:t xml:space="preserve">Zákon č. 320/2001 Sb., </w:t>
      </w:r>
      <w:r w:rsidRPr="00220719">
        <w:rPr>
          <w:bCs/>
        </w:rPr>
        <w:t>o finanční kontrole ve veřejné správě a o změně některých zákonů (zákon o finanční kontrole).</w:t>
      </w:r>
    </w:p>
  </w:footnote>
  <w:footnote w:id="5">
    <w:p w14:paraId="5087DD93" w14:textId="5F241711" w:rsidR="009224A9" w:rsidRDefault="009224A9" w:rsidP="00ED3CB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ED3CBD">
        <w:tab/>
      </w:r>
      <w:r w:rsidRPr="009224A9">
        <w:t>Zákon č. 499/2004 Sb., o archivnictví a spisové službě a o změně některých zákonů</w:t>
      </w:r>
      <w:r w:rsidR="009F65C3">
        <w:t xml:space="preserve"> (</w:t>
      </w:r>
      <w:r w:rsidR="00E62DB8">
        <w:t>dále také „</w:t>
      </w:r>
      <w:r w:rsidR="009F65C3">
        <w:t>zákon o</w:t>
      </w:r>
      <w:r w:rsidR="00ED3CBD">
        <w:t> </w:t>
      </w:r>
      <w:r w:rsidR="009F65C3">
        <w:t xml:space="preserve">archivnictví </w:t>
      </w:r>
      <w:r w:rsidR="00987561">
        <w:t>a spisové službě</w:t>
      </w:r>
      <w:r w:rsidR="00E62DB8">
        <w:t>“</w:t>
      </w:r>
      <w:r w:rsidR="00987561">
        <w:t>)</w:t>
      </w:r>
      <w:r w:rsidRPr="009224A9">
        <w:t>.</w:t>
      </w:r>
    </w:p>
  </w:footnote>
  <w:footnote w:id="6">
    <w:p w14:paraId="2CAEFA3D" w14:textId="36C02A1C" w:rsidR="00A37840" w:rsidRDefault="00A37840" w:rsidP="00CD4E1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CD4E11">
        <w:tab/>
      </w:r>
      <w:r w:rsidR="002E5EF1">
        <w:t xml:space="preserve">Zákon č. 378/2007 Sb., </w:t>
      </w:r>
      <w:r w:rsidR="002E5EF1" w:rsidRPr="008E4275">
        <w:t>o léčivech</w:t>
      </w:r>
      <w:r w:rsidR="002E7536">
        <w:t xml:space="preserve"> </w:t>
      </w:r>
      <w:r w:rsidR="002E5EF1" w:rsidRPr="008E4275">
        <w:t>a o změnách některých souvisejících zákonů</w:t>
      </w:r>
      <w:r w:rsidR="002E5EF1">
        <w:t xml:space="preserve"> </w:t>
      </w:r>
      <w:r w:rsidR="002E5EF1" w:rsidRPr="008E4275">
        <w:t>(zákon o léčivech)</w:t>
      </w:r>
      <w:r w:rsidR="002E5EF1">
        <w:t>.</w:t>
      </w:r>
    </w:p>
  </w:footnote>
  <w:footnote w:id="7">
    <w:p w14:paraId="1A352086" w14:textId="3A342CA6" w:rsidR="00304426" w:rsidRDefault="00304426" w:rsidP="00CD4E1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CD4E11">
        <w:tab/>
      </w:r>
      <w:r w:rsidR="004163CD">
        <w:t xml:space="preserve">Zákon č. 219/2000 Sb., </w:t>
      </w:r>
      <w:r w:rsidR="004163CD" w:rsidRPr="004163CD">
        <w:t>o </w:t>
      </w:r>
      <w:r w:rsidR="004163CD" w:rsidRPr="00BB57A2">
        <w:t>majetku</w:t>
      </w:r>
      <w:r w:rsidR="002E7536">
        <w:t xml:space="preserve"> </w:t>
      </w:r>
      <w:r w:rsidR="004163CD" w:rsidRPr="004163CD">
        <w:t>České republiky a jejím vystupování v právních vztazích</w:t>
      </w:r>
      <w:r w:rsidR="004C292A">
        <w:t>.</w:t>
      </w:r>
    </w:p>
  </w:footnote>
  <w:footnote w:id="8">
    <w:p w14:paraId="1752DBED" w14:textId="7694C096" w:rsidR="00536785" w:rsidRDefault="00536785" w:rsidP="00CD4E1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 w:rsidR="00CD4E11">
        <w:tab/>
      </w:r>
      <w:r>
        <w:t>Zákon č. 563/1991 Sb., o účetnictví.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A6F"/>
    <w:multiLevelType w:val="hybridMultilevel"/>
    <w:tmpl w:val="942E1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E56"/>
    <w:multiLevelType w:val="hybridMultilevel"/>
    <w:tmpl w:val="E5AED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22817"/>
    <w:multiLevelType w:val="hybridMultilevel"/>
    <w:tmpl w:val="38D499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540DE"/>
    <w:multiLevelType w:val="hybridMultilevel"/>
    <w:tmpl w:val="EEA00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61250"/>
    <w:multiLevelType w:val="hybridMultilevel"/>
    <w:tmpl w:val="753636C2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F7663"/>
    <w:multiLevelType w:val="hybridMultilevel"/>
    <w:tmpl w:val="86249B2A"/>
    <w:lvl w:ilvl="0" w:tplc="2C7870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5C2B"/>
    <w:multiLevelType w:val="hybridMultilevel"/>
    <w:tmpl w:val="6F2A3DF8"/>
    <w:lvl w:ilvl="0" w:tplc="2EE8FB7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156E3"/>
    <w:multiLevelType w:val="hybridMultilevel"/>
    <w:tmpl w:val="183CF6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F7655"/>
    <w:multiLevelType w:val="hybridMultilevel"/>
    <w:tmpl w:val="B720CF42"/>
    <w:lvl w:ilvl="0" w:tplc="D526A9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24763"/>
    <w:multiLevelType w:val="hybridMultilevel"/>
    <w:tmpl w:val="986A8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A25B8"/>
    <w:multiLevelType w:val="hybridMultilevel"/>
    <w:tmpl w:val="49B87F30"/>
    <w:lvl w:ilvl="0" w:tplc="DD08F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80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22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01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89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EC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EA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740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25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40F38"/>
    <w:multiLevelType w:val="multilevel"/>
    <w:tmpl w:val="164A53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0493A"/>
    <w:multiLevelType w:val="multilevel"/>
    <w:tmpl w:val="E2AE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06492F"/>
    <w:multiLevelType w:val="hybridMultilevel"/>
    <w:tmpl w:val="51883178"/>
    <w:lvl w:ilvl="0" w:tplc="F046781C">
      <w:start w:val="1"/>
      <w:numFmt w:val="bullet"/>
      <w:pStyle w:val="N1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B4927"/>
    <w:multiLevelType w:val="multilevel"/>
    <w:tmpl w:val="4B3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C41B9A"/>
    <w:multiLevelType w:val="hybridMultilevel"/>
    <w:tmpl w:val="0C906526"/>
    <w:lvl w:ilvl="0" w:tplc="C2048882">
      <w:start w:val="1"/>
      <w:numFmt w:val="decimal"/>
      <w:lvlText w:val="Tabulka č. %1:"/>
      <w:lvlJc w:val="left"/>
      <w:pPr>
        <w:ind w:left="786" w:hanging="360"/>
      </w:pPr>
      <w:rPr>
        <w:rFonts w:asciiTheme="minorHAnsi" w:hAnsiTheme="minorHAnsi" w:cstheme="minorHAnsi" w:hint="default"/>
        <w:b w:val="0"/>
        <w:bCs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6" w15:restartNumberingAfterBreak="0">
    <w:nsid w:val="721E4136"/>
    <w:multiLevelType w:val="multilevel"/>
    <w:tmpl w:val="DCD690BA"/>
    <w:lvl w:ilvl="0">
      <w:start w:val="1"/>
      <w:numFmt w:val="decimal"/>
      <w:pStyle w:val="Nadpis2"/>
      <w:lvlText w:val="%1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pStyle w:val="Nadpis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adpis4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72F095A"/>
    <w:multiLevelType w:val="hybridMultilevel"/>
    <w:tmpl w:val="358A5684"/>
    <w:lvl w:ilvl="0" w:tplc="F6EA1C1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868D8"/>
    <w:multiLevelType w:val="hybridMultilevel"/>
    <w:tmpl w:val="CF4E9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831616">
    <w:abstractNumId w:val="10"/>
  </w:num>
  <w:num w:numId="2" w16cid:durableId="1865434133">
    <w:abstractNumId w:val="16"/>
  </w:num>
  <w:num w:numId="3" w16cid:durableId="1023357092">
    <w:abstractNumId w:val="0"/>
  </w:num>
  <w:num w:numId="4" w16cid:durableId="662584135">
    <w:abstractNumId w:val="3"/>
  </w:num>
  <w:num w:numId="5" w16cid:durableId="756708005">
    <w:abstractNumId w:val="1"/>
  </w:num>
  <w:num w:numId="6" w16cid:durableId="755596506">
    <w:abstractNumId w:val="8"/>
  </w:num>
  <w:num w:numId="7" w16cid:durableId="1145587627">
    <w:abstractNumId w:val="5"/>
  </w:num>
  <w:num w:numId="8" w16cid:durableId="538932477">
    <w:abstractNumId w:val="9"/>
  </w:num>
  <w:num w:numId="9" w16cid:durableId="1122266713">
    <w:abstractNumId w:val="6"/>
  </w:num>
  <w:num w:numId="10" w16cid:durableId="1542405073">
    <w:abstractNumId w:val="4"/>
  </w:num>
  <w:num w:numId="11" w16cid:durableId="1150706150">
    <w:abstractNumId w:val="15"/>
  </w:num>
  <w:num w:numId="12" w16cid:durableId="435909042">
    <w:abstractNumId w:val="13"/>
  </w:num>
  <w:num w:numId="13" w16cid:durableId="491068266">
    <w:abstractNumId w:val="18"/>
  </w:num>
  <w:num w:numId="14" w16cid:durableId="1458335784">
    <w:abstractNumId w:val="17"/>
  </w:num>
  <w:num w:numId="15" w16cid:durableId="47731567">
    <w:abstractNumId w:val="11"/>
  </w:num>
  <w:num w:numId="16" w16cid:durableId="972635602">
    <w:abstractNumId w:val="2"/>
  </w:num>
  <w:num w:numId="17" w16cid:durableId="1462384286">
    <w:abstractNumId w:val="7"/>
  </w:num>
  <w:num w:numId="18" w16cid:durableId="1690793667">
    <w:abstractNumId w:val="12"/>
  </w:num>
  <w:num w:numId="19" w16cid:durableId="11691040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15"/>
    <w:rsid w:val="00000647"/>
    <w:rsid w:val="00000689"/>
    <w:rsid w:val="00000A97"/>
    <w:rsid w:val="00000F04"/>
    <w:rsid w:val="000014EC"/>
    <w:rsid w:val="00001851"/>
    <w:rsid w:val="0000193F"/>
    <w:rsid w:val="00001B7C"/>
    <w:rsid w:val="00001EAC"/>
    <w:rsid w:val="00002607"/>
    <w:rsid w:val="00002BA4"/>
    <w:rsid w:val="00002D40"/>
    <w:rsid w:val="00002F6E"/>
    <w:rsid w:val="00003079"/>
    <w:rsid w:val="00003757"/>
    <w:rsid w:val="000038E3"/>
    <w:rsid w:val="00004C13"/>
    <w:rsid w:val="00004C32"/>
    <w:rsid w:val="000050D9"/>
    <w:rsid w:val="00005465"/>
    <w:rsid w:val="000057E5"/>
    <w:rsid w:val="00005863"/>
    <w:rsid w:val="00005ADB"/>
    <w:rsid w:val="000061BF"/>
    <w:rsid w:val="00006200"/>
    <w:rsid w:val="0000699C"/>
    <w:rsid w:val="00006DBD"/>
    <w:rsid w:val="0000738C"/>
    <w:rsid w:val="00007866"/>
    <w:rsid w:val="000078F9"/>
    <w:rsid w:val="00007E00"/>
    <w:rsid w:val="00010276"/>
    <w:rsid w:val="00010770"/>
    <w:rsid w:val="0001078B"/>
    <w:rsid w:val="00010C58"/>
    <w:rsid w:val="00010DF6"/>
    <w:rsid w:val="000111AD"/>
    <w:rsid w:val="0001159B"/>
    <w:rsid w:val="00011741"/>
    <w:rsid w:val="00011C15"/>
    <w:rsid w:val="00011D00"/>
    <w:rsid w:val="00011DEB"/>
    <w:rsid w:val="00011EC9"/>
    <w:rsid w:val="00012265"/>
    <w:rsid w:val="00012BDD"/>
    <w:rsid w:val="00012C97"/>
    <w:rsid w:val="00012E01"/>
    <w:rsid w:val="00013BF2"/>
    <w:rsid w:val="000141D2"/>
    <w:rsid w:val="0001471C"/>
    <w:rsid w:val="00014803"/>
    <w:rsid w:val="00014E87"/>
    <w:rsid w:val="000151E8"/>
    <w:rsid w:val="000151F4"/>
    <w:rsid w:val="0001554E"/>
    <w:rsid w:val="00015841"/>
    <w:rsid w:val="000161FC"/>
    <w:rsid w:val="000162CA"/>
    <w:rsid w:val="00016487"/>
    <w:rsid w:val="00016790"/>
    <w:rsid w:val="000167CC"/>
    <w:rsid w:val="000169DC"/>
    <w:rsid w:val="00016BE8"/>
    <w:rsid w:val="0001723B"/>
    <w:rsid w:val="000174FE"/>
    <w:rsid w:val="000202AE"/>
    <w:rsid w:val="00020AF9"/>
    <w:rsid w:val="00020E0D"/>
    <w:rsid w:val="000214C8"/>
    <w:rsid w:val="000216CD"/>
    <w:rsid w:val="00022263"/>
    <w:rsid w:val="00022E89"/>
    <w:rsid w:val="000234CC"/>
    <w:rsid w:val="000238A8"/>
    <w:rsid w:val="000240DD"/>
    <w:rsid w:val="00024770"/>
    <w:rsid w:val="000251CF"/>
    <w:rsid w:val="000259D6"/>
    <w:rsid w:val="00025F00"/>
    <w:rsid w:val="0002614C"/>
    <w:rsid w:val="00026207"/>
    <w:rsid w:val="000267C5"/>
    <w:rsid w:val="00026A3C"/>
    <w:rsid w:val="00026B72"/>
    <w:rsid w:val="00026DF1"/>
    <w:rsid w:val="00026EBF"/>
    <w:rsid w:val="00026F9D"/>
    <w:rsid w:val="00027853"/>
    <w:rsid w:val="00027997"/>
    <w:rsid w:val="00027AD3"/>
    <w:rsid w:val="00027BE7"/>
    <w:rsid w:val="00030068"/>
    <w:rsid w:val="00030083"/>
    <w:rsid w:val="00030687"/>
    <w:rsid w:val="0003068D"/>
    <w:rsid w:val="00030EF9"/>
    <w:rsid w:val="00030FBC"/>
    <w:rsid w:val="00031183"/>
    <w:rsid w:val="00031CED"/>
    <w:rsid w:val="000323B2"/>
    <w:rsid w:val="000328C9"/>
    <w:rsid w:val="00032947"/>
    <w:rsid w:val="000333B7"/>
    <w:rsid w:val="00033578"/>
    <w:rsid w:val="000339B1"/>
    <w:rsid w:val="0003442F"/>
    <w:rsid w:val="0003445E"/>
    <w:rsid w:val="000345BE"/>
    <w:rsid w:val="00034EF7"/>
    <w:rsid w:val="000352B5"/>
    <w:rsid w:val="00035704"/>
    <w:rsid w:val="00035AAB"/>
    <w:rsid w:val="0003609B"/>
    <w:rsid w:val="00036A59"/>
    <w:rsid w:val="00036F31"/>
    <w:rsid w:val="00037060"/>
    <w:rsid w:val="00037560"/>
    <w:rsid w:val="000377E3"/>
    <w:rsid w:val="000378AE"/>
    <w:rsid w:val="00037E1F"/>
    <w:rsid w:val="0004021F"/>
    <w:rsid w:val="00040620"/>
    <w:rsid w:val="0004075B"/>
    <w:rsid w:val="0004089B"/>
    <w:rsid w:val="000413F5"/>
    <w:rsid w:val="0004144F"/>
    <w:rsid w:val="00041585"/>
    <w:rsid w:val="00041B5B"/>
    <w:rsid w:val="00042150"/>
    <w:rsid w:val="000421AE"/>
    <w:rsid w:val="00042497"/>
    <w:rsid w:val="00042694"/>
    <w:rsid w:val="00042783"/>
    <w:rsid w:val="00042A8A"/>
    <w:rsid w:val="00042EA0"/>
    <w:rsid w:val="00042EAC"/>
    <w:rsid w:val="000435E9"/>
    <w:rsid w:val="0004382F"/>
    <w:rsid w:val="000441BC"/>
    <w:rsid w:val="0004428A"/>
    <w:rsid w:val="0004494B"/>
    <w:rsid w:val="000449BA"/>
    <w:rsid w:val="00044B9C"/>
    <w:rsid w:val="00044C29"/>
    <w:rsid w:val="0004504C"/>
    <w:rsid w:val="00045158"/>
    <w:rsid w:val="00045687"/>
    <w:rsid w:val="00045724"/>
    <w:rsid w:val="000466E1"/>
    <w:rsid w:val="00046A03"/>
    <w:rsid w:val="00046D07"/>
    <w:rsid w:val="00046F3F"/>
    <w:rsid w:val="000471CC"/>
    <w:rsid w:val="000507AB"/>
    <w:rsid w:val="000508D7"/>
    <w:rsid w:val="000513F4"/>
    <w:rsid w:val="00051801"/>
    <w:rsid w:val="00051C0C"/>
    <w:rsid w:val="00052057"/>
    <w:rsid w:val="00052D8B"/>
    <w:rsid w:val="00052FB8"/>
    <w:rsid w:val="00053639"/>
    <w:rsid w:val="000542C5"/>
    <w:rsid w:val="00054374"/>
    <w:rsid w:val="00054D46"/>
    <w:rsid w:val="0005512B"/>
    <w:rsid w:val="00055D3B"/>
    <w:rsid w:val="000562AF"/>
    <w:rsid w:val="0005635C"/>
    <w:rsid w:val="000563FB"/>
    <w:rsid w:val="00057830"/>
    <w:rsid w:val="00057CEA"/>
    <w:rsid w:val="00060416"/>
    <w:rsid w:val="0006042E"/>
    <w:rsid w:val="00061300"/>
    <w:rsid w:val="0006141E"/>
    <w:rsid w:val="000618B6"/>
    <w:rsid w:val="00062102"/>
    <w:rsid w:val="00062B12"/>
    <w:rsid w:val="00062D83"/>
    <w:rsid w:val="000638B5"/>
    <w:rsid w:val="00063995"/>
    <w:rsid w:val="00063C44"/>
    <w:rsid w:val="00063F69"/>
    <w:rsid w:val="000640B8"/>
    <w:rsid w:val="00064997"/>
    <w:rsid w:val="00064AC5"/>
    <w:rsid w:val="00064F62"/>
    <w:rsid w:val="00065326"/>
    <w:rsid w:val="00065FD6"/>
    <w:rsid w:val="000664F8"/>
    <w:rsid w:val="000665B0"/>
    <w:rsid w:val="00066684"/>
    <w:rsid w:val="00067A9C"/>
    <w:rsid w:val="000702A1"/>
    <w:rsid w:val="0007033A"/>
    <w:rsid w:val="000705A7"/>
    <w:rsid w:val="00070C76"/>
    <w:rsid w:val="000714A8"/>
    <w:rsid w:val="000725AE"/>
    <w:rsid w:val="00072BBE"/>
    <w:rsid w:val="00073034"/>
    <w:rsid w:val="00073443"/>
    <w:rsid w:val="000738F7"/>
    <w:rsid w:val="0007396B"/>
    <w:rsid w:val="000745D7"/>
    <w:rsid w:val="000747A1"/>
    <w:rsid w:val="00074A8B"/>
    <w:rsid w:val="00074B82"/>
    <w:rsid w:val="00074F1C"/>
    <w:rsid w:val="00075601"/>
    <w:rsid w:val="000756AD"/>
    <w:rsid w:val="000758D0"/>
    <w:rsid w:val="00075B2B"/>
    <w:rsid w:val="00075FFC"/>
    <w:rsid w:val="00076334"/>
    <w:rsid w:val="00076456"/>
    <w:rsid w:val="0007662A"/>
    <w:rsid w:val="00076A24"/>
    <w:rsid w:val="00076F7E"/>
    <w:rsid w:val="0007795C"/>
    <w:rsid w:val="00077C96"/>
    <w:rsid w:val="000804AF"/>
    <w:rsid w:val="000809E7"/>
    <w:rsid w:val="00081136"/>
    <w:rsid w:val="00081D1F"/>
    <w:rsid w:val="00081D41"/>
    <w:rsid w:val="0008218A"/>
    <w:rsid w:val="00082538"/>
    <w:rsid w:val="00082788"/>
    <w:rsid w:val="00082944"/>
    <w:rsid w:val="00082F91"/>
    <w:rsid w:val="00083211"/>
    <w:rsid w:val="00084000"/>
    <w:rsid w:val="000841C4"/>
    <w:rsid w:val="000844E7"/>
    <w:rsid w:val="00084536"/>
    <w:rsid w:val="00084548"/>
    <w:rsid w:val="0008468D"/>
    <w:rsid w:val="000848EA"/>
    <w:rsid w:val="00084A80"/>
    <w:rsid w:val="00084E86"/>
    <w:rsid w:val="0008580D"/>
    <w:rsid w:val="00085BB9"/>
    <w:rsid w:val="00085E2A"/>
    <w:rsid w:val="00086422"/>
    <w:rsid w:val="00086A86"/>
    <w:rsid w:val="00086C83"/>
    <w:rsid w:val="00087B35"/>
    <w:rsid w:val="00091093"/>
    <w:rsid w:val="000912FA"/>
    <w:rsid w:val="00091A9C"/>
    <w:rsid w:val="00092425"/>
    <w:rsid w:val="000926A6"/>
    <w:rsid w:val="0009274C"/>
    <w:rsid w:val="00092CF3"/>
    <w:rsid w:val="00092E92"/>
    <w:rsid w:val="000930B4"/>
    <w:rsid w:val="000932A2"/>
    <w:rsid w:val="000932AF"/>
    <w:rsid w:val="0009335D"/>
    <w:rsid w:val="0009356B"/>
    <w:rsid w:val="00093690"/>
    <w:rsid w:val="00093758"/>
    <w:rsid w:val="000946BA"/>
    <w:rsid w:val="0009487E"/>
    <w:rsid w:val="00094A63"/>
    <w:rsid w:val="00095CD0"/>
    <w:rsid w:val="00096381"/>
    <w:rsid w:val="00096659"/>
    <w:rsid w:val="00096D51"/>
    <w:rsid w:val="0009731F"/>
    <w:rsid w:val="000978D1"/>
    <w:rsid w:val="0009791F"/>
    <w:rsid w:val="000979A9"/>
    <w:rsid w:val="000A032A"/>
    <w:rsid w:val="000A03DC"/>
    <w:rsid w:val="000A0B00"/>
    <w:rsid w:val="000A0EC1"/>
    <w:rsid w:val="000A1BBF"/>
    <w:rsid w:val="000A27C1"/>
    <w:rsid w:val="000A2D56"/>
    <w:rsid w:val="000A35E3"/>
    <w:rsid w:val="000A3896"/>
    <w:rsid w:val="000A3998"/>
    <w:rsid w:val="000A446F"/>
    <w:rsid w:val="000A49FE"/>
    <w:rsid w:val="000A4B6A"/>
    <w:rsid w:val="000A4D8A"/>
    <w:rsid w:val="000A50C2"/>
    <w:rsid w:val="000A5E89"/>
    <w:rsid w:val="000A636D"/>
    <w:rsid w:val="000A7151"/>
    <w:rsid w:val="000A73CB"/>
    <w:rsid w:val="000A774A"/>
    <w:rsid w:val="000A7A6A"/>
    <w:rsid w:val="000A7ADD"/>
    <w:rsid w:val="000A7BBD"/>
    <w:rsid w:val="000A7DB8"/>
    <w:rsid w:val="000A7F15"/>
    <w:rsid w:val="000B02AF"/>
    <w:rsid w:val="000B07B3"/>
    <w:rsid w:val="000B09E9"/>
    <w:rsid w:val="000B1179"/>
    <w:rsid w:val="000B1347"/>
    <w:rsid w:val="000B1361"/>
    <w:rsid w:val="000B1510"/>
    <w:rsid w:val="000B1572"/>
    <w:rsid w:val="000B157C"/>
    <w:rsid w:val="000B17DB"/>
    <w:rsid w:val="000B1B6B"/>
    <w:rsid w:val="000B1E0B"/>
    <w:rsid w:val="000B2373"/>
    <w:rsid w:val="000B252A"/>
    <w:rsid w:val="000B2A9D"/>
    <w:rsid w:val="000B3209"/>
    <w:rsid w:val="000B3686"/>
    <w:rsid w:val="000B3C1A"/>
    <w:rsid w:val="000B412F"/>
    <w:rsid w:val="000B4C9C"/>
    <w:rsid w:val="000B4E86"/>
    <w:rsid w:val="000B4EB7"/>
    <w:rsid w:val="000B4FE8"/>
    <w:rsid w:val="000B56CF"/>
    <w:rsid w:val="000B5CE1"/>
    <w:rsid w:val="000B5F30"/>
    <w:rsid w:val="000B6941"/>
    <w:rsid w:val="000B699A"/>
    <w:rsid w:val="000B6AB3"/>
    <w:rsid w:val="000B6CC9"/>
    <w:rsid w:val="000B70F1"/>
    <w:rsid w:val="000B7867"/>
    <w:rsid w:val="000B7A04"/>
    <w:rsid w:val="000B7B8E"/>
    <w:rsid w:val="000B7F33"/>
    <w:rsid w:val="000C0178"/>
    <w:rsid w:val="000C0446"/>
    <w:rsid w:val="000C0509"/>
    <w:rsid w:val="000C09C6"/>
    <w:rsid w:val="000C0AB6"/>
    <w:rsid w:val="000C0DB0"/>
    <w:rsid w:val="000C0F0E"/>
    <w:rsid w:val="000C0F68"/>
    <w:rsid w:val="000C105A"/>
    <w:rsid w:val="000C11CE"/>
    <w:rsid w:val="000C12CB"/>
    <w:rsid w:val="000C1514"/>
    <w:rsid w:val="000C1D8A"/>
    <w:rsid w:val="000C3788"/>
    <w:rsid w:val="000C3DC9"/>
    <w:rsid w:val="000C46C0"/>
    <w:rsid w:val="000C5628"/>
    <w:rsid w:val="000C5BD9"/>
    <w:rsid w:val="000C66EE"/>
    <w:rsid w:val="000C6710"/>
    <w:rsid w:val="000C68E3"/>
    <w:rsid w:val="000C6F01"/>
    <w:rsid w:val="000C6F30"/>
    <w:rsid w:val="000C72C5"/>
    <w:rsid w:val="000C739F"/>
    <w:rsid w:val="000C77C8"/>
    <w:rsid w:val="000C7B07"/>
    <w:rsid w:val="000C7F4A"/>
    <w:rsid w:val="000D02DD"/>
    <w:rsid w:val="000D062D"/>
    <w:rsid w:val="000D0670"/>
    <w:rsid w:val="000D098A"/>
    <w:rsid w:val="000D15D8"/>
    <w:rsid w:val="000D1CF7"/>
    <w:rsid w:val="000D2476"/>
    <w:rsid w:val="000D25A6"/>
    <w:rsid w:val="000D2BDE"/>
    <w:rsid w:val="000D2F24"/>
    <w:rsid w:val="000D345A"/>
    <w:rsid w:val="000D3622"/>
    <w:rsid w:val="000D41F2"/>
    <w:rsid w:val="000D4519"/>
    <w:rsid w:val="000D4969"/>
    <w:rsid w:val="000D4C29"/>
    <w:rsid w:val="000D4C66"/>
    <w:rsid w:val="000D5136"/>
    <w:rsid w:val="000D5147"/>
    <w:rsid w:val="000D6227"/>
    <w:rsid w:val="000D6404"/>
    <w:rsid w:val="000D7046"/>
    <w:rsid w:val="000D7AEB"/>
    <w:rsid w:val="000D7CCB"/>
    <w:rsid w:val="000E0018"/>
    <w:rsid w:val="000E03BC"/>
    <w:rsid w:val="000E066E"/>
    <w:rsid w:val="000E08B4"/>
    <w:rsid w:val="000E0B40"/>
    <w:rsid w:val="000E0BE2"/>
    <w:rsid w:val="000E0DDC"/>
    <w:rsid w:val="000E0E3B"/>
    <w:rsid w:val="000E0E94"/>
    <w:rsid w:val="000E0FBC"/>
    <w:rsid w:val="000E1777"/>
    <w:rsid w:val="000E1D20"/>
    <w:rsid w:val="000E203B"/>
    <w:rsid w:val="000E22A7"/>
    <w:rsid w:val="000E3315"/>
    <w:rsid w:val="000E34FD"/>
    <w:rsid w:val="000E37E0"/>
    <w:rsid w:val="000E3E57"/>
    <w:rsid w:val="000E45D9"/>
    <w:rsid w:val="000E4C11"/>
    <w:rsid w:val="000E4C90"/>
    <w:rsid w:val="000E4FF8"/>
    <w:rsid w:val="000E56FC"/>
    <w:rsid w:val="000E57E4"/>
    <w:rsid w:val="000E6BB7"/>
    <w:rsid w:val="000E6EB6"/>
    <w:rsid w:val="000E6FAA"/>
    <w:rsid w:val="000E7471"/>
    <w:rsid w:val="000E78FD"/>
    <w:rsid w:val="000F00C7"/>
    <w:rsid w:val="000F0198"/>
    <w:rsid w:val="000F0940"/>
    <w:rsid w:val="000F09D5"/>
    <w:rsid w:val="000F0AAA"/>
    <w:rsid w:val="000F1F1A"/>
    <w:rsid w:val="000F2526"/>
    <w:rsid w:val="000F2666"/>
    <w:rsid w:val="000F2937"/>
    <w:rsid w:val="000F2CB2"/>
    <w:rsid w:val="000F3939"/>
    <w:rsid w:val="000F3A1F"/>
    <w:rsid w:val="000F3C40"/>
    <w:rsid w:val="000F45B2"/>
    <w:rsid w:val="000F4A8D"/>
    <w:rsid w:val="000F4B92"/>
    <w:rsid w:val="000F57DC"/>
    <w:rsid w:val="000F5870"/>
    <w:rsid w:val="000F58F8"/>
    <w:rsid w:val="000F5A1E"/>
    <w:rsid w:val="000F5E6D"/>
    <w:rsid w:val="000F601C"/>
    <w:rsid w:val="000F682B"/>
    <w:rsid w:val="000F6F4C"/>
    <w:rsid w:val="000F708D"/>
    <w:rsid w:val="000F7699"/>
    <w:rsid w:val="000F7D9C"/>
    <w:rsid w:val="000F7E81"/>
    <w:rsid w:val="00100351"/>
    <w:rsid w:val="00100867"/>
    <w:rsid w:val="00100CAF"/>
    <w:rsid w:val="00101275"/>
    <w:rsid w:val="001017E6"/>
    <w:rsid w:val="00102850"/>
    <w:rsid w:val="00102A2C"/>
    <w:rsid w:val="00102DEA"/>
    <w:rsid w:val="0010333E"/>
    <w:rsid w:val="001036A3"/>
    <w:rsid w:val="0010390D"/>
    <w:rsid w:val="00103D8C"/>
    <w:rsid w:val="00103E1E"/>
    <w:rsid w:val="00103ED3"/>
    <w:rsid w:val="00103FD3"/>
    <w:rsid w:val="001045C4"/>
    <w:rsid w:val="0010482F"/>
    <w:rsid w:val="00104882"/>
    <w:rsid w:val="00104C47"/>
    <w:rsid w:val="00104C96"/>
    <w:rsid w:val="0010500C"/>
    <w:rsid w:val="0010569D"/>
    <w:rsid w:val="001056ED"/>
    <w:rsid w:val="00105815"/>
    <w:rsid w:val="00105847"/>
    <w:rsid w:val="00106315"/>
    <w:rsid w:val="00106336"/>
    <w:rsid w:val="001064C8"/>
    <w:rsid w:val="00106A20"/>
    <w:rsid w:val="00106C91"/>
    <w:rsid w:val="00107071"/>
    <w:rsid w:val="001070FC"/>
    <w:rsid w:val="00107388"/>
    <w:rsid w:val="0010749D"/>
    <w:rsid w:val="00107835"/>
    <w:rsid w:val="00107900"/>
    <w:rsid w:val="001079E1"/>
    <w:rsid w:val="00107AD7"/>
    <w:rsid w:val="00110219"/>
    <w:rsid w:val="0011026E"/>
    <w:rsid w:val="001103DC"/>
    <w:rsid w:val="00110613"/>
    <w:rsid w:val="00110791"/>
    <w:rsid w:val="0011101D"/>
    <w:rsid w:val="00111840"/>
    <w:rsid w:val="0011195A"/>
    <w:rsid w:val="00111DCB"/>
    <w:rsid w:val="0011220E"/>
    <w:rsid w:val="00112867"/>
    <w:rsid w:val="001128A0"/>
    <w:rsid w:val="00112AC7"/>
    <w:rsid w:val="00112DF9"/>
    <w:rsid w:val="001135F2"/>
    <w:rsid w:val="00113F4A"/>
    <w:rsid w:val="00113FD2"/>
    <w:rsid w:val="001141B2"/>
    <w:rsid w:val="001146C8"/>
    <w:rsid w:val="0011486B"/>
    <w:rsid w:val="00114A8B"/>
    <w:rsid w:val="00114E79"/>
    <w:rsid w:val="001157B0"/>
    <w:rsid w:val="0011580D"/>
    <w:rsid w:val="00115D8D"/>
    <w:rsid w:val="00115EB3"/>
    <w:rsid w:val="001161AB"/>
    <w:rsid w:val="001167DC"/>
    <w:rsid w:val="0011700E"/>
    <w:rsid w:val="00117CAE"/>
    <w:rsid w:val="00117CCA"/>
    <w:rsid w:val="001200A5"/>
    <w:rsid w:val="001200FE"/>
    <w:rsid w:val="00120621"/>
    <w:rsid w:val="00120A90"/>
    <w:rsid w:val="0012100A"/>
    <w:rsid w:val="0012118C"/>
    <w:rsid w:val="00121340"/>
    <w:rsid w:val="00121DB7"/>
    <w:rsid w:val="00121F64"/>
    <w:rsid w:val="0012363D"/>
    <w:rsid w:val="0012378C"/>
    <w:rsid w:val="00123D80"/>
    <w:rsid w:val="001242C0"/>
    <w:rsid w:val="0012463D"/>
    <w:rsid w:val="001249B6"/>
    <w:rsid w:val="00125465"/>
    <w:rsid w:val="00125CBE"/>
    <w:rsid w:val="0012609D"/>
    <w:rsid w:val="00126626"/>
    <w:rsid w:val="001277CF"/>
    <w:rsid w:val="00127C9E"/>
    <w:rsid w:val="00127F78"/>
    <w:rsid w:val="00130107"/>
    <w:rsid w:val="001303B5"/>
    <w:rsid w:val="001308EC"/>
    <w:rsid w:val="00131DEA"/>
    <w:rsid w:val="00132EA2"/>
    <w:rsid w:val="00132FB4"/>
    <w:rsid w:val="001330B5"/>
    <w:rsid w:val="00133199"/>
    <w:rsid w:val="00133346"/>
    <w:rsid w:val="00133606"/>
    <w:rsid w:val="0013391E"/>
    <w:rsid w:val="001339C3"/>
    <w:rsid w:val="00133EEC"/>
    <w:rsid w:val="0013402C"/>
    <w:rsid w:val="00134177"/>
    <w:rsid w:val="001343E7"/>
    <w:rsid w:val="0013465B"/>
    <w:rsid w:val="00134667"/>
    <w:rsid w:val="00134E9A"/>
    <w:rsid w:val="00134F43"/>
    <w:rsid w:val="00135060"/>
    <w:rsid w:val="001350C3"/>
    <w:rsid w:val="00135CB4"/>
    <w:rsid w:val="00135F9C"/>
    <w:rsid w:val="001361E6"/>
    <w:rsid w:val="00136686"/>
    <w:rsid w:val="00136695"/>
    <w:rsid w:val="001366C2"/>
    <w:rsid w:val="00136A63"/>
    <w:rsid w:val="00136DFB"/>
    <w:rsid w:val="00136E5F"/>
    <w:rsid w:val="001372F3"/>
    <w:rsid w:val="00137458"/>
    <w:rsid w:val="00137585"/>
    <w:rsid w:val="0013779B"/>
    <w:rsid w:val="00137B43"/>
    <w:rsid w:val="00137B53"/>
    <w:rsid w:val="00137D91"/>
    <w:rsid w:val="00137F94"/>
    <w:rsid w:val="001406AE"/>
    <w:rsid w:val="001406E0"/>
    <w:rsid w:val="0014073F"/>
    <w:rsid w:val="00140876"/>
    <w:rsid w:val="00140E5B"/>
    <w:rsid w:val="0014150A"/>
    <w:rsid w:val="0014186D"/>
    <w:rsid w:val="00141ACF"/>
    <w:rsid w:val="00141DB6"/>
    <w:rsid w:val="0014228C"/>
    <w:rsid w:val="001424E4"/>
    <w:rsid w:val="00142754"/>
    <w:rsid w:val="0014349B"/>
    <w:rsid w:val="001435AA"/>
    <w:rsid w:val="001446C7"/>
    <w:rsid w:val="0014525D"/>
    <w:rsid w:val="00145534"/>
    <w:rsid w:val="00145719"/>
    <w:rsid w:val="00145E96"/>
    <w:rsid w:val="0014609A"/>
    <w:rsid w:val="001460A2"/>
    <w:rsid w:val="00146626"/>
    <w:rsid w:val="001467AA"/>
    <w:rsid w:val="0014691F"/>
    <w:rsid w:val="001469F2"/>
    <w:rsid w:val="00147105"/>
    <w:rsid w:val="00147229"/>
    <w:rsid w:val="00147404"/>
    <w:rsid w:val="00147797"/>
    <w:rsid w:val="0014795C"/>
    <w:rsid w:val="00147971"/>
    <w:rsid w:val="001479DE"/>
    <w:rsid w:val="00147F28"/>
    <w:rsid w:val="001508FD"/>
    <w:rsid w:val="00150D49"/>
    <w:rsid w:val="00151175"/>
    <w:rsid w:val="00151CFB"/>
    <w:rsid w:val="00151F82"/>
    <w:rsid w:val="0015225A"/>
    <w:rsid w:val="0015291D"/>
    <w:rsid w:val="00152AA0"/>
    <w:rsid w:val="00152B25"/>
    <w:rsid w:val="00152C9A"/>
    <w:rsid w:val="00152D55"/>
    <w:rsid w:val="0015301A"/>
    <w:rsid w:val="00153363"/>
    <w:rsid w:val="00153889"/>
    <w:rsid w:val="00153ECD"/>
    <w:rsid w:val="00153F8F"/>
    <w:rsid w:val="00153FFF"/>
    <w:rsid w:val="0015413A"/>
    <w:rsid w:val="001541BA"/>
    <w:rsid w:val="001548CB"/>
    <w:rsid w:val="001548D0"/>
    <w:rsid w:val="00154BA1"/>
    <w:rsid w:val="00155289"/>
    <w:rsid w:val="00155744"/>
    <w:rsid w:val="00155956"/>
    <w:rsid w:val="00155CBB"/>
    <w:rsid w:val="00155CEC"/>
    <w:rsid w:val="00156650"/>
    <w:rsid w:val="0015689A"/>
    <w:rsid w:val="00156A2B"/>
    <w:rsid w:val="00156B8C"/>
    <w:rsid w:val="00156CD8"/>
    <w:rsid w:val="00157057"/>
    <w:rsid w:val="0015756E"/>
    <w:rsid w:val="0015791B"/>
    <w:rsid w:val="00157D6F"/>
    <w:rsid w:val="00157FE7"/>
    <w:rsid w:val="001603F8"/>
    <w:rsid w:val="00160CC4"/>
    <w:rsid w:val="00160D7C"/>
    <w:rsid w:val="00161405"/>
    <w:rsid w:val="00161752"/>
    <w:rsid w:val="00162164"/>
    <w:rsid w:val="001626B2"/>
    <w:rsid w:val="00162DF3"/>
    <w:rsid w:val="00162FA9"/>
    <w:rsid w:val="00163834"/>
    <w:rsid w:val="00163DBC"/>
    <w:rsid w:val="001641A3"/>
    <w:rsid w:val="00164233"/>
    <w:rsid w:val="001645FC"/>
    <w:rsid w:val="0016462C"/>
    <w:rsid w:val="001648F5"/>
    <w:rsid w:val="00164987"/>
    <w:rsid w:val="00164DDE"/>
    <w:rsid w:val="00164F37"/>
    <w:rsid w:val="001651EE"/>
    <w:rsid w:val="00165431"/>
    <w:rsid w:val="001658F7"/>
    <w:rsid w:val="00165C01"/>
    <w:rsid w:val="001661A1"/>
    <w:rsid w:val="0016636A"/>
    <w:rsid w:val="00166445"/>
    <w:rsid w:val="00166C8F"/>
    <w:rsid w:val="00167DB3"/>
    <w:rsid w:val="001701DF"/>
    <w:rsid w:val="001702E5"/>
    <w:rsid w:val="0017054C"/>
    <w:rsid w:val="001718E3"/>
    <w:rsid w:val="001719AB"/>
    <w:rsid w:val="00171A01"/>
    <w:rsid w:val="00171C2C"/>
    <w:rsid w:val="00171D51"/>
    <w:rsid w:val="00171DF5"/>
    <w:rsid w:val="00172284"/>
    <w:rsid w:val="0017291A"/>
    <w:rsid w:val="00172BF9"/>
    <w:rsid w:val="00172DE4"/>
    <w:rsid w:val="0017300D"/>
    <w:rsid w:val="00173104"/>
    <w:rsid w:val="00173366"/>
    <w:rsid w:val="0017365C"/>
    <w:rsid w:val="00174267"/>
    <w:rsid w:val="0017443C"/>
    <w:rsid w:val="00175827"/>
    <w:rsid w:val="00175907"/>
    <w:rsid w:val="00175BAF"/>
    <w:rsid w:val="00175D73"/>
    <w:rsid w:val="0017625B"/>
    <w:rsid w:val="00176489"/>
    <w:rsid w:val="00176C74"/>
    <w:rsid w:val="001773B4"/>
    <w:rsid w:val="00177AA8"/>
    <w:rsid w:val="00177DC0"/>
    <w:rsid w:val="001800B1"/>
    <w:rsid w:val="0018027B"/>
    <w:rsid w:val="001802DF"/>
    <w:rsid w:val="001803EE"/>
    <w:rsid w:val="00180F26"/>
    <w:rsid w:val="0018107B"/>
    <w:rsid w:val="001811A7"/>
    <w:rsid w:val="00181A78"/>
    <w:rsid w:val="00181E92"/>
    <w:rsid w:val="00182DE8"/>
    <w:rsid w:val="00182FE1"/>
    <w:rsid w:val="00183290"/>
    <w:rsid w:val="00183C6E"/>
    <w:rsid w:val="00184825"/>
    <w:rsid w:val="00184F67"/>
    <w:rsid w:val="00185491"/>
    <w:rsid w:val="001860FF"/>
    <w:rsid w:val="0018610D"/>
    <w:rsid w:val="00186156"/>
    <w:rsid w:val="00186726"/>
    <w:rsid w:val="00186BC8"/>
    <w:rsid w:val="00186CAF"/>
    <w:rsid w:val="0018706E"/>
    <w:rsid w:val="0018729D"/>
    <w:rsid w:val="001875B6"/>
    <w:rsid w:val="00187946"/>
    <w:rsid w:val="00187AEF"/>
    <w:rsid w:val="00187DE3"/>
    <w:rsid w:val="001900EB"/>
    <w:rsid w:val="0019068D"/>
    <w:rsid w:val="0019100E"/>
    <w:rsid w:val="00191074"/>
    <w:rsid w:val="00191095"/>
    <w:rsid w:val="00191509"/>
    <w:rsid w:val="001918BE"/>
    <w:rsid w:val="00191BA3"/>
    <w:rsid w:val="001922C3"/>
    <w:rsid w:val="00192671"/>
    <w:rsid w:val="0019284B"/>
    <w:rsid w:val="00192A85"/>
    <w:rsid w:val="00192F32"/>
    <w:rsid w:val="001930A6"/>
    <w:rsid w:val="001932C4"/>
    <w:rsid w:val="001935A9"/>
    <w:rsid w:val="001939D8"/>
    <w:rsid w:val="00194343"/>
    <w:rsid w:val="001945BE"/>
    <w:rsid w:val="0019462B"/>
    <w:rsid w:val="00194920"/>
    <w:rsid w:val="00194F51"/>
    <w:rsid w:val="00195731"/>
    <w:rsid w:val="00195883"/>
    <w:rsid w:val="00195ACB"/>
    <w:rsid w:val="001968F5"/>
    <w:rsid w:val="00196B90"/>
    <w:rsid w:val="00197193"/>
    <w:rsid w:val="001972C6"/>
    <w:rsid w:val="0019755A"/>
    <w:rsid w:val="001975D1"/>
    <w:rsid w:val="00197896"/>
    <w:rsid w:val="00197904"/>
    <w:rsid w:val="00197C4F"/>
    <w:rsid w:val="00197E7A"/>
    <w:rsid w:val="001A03FA"/>
    <w:rsid w:val="001A06AD"/>
    <w:rsid w:val="001A0A87"/>
    <w:rsid w:val="001A0B43"/>
    <w:rsid w:val="001A0E26"/>
    <w:rsid w:val="001A0EED"/>
    <w:rsid w:val="001A160F"/>
    <w:rsid w:val="001A1A9C"/>
    <w:rsid w:val="001A1C2F"/>
    <w:rsid w:val="001A1C9B"/>
    <w:rsid w:val="001A1F81"/>
    <w:rsid w:val="001A2320"/>
    <w:rsid w:val="001A2327"/>
    <w:rsid w:val="001A2467"/>
    <w:rsid w:val="001A2850"/>
    <w:rsid w:val="001A39AE"/>
    <w:rsid w:val="001A3EDC"/>
    <w:rsid w:val="001A48AF"/>
    <w:rsid w:val="001A51D8"/>
    <w:rsid w:val="001A5E17"/>
    <w:rsid w:val="001A5F15"/>
    <w:rsid w:val="001A6011"/>
    <w:rsid w:val="001A6259"/>
    <w:rsid w:val="001A6A74"/>
    <w:rsid w:val="001A6F82"/>
    <w:rsid w:val="001A6FC5"/>
    <w:rsid w:val="001A7B5A"/>
    <w:rsid w:val="001A7B60"/>
    <w:rsid w:val="001A7BB0"/>
    <w:rsid w:val="001B012B"/>
    <w:rsid w:val="001B0719"/>
    <w:rsid w:val="001B0788"/>
    <w:rsid w:val="001B0BB3"/>
    <w:rsid w:val="001B0CA2"/>
    <w:rsid w:val="001B1605"/>
    <w:rsid w:val="001B25AB"/>
    <w:rsid w:val="001B2AC8"/>
    <w:rsid w:val="001B2B78"/>
    <w:rsid w:val="001B2D35"/>
    <w:rsid w:val="001B3276"/>
    <w:rsid w:val="001B3B06"/>
    <w:rsid w:val="001B429E"/>
    <w:rsid w:val="001B471E"/>
    <w:rsid w:val="001B49F2"/>
    <w:rsid w:val="001B49FC"/>
    <w:rsid w:val="001B5159"/>
    <w:rsid w:val="001B5BC2"/>
    <w:rsid w:val="001B5DE0"/>
    <w:rsid w:val="001B60E4"/>
    <w:rsid w:val="001B6C27"/>
    <w:rsid w:val="001B7E5A"/>
    <w:rsid w:val="001C0F44"/>
    <w:rsid w:val="001C170C"/>
    <w:rsid w:val="001C18FA"/>
    <w:rsid w:val="001C193E"/>
    <w:rsid w:val="001C1A0F"/>
    <w:rsid w:val="001C1C99"/>
    <w:rsid w:val="001C2077"/>
    <w:rsid w:val="001C2083"/>
    <w:rsid w:val="001C2B40"/>
    <w:rsid w:val="001C2C89"/>
    <w:rsid w:val="001C2E10"/>
    <w:rsid w:val="001C372F"/>
    <w:rsid w:val="001C44BF"/>
    <w:rsid w:val="001C47D0"/>
    <w:rsid w:val="001C48E3"/>
    <w:rsid w:val="001C4F0B"/>
    <w:rsid w:val="001C4FE7"/>
    <w:rsid w:val="001C5C9C"/>
    <w:rsid w:val="001C62BA"/>
    <w:rsid w:val="001C6333"/>
    <w:rsid w:val="001C70A4"/>
    <w:rsid w:val="001C719F"/>
    <w:rsid w:val="001C73AC"/>
    <w:rsid w:val="001C7B4F"/>
    <w:rsid w:val="001C7BB6"/>
    <w:rsid w:val="001C7D0C"/>
    <w:rsid w:val="001C7F8B"/>
    <w:rsid w:val="001D02F7"/>
    <w:rsid w:val="001D0361"/>
    <w:rsid w:val="001D057B"/>
    <w:rsid w:val="001D0EE5"/>
    <w:rsid w:val="001D1073"/>
    <w:rsid w:val="001D1678"/>
    <w:rsid w:val="001D1804"/>
    <w:rsid w:val="001D1BB4"/>
    <w:rsid w:val="001D2278"/>
    <w:rsid w:val="001D234E"/>
    <w:rsid w:val="001D25BD"/>
    <w:rsid w:val="001D2A67"/>
    <w:rsid w:val="001D2DC4"/>
    <w:rsid w:val="001D2F1D"/>
    <w:rsid w:val="001D2FE9"/>
    <w:rsid w:val="001D387F"/>
    <w:rsid w:val="001D3954"/>
    <w:rsid w:val="001D3DDA"/>
    <w:rsid w:val="001D4325"/>
    <w:rsid w:val="001D4403"/>
    <w:rsid w:val="001D46A8"/>
    <w:rsid w:val="001D48DC"/>
    <w:rsid w:val="001D4DC1"/>
    <w:rsid w:val="001D510B"/>
    <w:rsid w:val="001D539B"/>
    <w:rsid w:val="001D548C"/>
    <w:rsid w:val="001D5646"/>
    <w:rsid w:val="001D56AD"/>
    <w:rsid w:val="001D56DF"/>
    <w:rsid w:val="001D58F4"/>
    <w:rsid w:val="001D5AA6"/>
    <w:rsid w:val="001D5B2F"/>
    <w:rsid w:val="001D600E"/>
    <w:rsid w:val="001D6036"/>
    <w:rsid w:val="001D667A"/>
    <w:rsid w:val="001D6CEA"/>
    <w:rsid w:val="001D7279"/>
    <w:rsid w:val="001D73A4"/>
    <w:rsid w:val="001D76CB"/>
    <w:rsid w:val="001D7F1A"/>
    <w:rsid w:val="001D7FB9"/>
    <w:rsid w:val="001E0E71"/>
    <w:rsid w:val="001E0ECE"/>
    <w:rsid w:val="001E0F38"/>
    <w:rsid w:val="001E11D1"/>
    <w:rsid w:val="001E287B"/>
    <w:rsid w:val="001E297B"/>
    <w:rsid w:val="001E2C37"/>
    <w:rsid w:val="001E2D77"/>
    <w:rsid w:val="001E3688"/>
    <w:rsid w:val="001E36A5"/>
    <w:rsid w:val="001E3A13"/>
    <w:rsid w:val="001E3FC1"/>
    <w:rsid w:val="001E47DB"/>
    <w:rsid w:val="001E4C93"/>
    <w:rsid w:val="001E554A"/>
    <w:rsid w:val="001E5FD8"/>
    <w:rsid w:val="001E6042"/>
    <w:rsid w:val="001E61F5"/>
    <w:rsid w:val="001E6944"/>
    <w:rsid w:val="001E6D5D"/>
    <w:rsid w:val="001E6FE6"/>
    <w:rsid w:val="001E743E"/>
    <w:rsid w:val="001E79AB"/>
    <w:rsid w:val="001E79B5"/>
    <w:rsid w:val="001F0913"/>
    <w:rsid w:val="001F0C36"/>
    <w:rsid w:val="001F0CB9"/>
    <w:rsid w:val="001F0FAA"/>
    <w:rsid w:val="001F1106"/>
    <w:rsid w:val="001F1B6A"/>
    <w:rsid w:val="001F1E2D"/>
    <w:rsid w:val="001F233E"/>
    <w:rsid w:val="001F27E8"/>
    <w:rsid w:val="001F2BE6"/>
    <w:rsid w:val="001F2E86"/>
    <w:rsid w:val="001F2EDD"/>
    <w:rsid w:val="001F2F04"/>
    <w:rsid w:val="001F32E3"/>
    <w:rsid w:val="001F4374"/>
    <w:rsid w:val="001F449D"/>
    <w:rsid w:val="001F46F3"/>
    <w:rsid w:val="001F4F04"/>
    <w:rsid w:val="001F50E2"/>
    <w:rsid w:val="001F5106"/>
    <w:rsid w:val="001F51CA"/>
    <w:rsid w:val="001F6195"/>
    <w:rsid w:val="001F664B"/>
    <w:rsid w:val="001F6C32"/>
    <w:rsid w:val="001F6FC5"/>
    <w:rsid w:val="001F740D"/>
    <w:rsid w:val="001F7853"/>
    <w:rsid w:val="001F7A5C"/>
    <w:rsid w:val="001F7D3F"/>
    <w:rsid w:val="002003B9"/>
    <w:rsid w:val="00200B69"/>
    <w:rsid w:val="00200D7E"/>
    <w:rsid w:val="00200DEC"/>
    <w:rsid w:val="002010C1"/>
    <w:rsid w:val="00201400"/>
    <w:rsid w:val="00201954"/>
    <w:rsid w:val="002019B4"/>
    <w:rsid w:val="00201B92"/>
    <w:rsid w:val="00202112"/>
    <w:rsid w:val="002027DC"/>
    <w:rsid w:val="002030AC"/>
    <w:rsid w:val="00203264"/>
    <w:rsid w:val="0020345B"/>
    <w:rsid w:val="0020371A"/>
    <w:rsid w:val="00203823"/>
    <w:rsid w:val="00203F10"/>
    <w:rsid w:val="002045E7"/>
    <w:rsid w:val="0020477B"/>
    <w:rsid w:val="002050C4"/>
    <w:rsid w:val="00205400"/>
    <w:rsid w:val="002057B4"/>
    <w:rsid w:val="00205B7C"/>
    <w:rsid w:val="00205CF6"/>
    <w:rsid w:val="0020629A"/>
    <w:rsid w:val="0020630A"/>
    <w:rsid w:val="00207C68"/>
    <w:rsid w:val="00210552"/>
    <w:rsid w:val="00210D30"/>
    <w:rsid w:val="00211073"/>
    <w:rsid w:val="00211CB0"/>
    <w:rsid w:val="0021224C"/>
    <w:rsid w:val="002124D1"/>
    <w:rsid w:val="00212520"/>
    <w:rsid w:val="002125A6"/>
    <w:rsid w:val="00212722"/>
    <w:rsid w:val="00212E25"/>
    <w:rsid w:val="00212E2A"/>
    <w:rsid w:val="00212FDB"/>
    <w:rsid w:val="00213174"/>
    <w:rsid w:val="002136FA"/>
    <w:rsid w:val="00213C01"/>
    <w:rsid w:val="00213C25"/>
    <w:rsid w:val="00213C72"/>
    <w:rsid w:val="00214107"/>
    <w:rsid w:val="0021413E"/>
    <w:rsid w:val="002145BC"/>
    <w:rsid w:val="00214619"/>
    <w:rsid w:val="00214654"/>
    <w:rsid w:val="00215347"/>
    <w:rsid w:val="002155B5"/>
    <w:rsid w:val="002158AB"/>
    <w:rsid w:val="00215A19"/>
    <w:rsid w:val="00215D19"/>
    <w:rsid w:val="00216030"/>
    <w:rsid w:val="0021659F"/>
    <w:rsid w:val="002166C4"/>
    <w:rsid w:val="00216822"/>
    <w:rsid w:val="00216F33"/>
    <w:rsid w:val="0021727F"/>
    <w:rsid w:val="0021753A"/>
    <w:rsid w:val="00217728"/>
    <w:rsid w:val="00217BFD"/>
    <w:rsid w:val="00217C82"/>
    <w:rsid w:val="00217E6A"/>
    <w:rsid w:val="0022015C"/>
    <w:rsid w:val="00220B0C"/>
    <w:rsid w:val="00221095"/>
    <w:rsid w:val="00221131"/>
    <w:rsid w:val="00221AA9"/>
    <w:rsid w:val="002228BA"/>
    <w:rsid w:val="0022328E"/>
    <w:rsid w:val="0022360A"/>
    <w:rsid w:val="0022366D"/>
    <w:rsid w:val="00223719"/>
    <w:rsid w:val="00223D74"/>
    <w:rsid w:val="00223E34"/>
    <w:rsid w:val="002247ED"/>
    <w:rsid w:val="00224B41"/>
    <w:rsid w:val="00224D16"/>
    <w:rsid w:val="00224F44"/>
    <w:rsid w:val="00225213"/>
    <w:rsid w:val="00225216"/>
    <w:rsid w:val="002256B4"/>
    <w:rsid w:val="00225F52"/>
    <w:rsid w:val="0022652D"/>
    <w:rsid w:val="0022769C"/>
    <w:rsid w:val="002276B7"/>
    <w:rsid w:val="00227A8F"/>
    <w:rsid w:val="00227C7A"/>
    <w:rsid w:val="00227D07"/>
    <w:rsid w:val="00230001"/>
    <w:rsid w:val="00230256"/>
    <w:rsid w:val="002302D8"/>
    <w:rsid w:val="002302EB"/>
    <w:rsid w:val="0023095A"/>
    <w:rsid w:val="00230AEE"/>
    <w:rsid w:val="00230CCC"/>
    <w:rsid w:val="00231491"/>
    <w:rsid w:val="00231516"/>
    <w:rsid w:val="00231690"/>
    <w:rsid w:val="00231764"/>
    <w:rsid w:val="002319F1"/>
    <w:rsid w:val="002321B2"/>
    <w:rsid w:val="002325A8"/>
    <w:rsid w:val="00232957"/>
    <w:rsid w:val="00232C4A"/>
    <w:rsid w:val="00232D8C"/>
    <w:rsid w:val="00232E61"/>
    <w:rsid w:val="002334AF"/>
    <w:rsid w:val="002336BE"/>
    <w:rsid w:val="002338A5"/>
    <w:rsid w:val="0023392C"/>
    <w:rsid w:val="00233CBF"/>
    <w:rsid w:val="00234722"/>
    <w:rsid w:val="00234785"/>
    <w:rsid w:val="00234B4B"/>
    <w:rsid w:val="00234C63"/>
    <w:rsid w:val="0023597E"/>
    <w:rsid w:val="00235AEC"/>
    <w:rsid w:val="0023617F"/>
    <w:rsid w:val="002361DF"/>
    <w:rsid w:val="00236328"/>
    <w:rsid w:val="00236359"/>
    <w:rsid w:val="002369C7"/>
    <w:rsid w:val="00236B83"/>
    <w:rsid w:val="00236B91"/>
    <w:rsid w:val="00236C18"/>
    <w:rsid w:val="00236E9A"/>
    <w:rsid w:val="00236FC9"/>
    <w:rsid w:val="002377B2"/>
    <w:rsid w:val="00237CC5"/>
    <w:rsid w:val="0024004A"/>
    <w:rsid w:val="002401B7"/>
    <w:rsid w:val="00240DBF"/>
    <w:rsid w:val="00241AE0"/>
    <w:rsid w:val="00242205"/>
    <w:rsid w:val="002423D1"/>
    <w:rsid w:val="00242434"/>
    <w:rsid w:val="00242534"/>
    <w:rsid w:val="002426F7"/>
    <w:rsid w:val="00243904"/>
    <w:rsid w:val="002441FA"/>
    <w:rsid w:val="002444F5"/>
    <w:rsid w:val="00244A87"/>
    <w:rsid w:val="00244FAF"/>
    <w:rsid w:val="00245864"/>
    <w:rsid w:val="00245BCC"/>
    <w:rsid w:val="00245CAC"/>
    <w:rsid w:val="00245D6D"/>
    <w:rsid w:val="0024606D"/>
    <w:rsid w:val="00246261"/>
    <w:rsid w:val="002467A8"/>
    <w:rsid w:val="0024681B"/>
    <w:rsid w:val="0024694C"/>
    <w:rsid w:val="00246E48"/>
    <w:rsid w:val="00246F83"/>
    <w:rsid w:val="00247001"/>
    <w:rsid w:val="00247050"/>
    <w:rsid w:val="0024726B"/>
    <w:rsid w:val="00247A6C"/>
    <w:rsid w:val="00250186"/>
    <w:rsid w:val="00250247"/>
    <w:rsid w:val="002502AD"/>
    <w:rsid w:val="002505CD"/>
    <w:rsid w:val="002513E4"/>
    <w:rsid w:val="0025140F"/>
    <w:rsid w:val="00251CA3"/>
    <w:rsid w:val="00251EF1"/>
    <w:rsid w:val="002522EC"/>
    <w:rsid w:val="00252E3D"/>
    <w:rsid w:val="00253206"/>
    <w:rsid w:val="002532BF"/>
    <w:rsid w:val="00253534"/>
    <w:rsid w:val="00254357"/>
    <w:rsid w:val="00254657"/>
    <w:rsid w:val="00255A87"/>
    <w:rsid w:val="00255BA7"/>
    <w:rsid w:val="00255E2E"/>
    <w:rsid w:val="00256281"/>
    <w:rsid w:val="00256690"/>
    <w:rsid w:val="00256A54"/>
    <w:rsid w:val="00256B1A"/>
    <w:rsid w:val="00256B80"/>
    <w:rsid w:val="00257546"/>
    <w:rsid w:val="00257743"/>
    <w:rsid w:val="00257C2A"/>
    <w:rsid w:val="0026084E"/>
    <w:rsid w:val="00261660"/>
    <w:rsid w:val="00261B32"/>
    <w:rsid w:val="00262311"/>
    <w:rsid w:val="00262A75"/>
    <w:rsid w:val="00262BD4"/>
    <w:rsid w:val="00263509"/>
    <w:rsid w:val="00264624"/>
    <w:rsid w:val="002649CD"/>
    <w:rsid w:val="00264B67"/>
    <w:rsid w:val="00264D8B"/>
    <w:rsid w:val="00264FDA"/>
    <w:rsid w:val="00265667"/>
    <w:rsid w:val="00265A79"/>
    <w:rsid w:val="0026645B"/>
    <w:rsid w:val="00266482"/>
    <w:rsid w:val="00266EFA"/>
    <w:rsid w:val="002671AA"/>
    <w:rsid w:val="002672DC"/>
    <w:rsid w:val="002674E9"/>
    <w:rsid w:val="002675AE"/>
    <w:rsid w:val="00267626"/>
    <w:rsid w:val="00267A4B"/>
    <w:rsid w:val="00270165"/>
    <w:rsid w:val="002707D4"/>
    <w:rsid w:val="0027093B"/>
    <w:rsid w:val="00271581"/>
    <w:rsid w:val="00271773"/>
    <w:rsid w:val="00271F00"/>
    <w:rsid w:val="00272706"/>
    <w:rsid w:val="002729B7"/>
    <w:rsid w:val="002731BE"/>
    <w:rsid w:val="00273386"/>
    <w:rsid w:val="00273B07"/>
    <w:rsid w:val="00273D65"/>
    <w:rsid w:val="00273E38"/>
    <w:rsid w:val="00274220"/>
    <w:rsid w:val="0027451C"/>
    <w:rsid w:val="0027468F"/>
    <w:rsid w:val="00274694"/>
    <w:rsid w:val="00274EC9"/>
    <w:rsid w:val="002753AE"/>
    <w:rsid w:val="00275635"/>
    <w:rsid w:val="00275ABD"/>
    <w:rsid w:val="00275AE0"/>
    <w:rsid w:val="00275C25"/>
    <w:rsid w:val="00275D7B"/>
    <w:rsid w:val="0027605C"/>
    <w:rsid w:val="00276158"/>
    <w:rsid w:val="002763C5"/>
    <w:rsid w:val="002765A8"/>
    <w:rsid w:val="002768C6"/>
    <w:rsid w:val="00276F32"/>
    <w:rsid w:val="00276FF8"/>
    <w:rsid w:val="002770A5"/>
    <w:rsid w:val="002771E9"/>
    <w:rsid w:val="002777F2"/>
    <w:rsid w:val="00277B87"/>
    <w:rsid w:val="00280484"/>
    <w:rsid w:val="002805A7"/>
    <w:rsid w:val="0028169F"/>
    <w:rsid w:val="00281904"/>
    <w:rsid w:val="00281C54"/>
    <w:rsid w:val="0028208A"/>
    <w:rsid w:val="002821EB"/>
    <w:rsid w:val="002823E4"/>
    <w:rsid w:val="00282729"/>
    <w:rsid w:val="00282B03"/>
    <w:rsid w:val="00282B77"/>
    <w:rsid w:val="00283030"/>
    <w:rsid w:val="002831C9"/>
    <w:rsid w:val="002834C7"/>
    <w:rsid w:val="002836BC"/>
    <w:rsid w:val="002838EA"/>
    <w:rsid w:val="00283B9A"/>
    <w:rsid w:val="00283BC7"/>
    <w:rsid w:val="00283C75"/>
    <w:rsid w:val="00283DB5"/>
    <w:rsid w:val="002843EC"/>
    <w:rsid w:val="00284824"/>
    <w:rsid w:val="00284932"/>
    <w:rsid w:val="0028494A"/>
    <w:rsid w:val="00284C90"/>
    <w:rsid w:val="00284EA1"/>
    <w:rsid w:val="00285167"/>
    <w:rsid w:val="00285643"/>
    <w:rsid w:val="00285977"/>
    <w:rsid w:val="00285EC5"/>
    <w:rsid w:val="002860EA"/>
    <w:rsid w:val="002863E2"/>
    <w:rsid w:val="00286649"/>
    <w:rsid w:val="00286996"/>
    <w:rsid w:val="00286B19"/>
    <w:rsid w:val="00286C75"/>
    <w:rsid w:val="002870AC"/>
    <w:rsid w:val="00287423"/>
    <w:rsid w:val="00287526"/>
    <w:rsid w:val="00287B98"/>
    <w:rsid w:val="00290334"/>
    <w:rsid w:val="002903A6"/>
    <w:rsid w:val="0029049D"/>
    <w:rsid w:val="0029094C"/>
    <w:rsid w:val="00291376"/>
    <w:rsid w:val="002913A9"/>
    <w:rsid w:val="002915AF"/>
    <w:rsid w:val="0029176C"/>
    <w:rsid w:val="00291812"/>
    <w:rsid w:val="00292001"/>
    <w:rsid w:val="00292136"/>
    <w:rsid w:val="00292B0A"/>
    <w:rsid w:val="00292BDF"/>
    <w:rsid w:val="00292FC9"/>
    <w:rsid w:val="00293124"/>
    <w:rsid w:val="00293232"/>
    <w:rsid w:val="0029377B"/>
    <w:rsid w:val="00293F6E"/>
    <w:rsid w:val="0029407E"/>
    <w:rsid w:val="00294264"/>
    <w:rsid w:val="0029427D"/>
    <w:rsid w:val="002944CC"/>
    <w:rsid w:val="00294E01"/>
    <w:rsid w:val="0029514A"/>
    <w:rsid w:val="00296302"/>
    <w:rsid w:val="002963D6"/>
    <w:rsid w:val="00296445"/>
    <w:rsid w:val="002964B2"/>
    <w:rsid w:val="002966A3"/>
    <w:rsid w:val="00296CB0"/>
    <w:rsid w:val="00296DD5"/>
    <w:rsid w:val="00296F53"/>
    <w:rsid w:val="00296FF4"/>
    <w:rsid w:val="00297211"/>
    <w:rsid w:val="002973DC"/>
    <w:rsid w:val="002974E9"/>
    <w:rsid w:val="002975C4"/>
    <w:rsid w:val="002977EB"/>
    <w:rsid w:val="00297D99"/>
    <w:rsid w:val="00297EC0"/>
    <w:rsid w:val="002A0BD9"/>
    <w:rsid w:val="002A0F02"/>
    <w:rsid w:val="002A10E0"/>
    <w:rsid w:val="002A11D6"/>
    <w:rsid w:val="002A152A"/>
    <w:rsid w:val="002A1917"/>
    <w:rsid w:val="002A1A53"/>
    <w:rsid w:val="002A1A63"/>
    <w:rsid w:val="002A20A1"/>
    <w:rsid w:val="002A269D"/>
    <w:rsid w:val="002A2B5A"/>
    <w:rsid w:val="002A2D3A"/>
    <w:rsid w:val="002A3852"/>
    <w:rsid w:val="002A43EC"/>
    <w:rsid w:val="002A44DF"/>
    <w:rsid w:val="002A4571"/>
    <w:rsid w:val="002A496D"/>
    <w:rsid w:val="002A4B7F"/>
    <w:rsid w:val="002A4D3B"/>
    <w:rsid w:val="002A5058"/>
    <w:rsid w:val="002A563D"/>
    <w:rsid w:val="002A62EF"/>
    <w:rsid w:val="002A6545"/>
    <w:rsid w:val="002A6AF0"/>
    <w:rsid w:val="002A7217"/>
    <w:rsid w:val="002A782A"/>
    <w:rsid w:val="002A7A50"/>
    <w:rsid w:val="002B0291"/>
    <w:rsid w:val="002B042F"/>
    <w:rsid w:val="002B049A"/>
    <w:rsid w:val="002B04BB"/>
    <w:rsid w:val="002B092C"/>
    <w:rsid w:val="002B0F17"/>
    <w:rsid w:val="002B19A6"/>
    <w:rsid w:val="002B1ABC"/>
    <w:rsid w:val="002B2015"/>
    <w:rsid w:val="002B235F"/>
    <w:rsid w:val="002B2559"/>
    <w:rsid w:val="002B27F5"/>
    <w:rsid w:val="002B301B"/>
    <w:rsid w:val="002B30E3"/>
    <w:rsid w:val="002B3B13"/>
    <w:rsid w:val="002B3C12"/>
    <w:rsid w:val="002B4CFA"/>
    <w:rsid w:val="002B5151"/>
    <w:rsid w:val="002B5329"/>
    <w:rsid w:val="002B54A6"/>
    <w:rsid w:val="002B5CD1"/>
    <w:rsid w:val="002B5CF6"/>
    <w:rsid w:val="002B6DF7"/>
    <w:rsid w:val="002B6EC7"/>
    <w:rsid w:val="002B7523"/>
    <w:rsid w:val="002B7798"/>
    <w:rsid w:val="002B7B04"/>
    <w:rsid w:val="002B7F11"/>
    <w:rsid w:val="002C0B93"/>
    <w:rsid w:val="002C0F1A"/>
    <w:rsid w:val="002C1560"/>
    <w:rsid w:val="002C20B1"/>
    <w:rsid w:val="002C2968"/>
    <w:rsid w:val="002C29A9"/>
    <w:rsid w:val="002C29EE"/>
    <w:rsid w:val="002C2A5F"/>
    <w:rsid w:val="002C3922"/>
    <w:rsid w:val="002C3B65"/>
    <w:rsid w:val="002C45F8"/>
    <w:rsid w:val="002C46A9"/>
    <w:rsid w:val="002C53FF"/>
    <w:rsid w:val="002C5E3E"/>
    <w:rsid w:val="002C5E83"/>
    <w:rsid w:val="002C5FDD"/>
    <w:rsid w:val="002C6097"/>
    <w:rsid w:val="002C6A3B"/>
    <w:rsid w:val="002C6AB8"/>
    <w:rsid w:val="002C6E06"/>
    <w:rsid w:val="002C74AE"/>
    <w:rsid w:val="002C74BC"/>
    <w:rsid w:val="002C7A0D"/>
    <w:rsid w:val="002C7C01"/>
    <w:rsid w:val="002C7CA5"/>
    <w:rsid w:val="002C7CF4"/>
    <w:rsid w:val="002D021C"/>
    <w:rsid w:val="002D02A0"/>
    <w:rsid w:val="002D03B1"/>
    <w:rsid w:val="002D077F"/>
    <w:rsid w:val="002D1387"/>
    <w:rsid w:val="002D14BC"/>
    <w:rsid w:val="002D16F1"/>
    <w:rsid w:val="002D1772"/>
    <w:rsid w:val="002D1A11"/>
    <w:rsid w:val="002D1C57"/>
    <w:rsid w:val="002D21C9"/>
    <w:rsid w:val="002D21DE"/>
    <w:rsid w:val="002D25AF"/>
    <w:rsid w:val="002D2653"/>
    <w:rsid w:val="002D27BE"/>
    <w:rsid w:val="002D2B5A"/>
    <w:rsid w:val="002D2D1D"/>
    <w:rsid w:val="002D2F6E"/>
    <w:rsid w:val="002D31C7"/>
    <w:rsid w:val="002D352E"/>
    <w:rsid w:val="002D3ABB"/>
    <w:rsid w:val="002D3CB1"/>
    <w:rsid w:val="002D3CDF"/>
    <w:rsid w:val="002D4467"/>
    <w:rsid w:val="002D500D"/>
    <w:rsid w:val="002D5089"/>
    <w:rsid w:val="002D550E"/>
    <w:rsid w:val="002D573D"/>
    <w:rsid w:val="002D59A0"/>
    <w:rsid w:val="002D5BBA"/>
    <w:rsid w:val="002D5D1F"/>
    <w:rsid w:val="002D5D55"/>
    <w:rsid w:val="002D621F"/>
    <w:rsid w:val="002D6CAF"/>
    <w:rsid w:val="002D6E58"/>
    <w:rsid w:val="002D704F"/>
    <w:rsid w:val="002D7134"/>
    <w:rsid w:val="002D764D"/>
    <w:rsid w:val="002D7B8E"/>
    <w:rsid w:val="002E07B9"/>
    <w:rsid w:val="002E0EBC"/>
    <w:rsid w:val="002E11FC"/>
    <w:rsid w:val="002E136E"/>
    <w:rsid w:val="002E18DB"/>
    <w:rsid w:val="002E1A47"/>
    <w:rsid w:val="002E1B12"/>
    <w:rsid w:val="002E1F1F"/>
    <w:rsid w:val="002E2195"/>
    <w:rsid w:val="002E2D8D"/>
    <w:rsid w:val="002E2F80"/>
    <w:rsid w:val="002E3935"/>
    <w:rsid w:val="002E432E"/>
    <w:rsid w:val="002E450A"/>
    <w:rsid w:val="002E4560"/>
    <w:rsid w:val="002E4B8E"/>
    <w:rsid w:val="002E4D4A"/>
    <w:rsid w:val="002E539E"/>
    <w:rsid w:val="002E5B56"/>
    <w:rsid w:val="002E5CE9"/>
    <w:rsid w:val="002E5E37"/>
    <w:rsid w:val="002E5EF1"/>
    <w:rsid w:val="002E61C2"/>
    <w:rsid w:val="002E6351"/>
    <w:rsid w:val="002E6379"/>
    <w:rsid w:val="002E662B"/>
    <w:rsid w:val="002E6C78"/>
    <w:rsid w:val="002E7149"/>
    <w:rsid w:val="002E7536"/>
    <w:rsid w:val="002E76AB"/>
    <w:rsid w:val="002E7D25"/>
    <w:rsid w:val="002E7FA5"/>
    <w:rsid w:val="002F0EB7"/>
    <w:rsid w:val="002F0FCC"/>
    <w:rsid w:val="002F129A"/>
    <w:rsid w:val="002F1368"/>
    <w:rsid w:val="002F1BAF"/>
    <w:rsid w:val="002F2414"/>
    <w:rsid w:val="002F28D8"/>
    <w:rsid w:val="002F33B6"/>
    <w:rsid w:val="002F33EF"/>
    <w:rsid w:val="002F3494"/>
    <w:rsid w:val="002F34CF"/>
    <w:rsid w:val="002F370B"/>
    <w:rsid w:val="002F42E7"/>
    <w:rsid w:val="002F4316"/>
    <w:rsid w:val="002F4A30"/>
    <w:rsid w:val="002F4DBF"/>
    <w:rsid w:val="002F50C0"/>
    <w:rsid w:val="002F64E9"/>
    <w:rsid w:val="002F69FD"/>
    <w:rsid w:val="002F713F"/>
    <w:rsid w:val="002F7733"/>
    <w:rsid w:val="002F7F3E"/>
    <w:rsid w:val="0030013F"/>
    <w:rsid w:val="00300224"/>
    <w:rsid w:val="00300358"/>
    <w:rsid w:val="00300B36"/>
    <w:rsid w:val="00300E1A"/>
    <w:rsid w:val="00300E31"/>
    <w:rsid w:val="00301325"/>
    <w:rsid w:val="00301426"/>
    <w:rsid w:val="00301850"/>
    <w:rsid w:val="00301D51"/>
    <w:rsid w:val="003024C3"/>
    <w:rsid w:val="0030270F"/>
    <w:rsid w:val="003028AC"/>
    <w:rsid w:val="003031E2"/>
    <w:rsid w:val="003032FB"/>
    <w:rsid w:val="00303420"/>
    <w:rsid w:val="00303448"/>
    <w:rsid w:val="00303AA1"/>
    <w:rsid w:val="00303FA6"/>
    <w:rsid w:val="00304146"/>
    <w:rsid w:val="0030431D"/>
    <w:rsid w:val="00304426"/>
    <w:rsid w:val="00304901"/>
    <w:rsid w:val="0030492E"/>
    <w:rsid w:val="00304CAD"/>
    <w:rsid w:val="00304D3C"/>
    <w:rsid w:val="00304D7D"/>
    <w:rsid w:val="00305201"/>
    <w:rsid w:val="00305360"/>
    <w:rsid w:val="0030598D"/>
    <w:rsid w:val="00305FC3"/>
    <w:rsid w:val="00306252"/>
    <w:rsid w:val="00306597"/>
    <w:rsid w:val="003065A7"/>
    <w:rsid w:val="003069F0"/>
    <w:rsid w:val="00306A9C"/>
    <w:rsid w:val="00306B14"/>
    <w:rsid w:val="00307442"/>
    <w:rsid w:val="00307A15"/>
    <w:rsid w:val="00307D81"/>
    <w:rsid w:val="0031038E"/>
    <w:rsid w:val="0031042E"/>
    <w:rsid w:val="00310E73"/>
    <w:rsid w:val="00310FA8"/>
    <w:rsid w:val="003113CC"/>
    <w:rsid w:val="00311496"/>
    <w:rsid w:val="00311582"/>
    <w:rsid w:val="00311BE6"/>
    <w:rsid w:val="00311D96"/>
    <w:rsid w:val="00311EC9"/>
    <w:rsid w:val="00312148"/>
    <w:rsid w:val="003124E7"/>
    <w:rsid w:val="003125F7"/>
    <w:rsid w:val="0031381C"/>
    <w:rsid w:val="00313C00"/>
    <w:rsid w:val="003140A4"/>
    <w:rsid w:val="003141BC"/>
    <w:rsid w:val="00314774"/>
    <w:rsid w:val="00314982"/>
    <w:rsid w:val="00314BDD"/>
    <w:rsid w:val="00315375"/>
    <w:rsid w:val="00315389"/>
    <w:rsid w:val="00315AEA"/>
    <w:rsid w:val="00316416"/>
    <w:rsid w:val="003164C0"/>
    <w:rsid w:val="003175A3"/>
    <w:rsid w:val="00320530"/>
    <w:rsid w:val="00320575"/>
    <w:rsid w:val="00320862"/>
    <w:rsid w:val="0032090F"/>
    <w:rsid w:val="0032098D"/>
    <w:rsid w:val="00320A0A"/>
    <w:rsid w:val="00320E86"/>
    <w:rsid w:val="003216AE"/>
    <w:rsid w:val="00321976"/>
    <w:rsid w:val="00322C4A"/>
    <w:rsid w:val="00322DB6"/>
    <w:rsid w:val="00322EA5"/>
    <w:rsid w:val="00322F72"/>
    <w:rsid w:val="00323068"/>
    <w:rsid w:val="0032318E"/>
    <w:rsid w:val="00323A9A"/>
    <w:rsid w:val="00323E17"/>
    <w:rsid w:val="00323E38"/>
    <w:rsid w:val="00325080"/>
    <w:rsid w:val="003259C5"/>
    <w:rsid w:val="00325CCA"/>
    <w:rsid w:val="00326C2E"/>
    <w:rsid w:val="00327D6E"/>
    <w:rsid w:val="0033012A"/>
    <w:rsid w:val="00330C2E"/>
    <w:rsid w:val="003319E8"/>
    <w:rsid w:val="00331AEF"/>
    <w:rsid w:val="00331BC0"/>
    <w:rsid w:val="00332140"/>
    <w:rsid w:val="003328C0"/>
    <w:rsid w:val="003332C2"/>
    <w:rsid w:val="003339A2"/>
    <w:rsid w:val="00333FA7"/>
    <w:rsid w:val="003341A2"/>
    <w:rsid w:val="00334828"/>
    <w:rsid w:val="00334EE3"/>
    <w:rsid w:val="00334EFA"/>
    <w:rsid w:val="00334FB4"/>
    <w:rsid w:val="003353E1"/>
    <w:rsid w:val="003354C7"/>
    <w:rsid w:val="00335543"/>
    <w:rsid w:val="00335CE7"/>
    <w:rsid w:val="0033644D"/>
    <w:rsid w:val="00336536"/>
    <w:rsid w:val="00336AEF"/>
    <w:rsid w:val="00336CD0"/>
    <w:rsid w:val="00337545"/>
    <w:rsid w:val="00337DDE"/>
    <w:rsid w:val="0034018A"/>
    <w:rsid w:val="003402FC"/>
    <w:rsid w:val="00340545"/>
    <w:rsid w:val="00341C01"/>
    <w:rsid w:val="003432F8"/>
    <w:rsid w:val="00343338"/>
    <w:rsid w:val="0034347C"/>
    <w:rsid w:val="003439F4"/>
    <w:rsid w:val="00343DBE"/>
    <w:rsid w:val="00343F97"/>
    <w:rsid w:val="003444D7"/>
    <w:rsid w:val="00344A7E"/>
    <w:rsid w:val="00344DBB"/>
    <w:rsid w:val="00345BA8"/>
    <w:rsid w:val="00346435"/>
    <w:rsid w:val="003467B4"/>
    <w:rsid w:val="00347694"/>
    <w:rsid w:val="0034770F"/>
    <w:rsid w:val="003502E0"/>
    <w:rsid w:val="00351196"/>
    <w:rsid w:val="00351228"/>
    <w:rsid w:val="00351801"/>
    <w:rsid w:val="0035188D"/>
    <w:rsid w:val="00351D0E"/>
    <w:rsid w:val="0035360E"/>
    <w:rsid w:val="0035373A"/>
    <w:rsid w:val="00354902"/>
    <w:rsid w:val="00354EB3"/>
    <w:rsid w:val="00354ED9"/>
    <w:rsid w:val="00355218"/>
    <w:rsid w:val="0035532A"/>
    <w:rsid w:val="00355386"/>
    <w:rsid w:val="00355413"/>
    <w:rsid w:val="00355529"/>
    <w:rsid w:val="00355F06"/>
    <w:rsid w:val="00355FF4"/>
    <w:rsid w:val="0035715D"/>
    <w:rsid w:val="003571F3"/>
    <w:rsid w:val="00357BF7"/>
    <w:rsid w:val="00357F0D"/>
    <w:rsid w:val="00360936"/>
    <w:rsid w:val="00360AF0"/>
    <w:rsid w:val="00360C05"/>
    <w:rsid w:val="003612FE"/>
    <w:rsid w:val="00361534"/>
    <w:rsid w:val="00361B9A"/>
    <w:rsid w:val="00361BA8"/>
    <w:rsid w:val="00361F7B"/>
    <w:rsid w:val="0036228F"/>
    <w:rsid w:val="00362B74"/>
    <w:rsid w:val="0036332A"/>
    <w:rsid w:val="0036343B"/>
    <w:rsid w:val="00363671"/>
    <w:rsid w:val="00363C09"/>
    <w:rsid w:val="00363C66"/>
    <w:rsid w:val="00364363"/>
    <w:rsid w:val="003643BC"/>
    <w:rsid w:val="00364529"/>
    <w:rsid w:val="003645A9"/>
    <w:rsid w:val="00364FB2"/>
    <w:rsid w:val="00364FDF"/>
    <w:rsid w:val="0036555A"/>
    <w:rsid w:val="00365C00"/>
    <w:rsid w:val="00365E7A"/>
    <w:rsid w:val="00366647"/>
    <w:rsid w:val="00366D4B"/>
    <w:rsid w:val="00366F5C"/>
    <w:rsid w:val="0036733F"/>
    <w:rsid w:val="00367870"/>
    <w:rsid w:val="00367C91"/>
    <w:rsid w:val="00367FE6"/>
    <w:rsid w:val="00370171"/>
    <w:rsid w:val="00370482"/>
    <w:rsid w:val="0037064D"/>
    <w:rsid w:val="00370A38"/>
    <w:rsid w:val="00371024"/>
    <w:rsid w:val="0037144B"/>
    <w:rsid w:val="00371572"/>
    <w:rsid w:val="003715F6"/>
    <w:rsid w:val="003716DE"/>
    <w:rsid w:val="0037170A"/>
    <w:rsid w:val="00371A5D"/>
    <w:rsid w:val="00371D6E"/>
    <w:rsid w:val="00371D9C"/>
    <w:rsid w:val="00372A34"/>
    <w:rsid w:val="00372E80"/>
    <w:rsid w:val="00372F0A"/>
    <w:rsid w:val="00373439"/>
    <w:rsid w:val="003737AA"/>
    <w:rsid w:val="003738D6"/>
    <w:rsid w:val="003738EA"/>
    <w:rsid w:val="003739F3"/>
    <w:rsid w:val="00373B84"/>
    <w:rsid w:val="00373CA0"/>
    <w:rsid w:val="003745B3"/>
    <w:rsid w:val="003747EA"/>
    <w:rsid w:val="00374A41"/>
    <w:rsid w:val="00375623"/>
    <w:rsid w:val="003759DB"/>
    <w:rsid w:val="00375A27"/>
    <w:rsid w:val="00375A28"/>
    <w:rsid w:val="0037604B"/>
    <w:rsid w:val="00376629"/>
    <w:rsid w:val="00376BE5"/>
    <w:rsid w:val="0037718A"/>
    <w:rsid w:val="0037721D"/>
    <w:rsid w:val="003773E5"/>
    <w:rsid w:val="00380063"/>
    <w:rsid w:val="003800A5"/>
    <w:rsid w:val="0038096E"/>
    <w:rsid w:val="00380C5C"/>
    <w:rsid w:val="00380D27"/>
    <w:rsid w:val="00380FDF"/>
    <w:rsid w:val="00381066"/>
    <w:rsid w:val="0038122A"/>
    <w:rsid w:val="0038161B"/>
    <w:rsid w:val="003816A1"/>
    <w:rsid w:val="003821F8"/>
    <w:rsid w:val="0038287C"/>
    <w:rsid w:val="00382933"/>
    <w:rsid w:val="00382C63"/>
    <w:rsid w:val="00383268"/>
    <w:rsid w:val="00383676"/>
    <w:rsid w:val="00383E6F"/>
    <w:rsid w:val="00383FAC"/>
    <w:rsid w:val="003840D8"/>
    <w:rsid w:val="0038441E"/>
    <w:rsid w:val="003848A8"/>
    <w:rsid w:val="00384BCE"/>
    <w:rsid w:val="00385308"/>
    <w:rsid w:val="0038621B"/>
    <w:rsid w:val="003864C0"/>
    <w:rsid w:val="00386A44"/>
    <w:rsid w:val="00387447"/>
    <w:rsid w:val="0038748C"/>
    <w:rsid w:val="00387C88"/>
    <w:rsid w:val="00390769"/>
    <w:rsid w:val="00390F3F"/>
    <w:rsid w:val="0039112E"/>
    <w:rsid w:val="00391235"/>
    <w:rsid w:val="003912ED"/>
    <w:rsid w:val="0039173F"/>
    <w:rsid w:val="003919EA"/>
    <w:rsid w:val="00391B35"/>
    <w:rsid w:val="00391B6E"/>
    <w:rsid w:val="00391DAF"/>
    <w:rsid w:val="0039290F"/>
    <w:rsid w:val="00392B5C"/>
    <w:rsid w:val="00392CA7"/>
    <w:rsid w:val="0039304F"/>
    <w:rsid w:val="003933D0"/>
    <w:rsid w:val="003934F0"/>
    <w:rsid w:val="00393A23"/>
    <w:rsid w:val="00393DD0"/>
    <w:rsid w:val="00394262"/>
    <w:rsid w:val="00394354"/>
    <w:rsid w:val="00394378"/>
    <w:rsid w:val="00394996"/>
    <w:rsid w:val="00394A38"/>
    <w:rsid w:val="003951B4"/>
    <w:rsid w:val="003952F4"/>
    <w:rsid w:val="003959D1"/>
    <w:rsid w:val="0039622C"/>
    <w:rsid w:val="00396803"/>
    <w:rsid w:val="0039687F"/>
    <w:rsid w:val="00396AE0"/>
    <w:rsid w:val="00396FC2"/>
    <w:rsid w:val="00396FC3"/>
    <w:rsid w:val="00397DE5"/>
    <w:rsid w:val="003A018B"/>
    <w:rsid w:val="003A038F"/>
    <w:rsid w:val="003A05F5"/>
    <w:rsid w:val="003A073A"/>
    <w:rsid w:val="003A0F70"/>
    <w:rsid w:val="003A100C"/>
    <w:rsid w:val="003A10F3"/>
    <w:rsid w:val="003A1908"/>
    <w:rsid w:val="003A1922"/>
    <w:rsid w:val="003A1A06"/>
    <w:rsid w:val="003A1D6D"/>
    <w:rsid w:val="003A244B"/>
    <w:rsid w:val="003A274C"/>
    <w:rsid w:val="003A3218"/>
    <w:rsid w:val="003A34E1"/>
    <w:rsid w:val="003A35C6"/>
    <w:rsid w:val="003A37E5"/>
    <w:rsid w:val="003A3BB2"/>
    <w:rsid w:val="003A3CC1"/>
    <w:rsid w:val="003A3E24"/>
    <w:rsid w:val="003A46AE"/>
    <w:rsid w:val="003A4D0D"/>
    <w:rsid w:val="003A53B8"/>
    <w:rsid w:val="003A54CB"/>
    <w:rsid w:val="003A5503"/>
    <w:rsid w:val="003A561F"/>
    <w:rsid w:val="003A5885"/>
    <w:rsid w:val="003A5ABD"/>
    <w:rsid w:val="003A6410"/>
    <w:rsid w:val="003A659E"/>
    <w:rsid w:val="003A6683"/>
    <w:rsid w:val="003A685D"/>
    <w:rsid w:val="003A6BD5"/>
    <w:rsid w:val="003A6F3F"/>
    <w:rsid w:val="003A720A"/>
    <w:rsid w:val="003A726A"/>
    <w:rsid w:val="003A728F"/>
    <w:rsid w:val="003A778D"/>
    <w:rsid w:val="003A7EFD"/>
    <w:rsid w:val="003B0121"/>
    <w:rsid w:val="003B0151"/>
    <w:rsid w:val="003B03AA"/>
    <w:rsid w:val="003B082C"/>
    <w:rsid w:val="003B0EE8"/>
    <w:rsid w:val="003B1151"/>
    <w:rsid w:val="003B1331"/>
    <w:rsid w:val="003B16E0"/>
    <w:rsid w:val="003B17C9"/>
    <w:rsid w:val="003B1DAE"/>
    <w:rsid w:val="003B2093"/>
    <w:rsid w:val="003B2848"/>
    <w:rsid w:val="003B2B76"/>
    <w:rsid w:val="003B2D53"/>
    <w:rsid w:val="003B313E"/>
    <w:rsid w:val="003B319E"/>
    <w:rsid w:val="003B3949"/>
    <w:rsid w:val="003B3B47"/>
    <w:rsid w:val="003B3CB0"/>
    <w:rsid w:val="003B3DCD"/>
    <w:rsid w:val="003B407F"/>
    <w:rsid w:val="003B4475"/>
    <w:rsid w:val="003B49EA"/>
    <w:rsid w:val="003B4F46"/>
    <w:rsid w:val="003B54FF"/>
    <w:rsid w:val="003B59BE"/>
    <w:rsid w:val="003B59C9"/>
    <w:rsid w:val="003B5A43"/>
    <w:rsid w:val="003B5E4C"/>
    <w:rsid w:val="003B62F4"/>
    <w:rsid w:val="003B6721"/>
    <w:rsid w:val="003B6BB1"/>
    <w:rsid w:val="003B72E5"/>
    <w:rsid w:val="003B7360"/>
    <w:rsid w:val="003B74EB"/>
    <w:rsid w:val="003B7759"/>
    <w:rsid w:val="003B7B60"/>
    <w:rsid w:val="003B7CAC"/>
    <w:rsid w:val="003C0023"/>
    <w:rsid w:val="003C011C"/>
    <w:rsid w:val="003C0725"/>
    <w:rsid w:val="003C08EF"/>
    <w:rsid w:val="003C0959"/>
    <w:rsid w:val="003C0CC2"/>
    <w:rsid w:val="003C1278"/>
    <w:rsid w:val="003C1A38"/>
    <w:rsid w:val="003C22FA"/>
    <w:rsid w:val="003C2369"/>
    <w:rsid w:val="003C2DE8"/>
    <w:rsid w:val="003C2F74"/>
    <w:rsid w:val="003C3453"/>
    <w:rsid w:val="003C34D0"/>
    <w:rsid w:val="003C3FD5"/>
    <w:rsid w:val="003C4116"/>
    <w:rsid w:val="003C43FF"/>
    <w:rsid w:val="003C45EE"/>
    <w:rsid w:val="003C4A31"/>
    <w:rsid w:val="003C4B20"/>
    <w:rsid w:val="003C4E66"/>
    <w:rsid w:val="003C4F98"/>
    <w:rsid w:val="003C51CA"/>
    <w:rsid w:val="003C5457"/>
    <w:rsid w:val="003C55EF"/>
    <w:rsid w:val="003C56D8"/>
    <w:rsid w:val="003C5EFF"/>
    <w:rsid w:val="003C6061"/>
    <w:rsid w:val="003C60CB"/>
    <w:rsid w:val="003C6263"/>
    <w:rsid w:val="003C63B9"/>
    <w:rsid w:val="003C6C70"/>
    <w:rsid w:val="003C6C80"/>
    <w:rsid w:val="003C6D46"/>
    <w:rsid w:val="003C6F93"/>
    <w:rsid w:val="003C7041"/>
    <w:rsid w:val="003C7307"/>
    <w:rsid w:val="003C75E2"/>
    <w:rsid w:val="003C76B1"/>
    <w:rsid w:val="003C791C"/>
    <w:rsid w:val="003D0253"/>
    <w:rsid w:val="003D0679"/>
    <w:rsid w:val="003D0B0F"/>
    <w:rsid w:val="003D0D9E"/>
    <w:rsid w:val="003D0F2A"/>
    <w:rsid w:val="003D1331"/>
    <w:rsid w:val="003D13ED"/>
    <w:rsid w:val="003D1469"/>
    <w:rsid w:val="003D1F1D"/>
    <w:rsid w:val="003D292D"/>
    <w:rsid w:val="003D2D4F"/>
    <w:rsid w:val="003D2D58"/>
    <w:rsid w:val="003D33FE"/>
    <w:rsid w:val="003D3A23"/>
    <w:rsid w:val="003D3C97"/>
    <w:rsid w:val="003D3D5A"/>
    <w:rsid w:val="003D3D72"/>
    <w:rsid w:val="003D413A"/>
    <w:rsid w:val="003D49B7"/>
    <w:rsid w:val="003D4B1D"/>
    <w:rsid w:val="003D4D5F"/>
    <w:rsid w:val="003D5856"/>
    <w:rsid w:val="003D5936"/>
    <w:rsid w:val="003D5B94"/>
    <w:rsid w:val="003D62DD"/>
    <w:rsid w:val="003D67DC"/>
    <w:rsid w:val="003D752B"/>
    <w:rsid w:val="003D7C6E"/>
    <w:rsid w:val="003D7E4C"/>
    <w:rsid w:val="003D7F26"/>
    <w:rsid w:val="003D7FBF"/>
    <w:rsid w:val="003E0300"/>
    <w:rsid w:val="003E04F4"/>
    <w:rsid w:val="003E09F0"/>
    <w:rsid w:val="003E0AC6"/>
    <w:rsid w:val="003E0F34"/>
    <w:rsid w:val="003E1617"/>
    <w:rsid w:val="003E1D50"/>
    <w:rsid w:val="003E2D97"/>
    <w:rsid w:val="003E3158"/>
    <w:rsid w:val="003E4052"/>
    <w:rsid w:val="003E4277"/>
    <w:rsid w:val="003E44E7"/>
    <w:rsid w:val="003E526B"/>
    <w:rsid w:val="003E5B27"/>
    <w:rsid w:val="003E5C43"/>
    <w:rsid w:val="003E5F8C"/>
    <w:rsid w:val="003E6753"/>
    <w:rsid w:val="003E683A"/>
    <w:rsid w:val="003E6CC4"/>
    <w:rsid w:val="003E6D4C"/>
    <w:rsid w:val="003E6E22"/>
    <w:rsid w:val="003E6FCD"/>
    <w:rsid w:val="003E7538"/>
    <w:rsid w:val="003E7654"/>
    <w:rsid w:val="003E7712"/>
    <w:rsid w:val="003E7A70"/>
    <w:rsid w:val="003F026A"/>
    <w:rsid w:val="003F0339"/>
    <w:rsid w:val="003F0C70"/>
    <w:rsid w:val="003F1C6B"/>
    <w:rsid w:val="003F1FDA"/>
    <w:rsid w:val="003F20E7"/>
    <w:rsid w:val="003F22B4"/>
    <w:rsid w:val="003F254D"/>
    <w:rsid w:val="003F28E0"/>
    <w:rsid w:val="003F2AE7"/>
    <w:rsid w:val="003F2B42"/>
    <w:rsid w:val="003F3089"/>
    <w:rsid w:val="003F3185"/>
    <w:rsid w:val="003F3253"/>
    <w:rsid w:val="003F33A3"/>
    <w:rsid w:val="003F3FD2"/>
    <w:rsid w:val="003F4037"/>
    <w:rsid w:val="003F42A6"/>
    <w:rsid w:val="003F4874"/>
    <w:rsid w:val="003F4DCB"/>
    <w:rsid w:val="003F4EDE"/>
    <w:rsid w:val="003F5555"/>
    <w:rsid w:val="003F55A4"/>
    <w:rsid w:val="003F56A2"/>
    <w:rsid w:val="003F5802"/>
    <w:rsid w:val="003F5ACE"/>
    <w:rsid w:val="003F5C00"/>
    <w:rsid w:val="003F5D93"/>
    <w:rsid w:val="003F5DBB"/>
    <w:rsid w:val="003F5DEC"/>
    <w:rsid w:val="003F6000"/>
    <w:rsid w:val="003F686B"/>
    <w:rsid w:val="003F6CC1"/>
    <w:rsid w:val="003F73C9"/>
    <w:rsid w:val="003F7461"/>
    <w:rsid w:val="003F7B9B"/>
    <w:rsid w:val="003F7E04"/>
    <w:rsid w:val="003F7FBB"/>
    <w:rsid w:val="003F7FEC"/>
    <w:rsid w:val="00400581"/>
    <w:rsid w:val="00400D07"/>
    <w:rsid w:val="00400DB1"/>
    <w:rsid w:val="00400DB2"/>
    <w:rsid w:val="00401359"/>
    <w:rsid w:val="00401ADB"/>
    <w:rsid w:val="00401EE7"/>
    <w:rsid w:val="00401FF4"/>
    <w:rsid w:val="004021A4"/>
    <w:rsid w:val="00402450"/>
    <w:rsid w:val="004028DD"/>
    <w:rsid w:val="00402B72"/>
    <w:rsid w:val="00402DB4"/>
    <w:rsid w:val="00402ED6"/>
    <w:rsid w:val="004034A6"/>
    <w:rsid w:val="00403815"/>
    <w:rsid w:val="00404EDC"/>
    <w:rsid w:val="004050D8"/>
    <w:rsid w:val="00405B98"/>
    <w:rsid w:val="00406C39"/>
    <w:rsid w:val="00407707"/>
    <w:rsid w:val="00410E20"/>
    <w:rsid w:val="004117C9"/>
    <w:rsid w:val="00411C12"/>
    <w:rsid w:val="00412086"/>
    <w:rsid w:val="004121ED"/>
    <w:rsid w:val="00412511"/>
    <w:rsid w:val="00412DF0"/>
    <w:rsid w:val="004132E2"/>
    <w:rsid w:val="00413D96"/>
    <w:rsid w:val="00413E04"/>
    <w:rsid w:val="00413E4A"/>
    <w:rsid w:val="004144B1"/>
    <w:rsid w:val="0041487B"/>
    <w:rsid w:val="00414B9F"/>
    <w:rsid w:val="00414F73"/>
    <w:rsid w:val="004150A9"/>
    <w:rsid w:val="004154BD"/>
    <w:rsid w:val="004156A2"/>
    <w:rsid w:val="00415A5C"/>
    <w:rsid w:val="00415F2A"/>
    <w:rsid w:val="004163CD"/>
    <w:rsid w:val="004164C0"/>
    <w:rsid w:val="0041701E"/>
    <w:rsid w:val="004172ED"/>
    <w:rsid w:val="004177D0"/>
    <w:rsid w:val="004177EC"/>
    <w:rsid w:val="00417B5C"/>
    <w:rsid w:val="00420042"/>
    <w:rsid w:val="00420226"/>
    <w:rsid w:val="00420880"/>
    <w:rsid w:val="00421069"/>
    <w:rsid w:val="00421295"/>
    <w:rsid w:val="00421606"/>
    <w:rsid w:val="00421A85"/>
    <w:rsid w:val="00421B77"/>
    <w:rsid w:val="00421D7F"/>
    <w:rsid w:val="00422203"/>
    <w:rsid w:val="00422A64"/>
    <w:rsid w:val="004234A7"/>
    <w:rsid w:val="00423A30"/>
    <w:rsid w:val="00424449"/>
    <w:rsid w:val="0042467A"/>
    <w:rsid w:val="004251BB"/>
    <w:rsid w:val="00425C04"/>
    <w:rsid w:val="004260CD"/>
    <w:rsid w:val="004265CF"/>
    <w:rsid w:val="00426AB6"/>
    <w:rsid w:val="00426CFA"/>
    <w:rsid w:val="0042709A"/>
    <w:rsid w:val="00427113"/>
    <w:rsid w:val="004278BE"/>
    <w:rsid w:val="00427948"/>
    <w:rsid w:val="00427A0A"/>
    <w:rsid w:val="00427B3B"/>
    <w:rsid w:val="00427D67"/>
    <w:rsid w:val="00430199"/>
    <w:rsid w:val="004305AE"/>
    <w:rsid w:val="00430609"/>
    <w:rsid w:val="00430EB1"/>
    <w:rsid w:val="00431710"/>
    <w:rsid w:val="0043235E"/>
    <w:rsid w:val="00432511"/>
    <w:rsid w:val="0043257E"/>
    <w:rsid w:val="0043275C"/>
    <w:rsid w:val="00432882"/>
    <w:rsid w:val="00433154"/>
    <w:rsid w:val="004332F4"/>
    <w:rsid w:val="004336C0"/>
    <w:rsid w:val="00433814"/>
    <w:rsid w:val="004338A9"/>
    <w:rsid w:val="00433928"/>
    <w:rsid w:val="00433A95"/>
    <w:rsid w:val="00433C4E"/>
    <w:rsid w:val="00433E96"/>
    <w:rsid w:val="00433F8B"/>
    <w:rsid w:val="00434186"/>
    <w:rsid w:val="004349F8"/>
    <w:rsid w:val="00434AA3"/>
    <w:rsid w:val="00434BB6"/>
    <w:rsid w:val="004350D6"/>
    <w:rsid w:val="00435648"/>
    <w:rsid w:val="004357CA"/>
    <w:rsid w:val="00435E2A"/>
    <w:rsid w:val="00435FE0"/>
    <w:rsid w:val="00436258"/>
    <w:rsid w:val="0043646F"/>
    <w:rsid w:val="00436B24"/>
    <w:rsid w:val="00437C05"/>
    <w:rsid w:val="004404E6"/>
    <w:rsid w:val="00440743"/>
    <w:rsid w:val="00440BB2"/>
    <w:rsid w:val="00442170"/>
    <w:rsid w:val="00442250"/>
    <w:rsid w:val="004423D3"/>
    <w:rsid w:val="00442573"/>
    <w:rsid w:val="00442579"/>
    <w:rsid w:val="00442603"/>
    <w:rsid w:val="00443073"/>
    <w:rsid w:val="0044307F"/>
    <w:rsid w:val="00443153"/>
    <w:rsid w:val="004435BE"/>
    <w:rsid w:val="004435C5"/>
    <w:rsid w:val="00443994"/>
    <w:rsid w:val="00443F48"/>
    <w:rsid w:val="00444067"/>
    <w:rsid w:val="00444256"/>
    <w:rsid w:val="00444335"/>
    <w:rsid w:val="004445D8"/>
    <w:rsid w:val="004445F1"/>
    <w:rsid w:val="004447A8"/>
    <w:rsid w:val="00444F65"/>
    <w:rsid w:val="0044506E"/>
    <w:rsid w:val="00445447"/>
    <w:rsid w:val="0044557D"/>
    <w:rsid w:val="00445FA9"/>
    <w:rsid w:val="0044657D"/>
    <w:rsid w:val="0044675E"/>
    <w:rsid w:val="00446B0C"/>
    <w:rsid w:val="00446F4C"/>
    <w:rsid w:val="00447016"/>
    <w:rsid w:val="00447202"/>
    <w:rsid w:val="004475AC"/>
    <w:rsid w:val="00447701"/>
    <w:rsid w:val="004479A2"/>
    <w:rsid w:val="00447ADD"/>
    <w:rsid w:val="00447B6B"/>
    <w:rsid w:val="00447DD2"/>
    <w:rsid w:val="00447E4E"/>
    <w:rsid w:val="00447F4C"/>
    <w:rsid w:val="00447F77"/>
    <w:rsid w:val="00450242"/>
    <w:rsid w:val="00450511"/>
    <w:rsid w:val="0045094F"/>
    <w:rsid w:val="004509BB"/>
    <w:rsid w:val="00450D0F"/>
    <w:rsid w:val="00450E52"/>
    <w:rsid w:val="00451007"/>
    <w:rsid w:val="004514DD"/>
    <w:rsid w:val="0045189C"/>
    <w:rsid w:val="0045201B"/>
    <w:rsid w:val="00452116"/>
    <w:rsid w:val="00452235"/>
    <w:rsid w:val="004525D0"/>
    <w:rsid w:val="00452A0A"/>
    <w:rsid w:val="00452A7A"/>
    <w:rsid w:val="00452EEA"/>
    <w:rsid w:val="004530E5"/>
    <w:rsid w:val="00453130"/>
    <w:rsid w:val="00453344"/>
    <w:rsid w:val="00453383"/>
    <w:rsid w:val="004533B9"/>
    <w:rsid w:val="004534EF"/>
    <w:rsid w:val="004539BD"/>
    <w:rsid w:val="00453D2F"/>
    <w:rsid w:val="004542B6"/>
    <w:rsid w:val="004542E1"/>
    <w:rsid w:val="004546B1"/>
    <w:rsid w:val="0045470F"/>
    <w:rsid w:val="004548EC"/>
    <w:rsid w:val="00454C21"/>
    <w:rsid w:val="004550F7"/>
    <w:rsid w:val="00455395"/>
    <w:rsid w:val="0045564D"/>
    <w:rsid w:val="0045572C"/>
    <w:rsid w:val="004559D8"/>
    <w:rsid w:val="00456D1D"/>
    <w:rsid w:val="004575C4"/>
    <w:rsid w:val="004578DE"/>
    <w:rsid w:val="00457CA5"/>
    <w:rsid w:val="00457E66"/>
    <w:rsid w:val="004603F4"/>
    <w:rsid w:val="004604A2"/>
    <w:rsid w:val="00460C65"/>
    <w:rsid w:val="00460F39"/>
    <w:rsid w:val="0046116F"/>
    <w:rsid w:val="00461385"/>
    <w:rsid w:val="004618F7"/>
    <w:rsid w:val="00461A2B"/>
    <w:rsid w:val="00462283"/>
    <w:rsid w:val="00462484"/>
    <w:rsid w:val="004624DA"/>
    <w:rsid w:val="00462631"/>
    <w:rsid w:val="004629EA"/>
    <w:rsid w:val="00462BA4"/>
    <w:rsid w:val="00462CE7"/>
    <w:rsid w:val="004630F1"/>
    <w:rsid w:val="0046348F"/>
    <w:rsid w:val="00463C31"/>
    <w:rsid w:val="00463C7C"/>
    <w:rsid w:val="00463FF2"/>
    <w:rsid w:val="004647C9"/>
    <w:rsid w:val="00464918"/>
    <w:rsid w:val="00464EC2"/>
    <w:rsid w:val="00465075"/>
    <w:rsid w:val="0046565D"/>
    <w:rsid w:val="00465B58"/>
    <w:rsid w:val="004661E7"/>
    <w:rsid w:val="004664C0"/>
    <w:rsid w:val="004673BF"/>
    <w:rsid w:val="00467B20"/>
    <w:rsid w:val="00467CF4"/>
    <w:rsid w:val="00467CFE"/>
    <w:rsid w:val="004701EF"/>
    <w:rsid w:val="004702B6"/>
    <w:rsid w:val="0047124B"/>
    <w:rsid w:val="00472268"/>
    <w:rsid w:val="00472A01"/>
    <w:rsid w:val="00472D0E"/>
    <w:rsid w:val="00473572"/>
    <w:rsid w:val="004736D1"/>
    <w:rsid w:val="00473DEB"/>
    <w:rsid w:val="00473F3D"/>
    <w:rsid w:val="0047437F"/>
    <w:rsid w:val="0047441E"/>
    <w:rsid w:val="004746CF"/>
    <w:rsid w:val="004748E6"/>
    <w:rsid w:val="00474967"/>
    <w:rsid w:val="0047514F"/>
    <w:rsid w:val="004752A5"/>
    <w:rsid w:val="00476EA4"/>
    <w:rsid w:val="00476F1A"/>
    <w:rsid w:val="004777A0"/>
    <w:rsid w:val="0047789B"/>
    <w:rsid w:val="00477FA2"/>
    <w:rsid w:val="00481080"/>
    <w:rsid w:val="00481092"/>
    <w:rsid w:val="0048168A"/>
    <w:rsid w:val="0048259F"/>
    <w:rsid w:val="00482B5B"/>
    <w:rsid w:val="00482BAF"/>
    <w:rsid w:val="00482D23"/>
    <w:rsid w:val="00483098"/>
    <w:rsid w:val="0048326A"/>
    <w:rsid w:val="00483B72"/>
    <w:rsid w:val="00483BB0"/>
    <w:rsid w:val="00485848"/>
    <w:rsid w:val="00485BA8"/>
    <w:rsid w:val="00485E4F"/>
    <w:rsid w:val="00485E5B"/>
    <w:rsid w:val="004864A1"/>
    <w:rsid w:val="00486A81"/>
    <w:rsid w:val="00486F44"/>
    <w:rsid w:val="0048743E"/>
    <w:rsid w:val="0048744B"/>
    <w:rsid w:val="00487929"/>
    <w:rsid w:val="00490506"/>
    <w:rsid w:val="00490BC3"/>
    <w:rsid w:val="00491E58"/>
    <w:rsid w:val="004926E6"/>
    <w:rsid w:val="004927E7"/>
    <w:rsid w:val="00493582"/>
    <w:rsid w:val="0049368C"/>
    <w:rsid w:val="00493E90"/>
    <w:rsid w:val="00494029"/>
    <w:rsid w:val="004941CB"/>
    <w:rsid w:val="00494A65"/>
    <w:rsid w:val="00494FE6"/>
    <w:rsid w:val="00495229"/>
    <w:rsid w:val="00495546"/>
    <w:rsid w:val="00495716"/>
    <w:rsid w:val="004961ED"/>
    <w:rsid w:val="0049663C"/>
    <w:rsid w:val="004968B7"/>
    <w:rsid w:val="0049713B"/>
    <w:rsid w:val="00497295"/>
    <w:rsid w:val="00497A19"/>
    <w:rsid w:val="00497AF7"/>
    <w:rsid w:val="004A068A"/>
    <w:rsid w:val="004A0720"/>
    <w:rsid w:val="004A0F12"/>
    <w:rsid w:val="004A14DC"/>
    <w:rsid w:val="004A16FF"/>
    <w:rsid w:val="004A1D8B"/>
    <w:rsid w:val="004A2328"/>
    <w:rsid w:val="004A26FB"/>
    <w:rsid w:val="004A30FD"/>
    <w:rsid w:val="004A3481"/>
    <w:rsid w:val="004A35B6"/>
    <w:rsid w:val="004A36E3"/>
    <w:rsid w:val="004A392B"/>
    <w:rsid w:val="004A3E8D"/>
    <w:rsid w:val="004A4C8A"/>
    <w:rsid w:val="004A5023"/>
    <w:rsid w:val="004A524F"/>
    <w:rsid w:val="004A52D2"/>
    <w:rsid w:val="004A56EC"/>
    <w:rsid w:val="004A593F"/>
    <w:rsid w:val="004A5DEF"/>
    <w:rsid w:val="004A658B"/>
    <w:rsid w:val="004A69E8"/>
    <w:rsid w:val="004A6B2A"/>
    <w:rsid w:val="004A6DA0"/>
    <w:rsid w:val="004A70CA"/>
    <w:rsid w:val="004A7661"/>
    <w:rsid w:val="004A7DA1"/>
    <w:rsid w:val="004B0345"/>
    <w:rsid w:val="004B05BA"/>
    <w:rsid w:val="004B06B0"/>
    <w:rsid w:val="004B0C4C"/>
    <w:rsid w:val="004B0E88"/>
    <w:rsid w:val="004B2206"/>
    <w:rsid w:val="004B24E7"/>
    <w:rsid w:val="004B2570"/>
    <w:rsid w:val="004B272A"/>
    <w:rsid w:val="004B3313"/>
    <w:rsid w:val="004B38CB"/>
    <w:rsid w:val="004B4461"/>
    <w:rsid w:val="004B4FB2"/>
    <w:rsid w:val="004B508B"/>
    <w:rsid w:val="004B5467"/>
    <w:rsid w:val="004B58B8"/>
    <w:rsid w:val="004B5B20"/>
    <w:rsid w:val="004B6780"/>
    <w:rsid w:val="004B73B1"/>
    <w:rsid w:val="004B7FAD"/>
    <w:rsid w:val="004C0168"/>
    <w:rsid w:val="004C032E"/>
    <w:rsid w:val="004C04E1"/>
    <w:rsid w:val="004C1436"/>
    <w:rsid w:val="004C19F2"/>
    <w:rsid w:val="004C1A12"/>
    <w:rsid w:val="004C1A66"/>
    <w:rsid w:val="004C1BFE"/>
    <w:rsid w:val="004C1CE3"/>
    <w:rsid w:val="004C24CB"/>
    <w:rsid w:val="004C26F6"/>
    <w:rsid w:val="004C292A"/>
    <w:rsid w:val="004C2A0F"/>
    <w:rsid w:val="004C2C2D"/>
    <w:rsid w:val="004C3807"/>
    <w:rsid w:val="004C3DD5"/>
    <w:rsid w:val="004C3F19"/>
    <w:rsid w:val="004C4234"/>
    <w:rsid w:val="004C44A4"/>
    <w:rsid w:val="004C4CBD"/>
    <w:rsid w:val="004C4D07"/>
    <w:rsid w:val="004C4E25"/>
    <w:rsid w:val="004C546F"/>
    <w:rsid w:val="004C56B5"/>
    <w:rsid w:val="004C5BDE"/>
    <w:rsid w:val="004C60EB"/>
    <w:rsid w:val="004C6582"/>
    <w:rsid w:val="004C682D"/>
    <w:rsid w:val="004C6B45"/>
    <w:rsid w:val="004C7072"/>
    <w:rsid w:val="004C77D3"/>
    <w:rsid w:val="004C77F4"/>
    <w:rsid w:val="004C7B87"/>
    <w:rsid w:val="004C7EBA"/>
    <w:rsid w:val="004D039F"/>
    <w:rsid w:val="004D0517"/>
    <w:rsid w:val="004D05AE"/>
    <w:rsid w:val="004D0B20"/>
    <w:rsid w:val="004D0C8E"/>
    <w:rsid w:val="004D1ED7"/>
    <w:rsid w:val="004D1F17"/>
    <w:rsid w:val="004D1FFC"/>
    <w:rsid w:val="004D21E0"/>
    <w:rsid w:val="004D2408"/>
    <w:rsid w:val="004D255A"/>
    <w:rsid w:val="004D268D"/>
    <w:rsid w:val="004D2D0B"/>
    <w:rsid w:val="004D3343"/>
    <w:rsid w:val="004D35FB"/>
    <w:rsid w:val="004D3ABE"/>
    <w:rsid w:val="004D3B33"/>
    <w:rsid w:val="004D3D6A"/>
    <w:rsid w:val="004D3F82"/>
    <w:rsid w:val="004D41B1"/>
    <w:rsid w:val="004D46B3"/>
    <w:rsid w:val="004D4B35"/>
    <w:rsid w:val="004D5202"/>
    <w:rsid w:val="004D5CDE"/>
    <w:rsid w:val="004D6399"/>
    <w:rsid w:val="004D64E9"/>
    <w:rsid w:val="004D6E33"/>
    <w:rsid w:val="004D71FA"/>
    <w:rsid w:val="004D7556"/>
    <w:rsid w:val="004D7CC3"/>
    <w:rsid w:val="004E0B99"/>
    <w:rsid w:val="004E0ECA"/>
    <w:rsid w:val="004E10A6"/>
    <w:rsid w:val="004E16A5"/>
    <w:rsid w:val="004E2140"/>
    <w:rsid w:val="004E27A5"/>
    <w:rsid w:val="004E291D"/>
    <w:rsid w:val="004E2A5A"/>
    <w:rsid w:val="004E2AE0"/>
    <w:rsid w:val="004E2F34"/>
    <w:rsid w:val="004E2F9F"/>
    <w:rsid w:val="004E344F"/>
    <w:rsid w:val="004E3712"/>
    <w:rsid w:val="004E384E"/>
    <w:rsid w:val="004E385F"/>
    <w:rsid w:val="004E4076"/>
    <w:rsid w:val="004E4482"/>
    <w:rsid w:val="004E502D"/>
    <w:rsid w:val="004E5619"/>
    <w:rsid w:val="004E5727"/>
    <w:rsid w:val="004E5DD8"/>
    <w:rsid w:val="004E5EF1"/>
    <w:rsid w:val="004E652A"/>
    <w:rsid w:val="004E6667"/>
    <w:rsid w:val="004E679A"/>
    <w:rsid w:val="004E67F2"/>
    <w:rsid w:val="004E69FB"/>
    <w:rsid w:val="004E6EFA"/>
    <w:rsid w:val="004E763F"/>
    <w:rsid w:val="004E76A8"/>
    <w:rsid w:val="004F0071"/>
    <w:rsid w:val="004F040E"/>
    <w:rsid w:val="004F0521"/>
    <w:rsid w:val="004F0E34"/>
    <w:rsid w:val="004F0E65"/>
    <w:rsid w:val="004F0F88"/>
    <w:rsid w:val="004F10E8"/>
    <w:rsid w:val="004F16AA"/>
    <w:rsid w:val="004F2120"/>
    <w:rsid w:val="004F2447"/>
    <w:rsid w:val="004F24CE"/>
    <w:rsid w:val="004F25A7"/>
    <w:rsid w:val="004F27EE"/>
    <w:rsid w:val="004F331E"/>
    <w:rsid w:val="004F3E20"/>
    <w:rsid w:val="004F409A"/>
    <w:rsid w:val="004F4173"/>
    <w:rsid w:val="004F49EB"/>
    <w:rsid w:val="004F4EC2"/>
    <w:rsid w:val="004F52D8"/>
    <w:rsid w:val="004F5930"/>
    <w:rsid w:val="004F5FA7"/>
    <w:rsid w:val="004F6583"/>
    <w:rsid w:val="004F6786"/>
    <w:rsid w:val="004F6C3D"/>
    <w:rsid w:val="004F7999"/>
    <w:rsid w:val="004F7BA0"/>
    <w:rsid w:val="004F7DED"/>
    <w:rsid w:val="004F7E19"/>
    <w:rsid w:val="005001E8"/>
    <w:rsid w:val="00500A52"/>
    <w:rsid w:val="00500B0D"/>
    <w:rsid w:val="00500D82"/>
    <w:rsid w:val="00500DE6"/>
    <w:rsid w:val="00500E23"/>
    <w:rsid w:val="00500EBA"/>
    <w:rsid w:val="00501567"/>
    <w:rsid w:val="0050156E"/>
    <w:rsid w:val="005018A1"/>
    <w:rsid w:val="005018AB"/>
    <w:rsid w:val="00502883"/>
    <w:rsid w:val="00502967"/>
    <w:rsid w:val="00502CE7"/>
    <w:rsid w:val="00502D51"/>
    <w:rsid w:val="00502E63"/>
    <w:rsid w:val="005039B9"/>
    <w:rsid w:val="00503CF5"/>
    <w:rsid w:val="00504AFC"/>
    <w:rsid w:val="005050D8"/>
    <w:rsid w:val="00505430"/>
    <w:rsid w:val="00505C11"/>
    <w:rsid w:val="00505E0B"/>
    <w:rsid w:val="00506861"/>
    <w:rsid w:val="00506870"/>
    <w:rsid w:val="005074B9"/>
    <w:rsid w:val="00507676"/>
    <w:rsid w:val="0050771A"/>
    <w:rsid w:val="0050782E"/>
    <w:rsid w:val="00507CE8"/>
    <w:rsid w:val="00510163"/>
    <w:rsid w:val="00510477"/>
    <w:rsid w:val="005108D3"/>
    <w:rsid w:val="0051175B"/>
    <w:rsid w:val="00511AFC"/>
    <w:rsid w:val="00511BAB"/>
    <w:rsid w:val="005121A6"/>
    <w:rsid w:val="00512468"/>
    <w:rsid w:val="00512689"/>
    <w:rsid w:val="005128F0"/>
    <w:rsid w:val="005129EC"/>
    <w:rsid w:val="00512B17"/>
    <w:rsid w:val="00512C3D"/>
    <w:rsid w:val="00512D5B"/>
    <w:rsid w:val="005130C9"/>
    <w:rsid w:val="005131C9"/>
    <w:rsid w:val="00513599"/>
    <w:rsid w:val="005138AE"/>
    <w:rsid w:val="00513E51"/>
    <w:rsid w:val="00513F8C"/>
    <w:rsid w:val="0051405B"/>
    <w:rsid w:val="005151E8"/>
    <w:rsid w:val="0051555C"/>
    <w:rsid w:val="00515787"/>
    <w:rsid w:val="00515B1E"/>
    <w:rsid w:val="005161F2"/>
    <w:rsid w:val="005162D3"/>
    <w:rsid w:val="00517027"/>
    <w:rsid w:val="00517130"/>
    <w:rsid w:val="00517420"/>
    <w:rsid w:val="0051758F"/>
    <w:rsid w:val="00517B99"/>
    <w:rsid w:val="00517DD7"/>
    <w:rsid w:val="005209A8"/>
    <w:rsid w:val="00520B64"/>
    <w:rsid w:val="00520BAA"/>
    <w:rsid w:val="00520EEB"/>
    <w:rsid w:val="00520F8E"/>
    <w:rsid w:val="005212C2"/>
    <w:rsid w:val="005215B2"/>
    <w:rsid w:val="0052197F"/>
    <w:rsid w:val="00521F8F"/>
    <w:rsid w:val="005222F3"/>
    <w:rsid w:val="005227F7"/>
    <w:rsid w:val="00522B04"/>
    <w:rsid w:val="00522C10"/>
    <w:rsid w:val="0052303B"/>
    <w:rsid w:val="005238CC"/>
    <w:rsid w:val="0052411C"/>
    <w:rsid w:val="00524246"/>
    <w:rsid w:val="00524454"/>
    <w:rsid w:val="00524A85"/>
    <w:rsid w:val="00525314"/>
    <w:rsid w:val="00525753"/>
    <w:rsid w:val="00525DC1"/>
    <w:rsid w:val="00526E0F"/>
    <w:rsid w:val="00527642"/>
    <w:rsid w:val="00530032"/>
    <w:rsid w:val="0053013C"/>
    <w:rsid w:val="005302C0"/>
    <w:rsid w:val="00530697"/>
    <w:rsid w:val="00530F04"/>
    <w:rsid w:val="005324B9"/>
    <w:rsid w:val="0053258B"/>
    <w:rsid w:val="00532977"/>
    <w:rsid w:val="005332EA"/>
    <w:rsid w:val="00534209"/>
    <w:rsid w:val="0053477C"/>
    <w:rsid w:val="00534BFE"/>
    <w:rsid w:val="00535040"/>
    <w:rsid w:val="00535B7E"/>
    <w:rsid w:val="00535D47"/>
    <w:rsid w:val="00535E62"/>
    <w:rsid w:val="005362A5"/>
    <w:rsid w:val="00536756"/>
    <w:rsid w:val="00536785"/>
    <w:rsid w:val="00536BFD"/>
    <w:rsid w:val="00537827"/>
    <w:rsid w:val="005378BA"/>
    <w:rsid w:val="00537C60"/>
    <w:rsid w:val="00537D22"/>
    <w:rsid w:val="00537E72"/>
    <w:rsid w:val="0054115B"/>
    <w:rsid w:val="005413D8"/>
    <w:rsid w:val="005414C5"/>
    <w:rsid w:val="00541617"/>
    <w:rsid w:val="00541DDD"/>
    <w:rsid w:val="0054257D"/>
    <w:rsid w:val="005425B7"/>
    <w:rsid w:val="00542988"/>
    <w:rsid w:val="00542991"/>
    <w:rsid w:val="00542E68"/>
    <w:rsid w:val="00543050"/>
    <w:rsid w:val="005436D5"/>
    <w:rsid w:val="005436F9"/>
    <w:rsid w:val="0054386D"/>
    <w:rsid w:val="005440EA"/>
    <w:rsid w:val="0054436C"/>
    <w:rsid w:val="00544560"/>
    <w:rsid w:val="005445F6"/>
    <w:rsid w:val="005449D8"/>
    <w:rsid w:val="00544D9B"/>
    <w:rsid w:val="00545076"/>
    <w:rsid w:val="00545346"/>
    <w:rsid w:val="0054537B"/>
    <w:rsid w:val="0054566E"/>
    <w:rsid w:val="0054588A"/>
    <w:rsid w:val="00546C43"/>
    <w:rsid w:val="00546E44"/>
    <w:rsid w:val="00546EB3"/>
    <w:rsid w:val="005475C9"/>
    <w:rsid w:val="00547740"/>
    <w:rsid w:val="00547857"/>
    <w:rsid w:val="00547996"/>
    <w:rsid w:val="00547A57"/>
    <w:rsid w:val="00547AA9"/>
    <w:rsid w:val="00550263"/>
    <w:rsid w:val="005502A8"/>
    <w:rsid w:val="005502DB"/>
    <w:rsid w:val="00550A8B"/>
    <w:rsid w:val="00550FBB"/>
    <w:rsid w:val="00550FEE"/>
    <w:rsid w:val="0055122B"/>
    <w:rsid w:val="005519B7"/>
    <w:rsid w:val="00551A87"/>
    <w:rsid w:val="00551C88"/>
    <w:rsid w:val="0055225F"/>
    <w:rsid w:val="00552776"/>
    <w:rsid w:val="0055293A"/>
    <w:rsid w:val="005529A0"/>
    <w:rsid w:val="00552D4A"/>
    <w:rsid w:val="00552E5A"/>
    <w:rsid w:val="0055327E"/>
    <w:rsid w:val="005533AA"/>
    <w:rsid w:val="0055378E"/>
    <w:rsid w:val="0055386F"/>
    <w:rsid w:val="00553E51"/>
    <w:rsid w:val="00554183"/>
    <w:rsid w:val="0055450B"/>
    <w:rsid w:val="00554864"/>
    <w:rsid w:val="00554B50"/>
    <w:rsid w:val="00554F36"/>
    <w:rsid w:val="00554FA3"/>
    <w:rsid w:val="0055525B"/>
    <w:rsid w:val="00555564"/>
    <w:rsid w:val="00555676"/>
    <w:rsid w:val="00555758"/>
    <w:rsid w:val="00555A08"/>
    <w:rsid w:val="005564EE"/>
    <w:rsid w:val="0055667F"/>
    <w:rsid w:val="00557087"/>
    <w:rsid w:val="005570D0"/>
    <w:rsid w:val="00557D16"/>
    <w:rsid w:val="00561022"/>
    <w:rsid w:val="005610D3"/>
    <w:rsid w:val="0056123A"/>
    <w:rsid w:val="00561C2C"/>
    <w:rsid w:val="00561E8A"/>
    <w:rsid w:val="00561E92"/>
    <w:rsid w:val="00562D3C"/>
    <w:rsid w:val="00562F34"/>
    <w:rsid w:val="00563242"/>
    <w:rsid w:val="005637B6"/>
    <w:rsid w:val="00563C91"/>
    <w:rsid w:val="00563E21"/>
    <w:rsid w:val="00564153"/>
    <w:rsid w:val="00564407"/>
    <w:rsid w:val="005645D5"/>
    <w:rsid w:val="005647E9"/>
    <w:rsid w:val="00564B17"/>
    <w:rsid w:val="00564BB3"/>
    <w:rsid w:val="00564DD5"/>
    <w:rsid w:val="0056536E"/>
    <w:rsid w:val="00565420"/>
    <w:rsid w:val="005654C4"/>
    <w:rsid w:val="00565628"/>
    <w:rsid w:val="005658D8"/>
    <w:rsid w:val="00566611"/>
    <w:rsid w:val="00566760"/>
    <w:rsid w:val="005673D4"/>
    <w:rsid w:val="00567467"/>
    <w:rsid w:val="00567948"/>
    <w:rsid w:val="00567EA4"/>
    <w:rsid w:val="00567EBF"/>
    <w:rsid w:val="0057067E"/>
    <w:rsid w:val="0057072C"/>
    <w:rsid w:val="00570D09"/>
    <w:rsid w:val="00571A8D"/>
    <w:rsid w:val="00571D38"/>
    <w:rsid w:val="005720D6"/>
    <w:rsid w:val="00572C79"/>
    <w:rsid w:val="00572CA0"/>
    <w:rsid w:val="0057311D"/>
    <w:rsid w:val="00573978"/>
    <w:rsid w:val="00573AB7"/>
    <w:rsid w:val="00573E3E"/>
    <w:rsid w:val="00574192"/>
    <w:rsid w:val="0057427F"/>
    <w:rsid w:val="00574345"/>
    <w:rsid w:val="00574D8D"/>
    <w:rsid w:val="0057523E"/>
    <w:rsid w:val="005757DC"/>
    <w:rsid w:val="00575AE2"/>
    <w:rsid w:val="005760FE"/>
    <w:rsid w:val="00576611"/>
    <w:rsid w:val="0057687C"/>
    <w:rsid w:val="00576A50"/>
    <w:rsid w:val="00576F6E"/>
    <w:rsid w:val="00577150"/>
    <w:rsid w:val="00577578"/>
    <w:rsid w:val="00577A4B"/>
    <w:rsid w:val="00580918"/>
    <w:rsid w:val="00580B65"/>
    <w:rsid w:val="00581077"/>
    <w:rsid w:val="0058122B"/>
    <w:rsid w:val="00581593"/>
    <w:rsid w:val="005817C0"/>
    <w:rsid w:val="00581BE5"/>
    <w:rsid w:val="005826D4"/>
    <w:rsid w:val="00582E44"/>
    <w:rsid w:val="00583041"/>
    <w:rsid w:val="0058362B"/>
    <w:rsid w:val="005836A1"/>
    <w:rsid w:val="00583A61"/>
    <w:rsid w:val="00583C2C"/>
    <w:rsid w:val="00584204"/>
    <w:rsid w:val="005842D9"/>
    <w:rsid w:val="00584411"/>
    <w:rsid w:val="00584CD6"/>
    <w:rsid w:val="00584CF9"/>
    <w:rsid w:val="00584D9B"/>
    <w:rsid w:val="00585003"/>
    <w:rsid w:val="00585098"/>
    <w:rsid w:val="005851EB"/>
    <w:rsid w:val="00585A14"/>
    <w:rsid w:val="00585AD6"/>
    <w:rsid w:val="005866D4"/>
    <w:rsid w:val="00586D1B"/>
    <w:rsid w:val="005873D0"/>
    <w:rsid w:val="00587881"/>
    <w:rsid w:val="00587B57"/>
    <w:rsid w:val="00590766"/>
    <w:rsid w:val="005908FE"/>
    <w:rsid w:val="00590B31"/>
    <w:rsid w:val="005910B8"/>
    <w:rsid w:val="0059129C"/>
    <w:rsid w:val="00591403"/>
    <w:rsid w:val="005916BF"/>
    <w:rsid w:val="005917EB"/>
    <w:rsid w:val="00591958"/>
    <w:rsid w:val="005919F1"/>
    <w:rsid w:val="00591AB0"/>
    <w:rsid w:val="00591B43"/>
    <w:rsid w:val="00591BDC"/>
    <w:rsid w:val="005924EE"/>
    <w:rsid w:val="00592541"/>
    <w:rsid w:val="005927BB"/>
    <w:rsid w:val="0059280A"/>
    <w:rsid w:val="005928CB"/>
    <w:rsid w:val="005930A6"/>
    <w:rsid w:val="00593225"/>
    <w:rsid w:val="00593825"/>
    <w:rsid w:val="00593965"/>
    <w:rsid w:val="005940A4"/>
    <w:rsid w:val="00594199"/>
    <w:rsid w:val="00594449"/>
    <w:rsid w:val="00594613"/>
    <w:rsid w:val="00594D6E"/>
    <w:rsid w:val="00594F13"/>
    <w:rsid w:val="00594F66"/>
    <w:rsid w:val="00595FB8"/>
    <w:rsid w:val="00596343"/>
    <w:rsid w:val="0059642E"/>
    <w:rsid w:val="0059656A"/>
    <w:rsid w:val="00596825"/>
    <w:rsid w:val="00596F4A"/>
    <w:rsid w:val="00597E17"/>
    <w:rsid w:val="005A000E"/>
    <w:rsid w:val="005A0A18"/>
    <w:rsid w:val="005A17A6"/>
    <w:rsid w:val="005A238E"/>
    <w:rsid w:val="005A2A7E"/>
    <w:rsid w:val="005A2D0F"/>
    <w:rsid w:val="005A2FE8"/>
    <w:rsid w:val="005A307A"/>
    <w:rsid w:val="005A35B6"/>
    <w:rsid w:val="005A3ADA"/>
    <w:rsid w:val="005A3DA7"/>
    <w:rsid w:val="005A45EC"/>
    <w:rsid w:val="005A4953"/>
    <w:rsid w:val="005A4C89"/>
    <w:rsid w:val="005A4E42"/>
    <w:rsid w:val="005A50AB"/>
    <w:rsid w:val="005A50FF"/>
    <w:rsid w:val="005A5995"/>
    <w:rsid w:val="005A622A"/>
    <w:rsid w:val="005A63ED"/>
    <w:rsid w:val="005A648A"/>
    <w:rsid w:val="005A6BE6"/>
    <w:rsid w:val="005A7705"/>
    <w:rsid w:val="005A77C1"/>
    <w:rsid w:val="005A7BD8"/>
    <w:rsid w:val="005A7CAA"/>
    <w:rsid w:val="005A7DC7"/>
    <w:rsid w:val="005A7FAE"/>
    <w:rsid w:val="005B0223"/>
    <w:rsid w:val="005B0757"/>
    <w:rsid w:val="005B0D40"/>
    <w:rsid w:val="005B0FB2"/>
    <w:rsid w:val="005B15E3"/>
    <w:rsid w:val="005B16A2"/>
    <w:rsid w:val="005B17A1"/>
    <w:rsid w:val="005B1AA7"/>
    <w:rsid w:val="005B1CF1"/>
    <w:rsid w:val="005B291A"/>
    <w:rsid w:val="005B2A26"/>
    <w:rsid w:val="005B2B86"/>
    <w:rsid w:val="005B3499"/>
    <w:rsid w:val="005B34C1"/>
    <w:rsid w:val="005B4327"/>
    <w:rsid w:val="005B44DE"/>
    <w:rsid w:val="005B492E"/>
    <w:rsid w:val="005B493B"/>
    <w:rsid w:val="005B4DAC"/>
    <w:rsid w:val="005B4E80"/>
    <w:rsid w:val="005B5298"/>
    <w:rsid w:val="005B5332"/>
    <w:rsid w:val="005B53F7"/>
    <w:rsid w:val="005B5A97"/>
    <w:rsid w:val="005B66BE"/>
    <w:rsid w:val="005B739E"/>
    <w:rsid w:val="005B7486"/>
    <w:rsid w:val="005B7635"/>
    <w:rsid w:val="005B79CC"/>
    <w:rsid w:val="005B7C01"/>
    <w:rsid w:val="005B7D2C"/>
    <w:rsid w:val="005B7F7C"/>
    <w:rsid w:val="005C010C"/>
    <w:rsid w:val="005C0498"/>
    <w:rsid w:val="005C06D7"/>
    <w:rsid w:val="005C085A"/>
    <w:rsid w:val="005C0AFF"/>
    <w:rsid w:val="005C0C47"/>
    <w:rsid w:val="005C0DDA"/>
    <w:rsid w:val="005C10B7"/>
    <w:rsid w:val="005C11A0"/>
    <w:rsid w:val="005C133D"/>
    <w:rsid w:val="005C13DA"/>
    <w:rsid w:val="005C175A"/>
    <w:rsid w:val="005C217C"/>
    <w:rsid w:val="005C21F3"/>
    <w:rsid w:val="005C276B"/>
    <w:rsid w:val="005C2B29"/>
    <w:rsid w:val="005C2BE7"/>
    <w:rsid w:val="005C2E5E"/>
    <w:rsid w:val="005C2F0C"/>
    <w:rsid w:val="005C3B76"/>
    <w:rsid w:val="005C3E5C"/>
    <w:rsid w:val="005C438C"/>
    <w:rsid w:val="005C49D1"/>
    <w:rsid w:val="005C51F4"/>
    <w:rsid w:val="005C52E7"/>
    <w:rsid w:val="005C5370"/>
    <w:rsid w:val="005C58D5"/>
    <w:rsid w:val="005C58F0"/>
    <w:rsid w:val="005C59D2"/>
    <w:rsid w:val="005C5C86"/>
    <w:rsid w:val="005C620F"/>
    <w:rsid w:val="005C62C7"/>
    <w:rsid w:val="005C663B"/>
    <w:rsid w:val="005C68C3"/>
    <w:rsid w:val="005C6975"/>
    <w:rsid w:val="005C6C80"/>
    <w:rsid w:val="005C713D"/>
    <w:rsid w:val="005C77DB"/>
    <w:rsid w:val="005C7A0D"/>
    <w:rsid w:val="005D020A"/>
    <w:rsid w:val="005D0DC3"/>
    <w:rsid w:val="005D0E47"/>
    <w:rsid w:val="005D1372"/>
    <w:rsid w:val="005D13CF"/>
    <w:rsid w:val="005D148B"/>
    <w:rsid w:val="005D1CA3"/>
    <w:rsid w:val="005D23C3"/>
    <w:rsid w:val="005D25A1"/>
    <w:rsid w:val="005D25B2"/>
    <w:rsid w:val="005D27D5"/>
    <w:rsid w:val="005D2C8C"/>
    <w:rsid w:val="005D2CBB"/>
    <w:rsid w:val="005D345F"/>
    <w:rsid w:val="005D38C2"/>
    <w:rsid w:val="005D39D0"/>
    <w:rsid w:val="005D44C4"/>
    <w:rsid w:val="005D52D0"/>
    <w:rsid w:val="005D54CC"/>
    <w:rsid w:val="005D5848"/>
    <w:rsid w:val="005D641E"/>
    <w:rsid w:val="005D6523"/>
    <w:rsid w:val="005D6947"/>
    <w:rsid w:val="005D74B0"/>
    <w:rsid w:val="005D74EB"/>
    <w:rsid w:val="005D7744"/>
    <w:rsid w:val="005D7F9F"/>
    <w:rsid w:val="005D7FA6"/>
    <w:rsid w:val="005E05B3"/>
    <w:rsid w:val="005E07DB"/>
    <w:rsid w:val="005E08E5"/>
    <w:rsid w:val="005E0CC5"/>
    <w:rsid w:val="005E0E9B"/>
    <w:rsid w:val="005E0F68"/>
    <w:rsid w:val="005E1AB9"/>
    <w:rsid w:val="005E1D5B"/>
    <w:rsid w:val="005E1E65"/>
    <w:rsid w:val="005E206E"/>
    <w:rsid w:val="005E23AD"/>
    <w:rsid w:val="005E23FD"/>
    <w:rsid w:val="005E26AC"/>
    <w:rsid w:val="005E2EBF"/>
    <w:rsid w:val="005E35AB"/>
    <w:rsid w:val="005E37DF"/>
    <w:rsid w:val="005E3897"/>
    <w:rsid w:val="005E411E"/>
    <w:rsid w:val="005E4A7A"/>
    <w:rsid w:val="005E5244"/>
    <w:rsid w:val="005E5603"/>
    <w:rsid w:val="005E5B9E"/>
    <w:rsid w:val="005E5DAD"/>
    <w:rsid w:val="005E5FB9"/>
    <w:rsid w:val="005E68DC"/>
    <w:rsid w:val="005E6B60"/>
    <w:rsid w:val="005E6CF3"/>
    <w:rsid w:val="005E703E"/>
    <w:rsid w:val="005E7128"/>
    <w:rsid w:val="005E748F"/>
    <w:rsid w:val="005E77C3"/>
    <w:rsid w:val="005E7892"/>
    <w:rsid w:val="005E796F"/>
    <w:rsid w:val="005E7AC9"/>
    <w:rsid w:val="005E7E48"/>
    <w:rsid w:val="005F0203"/>
    <w:rsid w:val="005F0248"/>
    <w:rsid w:val="005F1AAE"/>
    <w:rsid w:val="005F1DC5"/>
    <w:rsid w:val="005F21DA"/>
    <w:rsid w:val="005F22D9"/>
    <w:rsid w:val="005F2592"/>
    <w:rsid w:val="005F26EC"/>
    <w:rsid w:val="005F30D7"/>
    <w:rsid w:val="005F3244"/>
    <w:rsid w:val="005F337E"/>
    <w:rsid w:val="005F3BE2"/>
    <w:rsid w:val="005F3C6A"/>
    <w:rsid w:val="005F442A"/>
    <w:rsid w:val="005F485C"/>
    <w:rsid w:val="005F4DEE"/>
    <w:rsid w:val="005F5032"/>
    <w:rsid w:val="005F528D"/>
    <w:rsid w:val="005F5290"/>
    <w:rsid w:val="005F5657"/>
    <w:rsid w:val="005F5900"/>
    <w:rsid w:val="005F5D8B"/>
    <w:rsid w:val="005F5F76"/>
    <w:rsid w:val="005F622C"/>
    <w:rsid w:val="005F6881"/>
    <w:rsid w:val="005F6CBA"/>
    <w:rsid w:val="005F6FCB"/>
    <w:rsid w:val="005F7317"/>
    <w:rsid w:val="005F77AD"/>
    <w:rsid w:val="005F77E6"/>
    <w:rsid w:val="005F7D1C"/>
    <w:rsid w:val="0060026B"/>
    <w:rsid w:val="006006BE"/>
    <w:rsid w:val="00600879"/>
    <w:rsid w:val="006008FF"/>
    <w:rsid w:val="00600C61"/>
    <w:rsid w:val="00600DD4"/>
    <w:rsid w:val="00600E94"/>
    <w:rsid w:val="00601229"/>
    <w:rsid w:val="0060149E"/>
    <w:rsid w:val="006015C2"/>
    <w:rsid w:val="0060185F"/>
    <w:rsid w:val="0060191E"/>
    <w:rsid w:val="006024CB"/>
    <w:rsid w:val="00602B85"/>
    <w:rsid w:val="00602BE1"/>
    <w:rsid w:val="00602F89"/>
    <w:rsid w:val="00604607"/>
    <w:rsid w:val="00604912"/>
    <w:rsid w:val="006054BD"/>
    <w:rsid w:val="006055B7"/>
    <w:rsid w:val="006056FA"/>
    <w:rsid w:val="00605D9A"/>
    <w:rsid w:val="00605F5A"/>
    <w:rsid w:val="00606513"/>
    <w:rsid w:val="0060665D"/>
    <w:rsid w:val="00606C39"/>
    <w:rsid w:val="006071CF"/>
    <w:rsid w:val="006073F1"/>
    <w:rsid w:val="00607ABE"/>
    <w:rsid w:val="00607D4D"/>
    <w:rsid w:val="00607F0E"/>
    <w:rsid w:val="00610123"/>
    <w:rsid w:val="00610394"/>
    <w:rsid w:val="00610525"/>
    <w:rsid w:val="00610A1F"/>
    <w:rsid w:val="00610B5D"/>
    <w:rsid w:val="00611A50"/>
    <w:rsid w:val="00612754"/>
    <w:rsid w:val="0061303E"/>
    <w:rsid w:val="006130CB"/>
    <w:rsid w:val="006132C8"/>
    <w:rsid w:val="0061368F"/>
    <w:rsid w:val="00613E56"/>
    <w:rsid w:val="00613FB7"/>
    <w:rsid w:val="006143A3"/>
    <w:rsid w:val="006147FC"/>
    <w:rsid w:val="00614892"/>
    <w:rsid w:val="0061535C"/>
    <w:rsid w:val="00616175"/>
    <w:rsid w:val="006168B8"/>
    <w:rsid w:val="00616AFA"/>
    <w:rsid w:val="00617156"/>
    <w:rsid w:val="0061733C"/>
    <w:rsid w:val="006173B4"/>
    <w:rsid w:val="006174E5"/>
    <w:rsid w:val="006177C4"/>
    <w:rsid w:val="0062013F"/>
    <w:rsid w:val="006206F1"/>
    <w:rsid w:val="006207D6"/>
    <w:rsid w:val="00620A7A"/>
    <w:rsid w:val="00620D2B"/>
    <w:rsid w:val="00620E72"/>
    <w:rsid w:val="006218F0"/>
    <w:rsid w:val="0062248B"/>
    <w:rsid w:val="00622968"/>
    <w:rsid w:val="006237AB"/>
    <w:rsid w:val="0062429F"/>
    <w:rsid w:val="00625E67"/>
    <w:rsid w:val="00627244"/>
    <w:rsid w:val="006272D4"/>
    <w:rsid w:val="00627C72"/>
    <w:rsid w:val="00627CF4"/>
    <w:rsid w:val="00627F94"/>
    <w:rsid w:val="00627FE2"/>
    <w:rsid w:val="00630CB3"/>
    <w:rsid w:val="0063122B"/>
    <w:rsid w:val="00631630"/>
    <w:rsid w:val="0063173B"/>
    <w:rsid w:val="006325C3"/>
    <w:rsid w:val="00632DB3"/>
    <w:rsid w:val="00632E2D"/>
    <w:rsid w:val="006336A4"/>
    <w:rsid w:val="006339BC"/>
    <w:rsid w:val="00633DA8"/>
    <w:rsid w:val="00634614"/>
    <w:rsid w:val="0063484E"/>
    <w:rsid w:val="00634AAC"/>
    <w:rsid w:val="00634D7F"/>
    <w:rsid w:val="00635390"/>
    <w:rsid w:val="00635893"/>
    <w:rsid w:val="006358E6"/>
    <w:rsid w:val="00635964"/>
    <w:rsid w:val="00635F21"/>
    <w:rsid w:val="00635FE3"/>
    <w:rsid w:val="006360C4"/>
    <w:rsid w:val="006366A0"/>
    <w:rsid w:val="006376FD"/>
    <w:rsid w:val="00637718"/>
    <w:rsid w:val="00637CCC"/>
    <w:rsid w:val="00637E01"/>
    <w:rsid w:val="0064027F"/>
    <w:rsid w:val="00640C3E"/>
    <w:rsid w:val="00641109"/>
    <w:rsid w:val="00641763"/>
    <w:rsid w:val="00641D2C"/>
    <w:rsid w:val="00641EF7"/>
    <w:rsid w:val="0064239C"/>
    <w:rsid w:val="00642533"/>
    <w:rsid w:val="0064262C"/>
    <w:rsid w:val="0064306A"/>
    <w:rsid w:val="00643094"/>
    <w:rsid w:val="00643A3C"/>
    <w:rsid w:val="00643B49"/>
    <w:rsid w:val="00643DD6"/>
    <w:rsid w:val="00644043"/>
    <w:rsid w:val="006440F1"/>
    <w:rsid w:val="00644537"/>
    <w:rsid w:val="006447E8"/>
    <w:rsid w:val="00644A64"/>
    <w:rsid w:val="00644CDA"/>
    <w:rsid w:val="00644D9D"/>
    <w:rsid w:val="006454F2"/>
    <w:rsid w:val="00645520"/>
    <w:rsid w:val="00645CDC"/>
    <w:rsid w:val="00646EF2"/>
    <w:rsid w:val="0064702B"/>
    <w:rsid w:val="006471E3"/>
    <w:rsid w:val="006471E9"/>
    <w:rsid w:val="0064759B"/>
    <w:rsid w:val="00647B71"/>
    <w:rsid w:val="00647F4F"/>
    <w:rsid w:val="006500A7"/>
    <w:rsid w:val="0065077F"/>
    <w:rsid w:val="006507DA"/>
    <w:rsid w:val="00650B68"/>
    <w:rsid w:val="00650D6F"/>
    <w:rsid w:val="00651614"/>
    <w:rsid w:val="006517C7"/>
    <w:rsid w:val="006518F6"/>
    <w:rsid w:val="00651B90"/>
    <w:rsid w:val="00652349"/>
    <w:rsid w:val="00652530"/>
    <w:rsid w:val="00652BD5"/>
    <w:rsid w:val="006531EF"/>
    <w:rsid w:val="00653266"/>
    <w:rsid w:val="0065334B"/>
    <w:rsid w:val="006536E8"/>
    <w:rsid w:val="00653EF6"/>
    <w:rsid w:val="00654E4A"/>
    <w:rsid w:val="00654F6B"/>
    <w:rsid w:val="006551EB"/>
    <w:rsid w:val="006555C2"/>
    <w:rsid w:val="006563C7"/>
    <w:rsid w:val="006564C9"/>
    <w:rsid w:val="006566E5"/>
    <w:rsid w:val="00656FFC"/>
    <w:rsid w:val="00657643"/>
    <w:rsid w:val="00657E4F"/>
    <w:rsid w:val="0066009D"/>
    <w:rsid w:val="0066041A"/>
    <w:rsid w:val="0066113E"/>
    <w:rsid w:val="006612E4"/>
    <w:rsid w:val="0066141C"/>
    <w:rsid w:val="00661F1A"/>
    <w:rsid w:val="00662536"/>
    <w:rsid w:val="00662A6A"/>
    <w:rsid w:val="00662A90"/>
    <w:rsid w:val="006630C7"/>
    <w:rsid w:val="00663183"/>
    <w:rsid w:val="006632FE"/>
    <w:rsid w:val="00663654"/>
    <w:rsid w:val="0066394A"/>
    <w:rsid w:val="00664F12"/>
    <w:rsid w:val="006656E1"/>
    <w:rsid w:val="00665AB7"/>
    <w:rsid w:val="00665CDB"/>
    <w:rsid w:val="00665DA9"/>
    <w:rsid w:val="00665F78"/>
    <w:rsid w:val="006664D4"/>
    <w:rsid w:val="00666524"/>
    <w:rsid w:val="00667290"/>
    <w:rsid w:val="00667619"/>
    <w:rsid w:val="00667B7A"/>
    <w:rsid w:val="00667CB1"/>
    <w:rsid w:val="00667CF3"/>
    <w:rsid w:val="00667D0A"/>
    <w:rsid w:val="00667EB8"/>
    <w:rsid w:val="00667F4D"/>
    <w:rsid w:val="00670135"/>
    <w:rsid w:val="00670236"/>
    <w:rsid w:val="00670368"/>
    <w:rsid w:val="00670531"/>
    <w:rsid w:val="00670ABE"/>
    <w:rsid w:val="00670BAA"/>
    <w:rsid w:val="00670E0E"/>
    <w:rsid w:val="00671251"/>
    <w:rsid w:val="00671794"/>
    <w:rsid w:val="006718F8"/>
    <w:rsid w:val="00672A3F"/>
    <w:rsid w:val="00672BA6"/>
    <w:rsid w:val="006731EB"/>
    <w:rsid w:val="0067338E"/>
    <w:rsid w:val="00673684"/>
    <w:rsid w:val="00673927"/>
    <w:rsid w:val="00673B9A"/>
    <w:rsid w:val="00673ECF"/>
    <w:rsid w:val="00674391"/>
    <w:rsid w:val="00674940"/>
    <w:rsid w:val="00674E42"/>
    <w:rsid w:val="0067629D"/>
    <w:rsid w:val="00676631"/>
    <w:rsid w:val="00676964"/>
    <w:rsid w:val="00676EC9"/>
    <w:rsid w:val="00676F98"/>
    <w:rsid w:val="00676FA2"/>
    <w:rsid w:val="0068035D"/>
    <w:rsid w:val="00680AB2"/>
    <w:rsid w:val="006820DD"/>
    <w:rsid w:val="006827E8"/>
    <w:rsid w:val="006830F3"/>
    <w:rsid w:val="006838D0"/>
    <w:rsid w:val="00683A35"/>
    <w:rsid w:val="00683E02"/>
    <w:rsid w:val="00684230"/>
    <w:rsid w:val="00684B7F"/>
    <w:rsid w:val="00684CD8"/>
    <w:rsid w:val="00685228"/>
    <w:rsid w:val="006854E6"/>
    <w:rsid w:val="00685724"/>
    <w:rsid w:val="00685DE0"/>
    <w:rsid w:val="00685EC8"/>
    <w:rsid w:val="00686249"/>
    <w:rsid w:val="006872A7"/>
    <w:rsid w:val="006872F3"/>
    <w:rsid w:val="00687346"/>
    <w:rsid w:val="00687DCB"/>
    <w:rsid w:val="00687DF3"/>
    <w:rsid w:val="0069073B"/>
    <w:rsid w:val="00690D0B"/>
    <w:rsid w:val="006912C8"/>
    <w:rsid w:val="006913E8"/>
    <w:rsid w:val="00691599"/>
    <w:rsid w:val="0069229A"/>
    <w:rsid w:val="006923DB"/>
    <w:rsid w:val="0069278B"/>
    <w:rsid w:val="00692BCF"/>
    <w:rsid w:val="00692CD8"/>
    <w:rsid w:val="00692F98"/>
    <w:rsid w:val="006932D4"/>
    <w:rsid w:val="00693490"/>
    <w:rsid w:val="006935E5"/>
    <w:rsid w:val="00693913"/>
    <w:rsid w:val="00694835"/>
    <w:rsid w:val="00694BA4"/>
    <w:rsid w:val="00694F09"/>
    <w:rsid w:val="0069567B"/>
    <w:rsid w:val="00695EF8"/>
    <w:rsid w:val="006960F1"/>
    <w:rsid w:val="00696661"/>
    <w:rsid w:val="0069670D"/>
    <w:rsid w:val="006978E6"/>
    <w:rsid w:val="00697D5F"/>
    <w:rsid w:val="006A07C8"/>
    <w:rsid w:val="006A0936"/>
    <w:rsid w:val="006A0B6C"/>
    <w:rsid w:val="006A0F40"/>
    <w:rsid w:val="006A1AAF"/>
    <w:rsid w:val="006A1B04"/>
    <w:rsid w:val="006A1C0E"/>
    <w:rsid w:val="006A2222"/>
    <w:rsid w:val="006A27C7"/>
    <w:rsid w:val="006A2BBA"/>
    <w:rsid w:val="006A318D"/>
    <w:rsid w:val="006A3D31"/>
    <w:rsid w:val="006A3FF1"/>
    <w:rsid w:val="006A41BD"/>
    <w:rsid w:val="006A452C"/>
    <w:rsid w:val="006A46A9"/>
    <w:rsid w:val="006A4773"/>
    <w:rsid w:val="006A4847"/>
    <w:rsid w:val="006A4868"/>
    <w:rsid w:val="006A4E8B"/>
    <w:rsid w:val="006A508A"/>
    <w:rsid w:val="006A50A3"/>
    <w:rsid w:val="006A5267"/>
    <w:rsid w:val="006A5D5F"/>
    <w:rsid w:val="006A5EA3"/>
    <w:rsid w:val="006A6710"/>
    <w:rsid w:val="006A6729"/>
    <w:rsid w:val="006A6DEC"/>
    <w:rsid w:val="006A723F"/>
    <w:rsid w:val="006A7435"/>
    <w:rsid w:val="006A78E3"/>
    <w:rsid w:val="006A79C0"/>
    <w:rsid w:val="006B0642"/>
    <w:rsid w:val="006B06B7"/>
    <w:rsid w:val="006B0907"/>
    <w:rsid w:val="006B097E"/>
    <w:rsid w:val="006B0EE0"/>
    <w:rsid w:val="006B0F91"/>
    <w:rsid w:val="006B102B"/>
    <w:rsid w:val="006B1C6B"/>
    <w:rsid w:val="006B231B"/>
    <w:rsid w:val="006B24F5"/>
    <w:rsid w:val="006B2A93"/>
    <w:rsid w:val="006B2FDD"/>
    <w:rsid w:val="006B32A3"/>
    <w:rsid w:val="006B3D81"/>
    <w:rsid w:val="006B43F4"/>
    <w:rsid w:val="006B456E"/>
    <w:rsid w:val="006B462E"/>
    <w:rsid w:val="006B47AD"/>
    <w:rsid w:val="006B47DE"/>
    <w:rsid w:val="006B50D1"/>
    <w:rsid w:val="006B522C"/>
    <w:rsid w:val="006B5309"/>
    <w:rsid w:val="006B568F"/>
    <w:rsid w:val="006B58C0"/>
    <w:rsid w:val="006B5B13"/>
    <w:rsid w:val="006B6021"/>
    <w:rsid w:val="006B622F"/>
    <w:rsid w:val="006B6B11"/>
    <w:rsid w:val="006B6B71"/>
    <w:rsid w:val="006B7287"/>
    <w:rsid w:val="006B7451"/>
    <w:rsid w:val="006B7C1F"/>
    <w:rsid w:val="006B7EA7"/>
    <w:rsid w:val="006C0120"/>
    <w:rsid w:val="006C0477"/>
    <w:rsid w:val="006C04FF"/>
    <w:rsid w:val="006C054B"/>
    <w:rsid w:val="006C05CD"/>
    <w:rsid w:val="006C06F8"/>
    <w:rsid w:val="006C0873"/>
    <w:rsid w:val="006C0AC5"/>
    <w:rsid w:val="006C0BBE"/>
    <w:rsid w:val="006C1246"/>
    <w:rsid w:val="006C1269"/>
    <w:rsid w:val="006C13CF"/>
    <w:rsid w:val="006C1B2C"/>
    <w:rsid w:val="006C1DD0"/>
    <w:rsid w:val="006C1E54"/>
    <w:rsid w:val="006C1F58"/>
    <w:rsid w:val="006C1FAC"/>
    <w:rsid w:val="006C20CD"/>
    <w:rsid w:val="006C2822"/>
    <w:rsid w:val="006C2927"/>
    <w:rsid w:val="006C2934"/>
    <w:rsid w:val="006C2FA8"/>
    <w:rsid w:val="006C3162"/>
    <w:rsid w:val="006C3443"/>
    <w:rsid w:val="006C3840"/>
    <w:rsid w:val="006C3D9C"/>
    <w:rsid w:val="006C3DEB"/>
    <w:rsid w:val="006C42C2"/>
    <w:rsid w:val="006C439E"/>
    <w:rsid w:val="006C4885"/>
    <w:rsid w:val="006C4A08"/>
    <w:rsid w:val="006C4B5E"/>
    <w:rsid w:val="006C4DA6"/>
    <w:rsid w:val="006C5C58"/>
    <w:rsid w:val="006C5DBE"/>
    <w:rsid w:val="006C6724"/>
    <w:rsid w:val="006C7757"/>
    <w:rsid w:val="006C798C"/>
    <w:rsid w:val="006C7A7A"/>
    <w:rsid w:val="006D0335"/>
    <w:rsid w:val="006D03E0"/>
    <w:rsid w:val="006D0535"/>
    <w:rsid w:val="006D0899"/>
    <w:rsid w:val="006D09A3"/>
    <w:rsid w:val="006D0B19"/>
    <w:rsid w:val="006D110D"/>
    <w:rsid w:val="006D1A07"/>
    <w:rsid w:val="006D1EC5"/>
    <w:rsid w:val="006D1F31"/>
    <w:rsid w:val="006D2C26"/>
    <w:rsid w:val="006D3559"/>
    <w:rsid w:val="006D3B0B"/>
    <w:rsid w:val="006D406A"/>
    <w:rsid w:val="006D418F"/>
    <w:rsid w:val="006D4C46"/>
    <w:rsid w:val="006D5509"/>
    <w:rsid w:val="006D5A2A"/>
    <w:rsid w:val="006D5C76"/>
    <w:rsid w:val="006D5D52"/>
    <w:rsid w:val="006D5E0A"/>
    <w:rsid w:val="006D6090"/>
    <w:rsid w:val="006D612B"/>
    <w:rsid w:val="006D669F"/>
    <w:rsid w:val="006D685C"/>
    <w:rsid w:val="006D7367"/>
    <w:rsid w:val="006D7505"/>
    <w:rsid w:val="006D7A16"/>
    <w:rsid w:val="006D7A2D"/>
    <w:rsid w:val="006D7BED"/>
    <w:rsid w:val="006D7D04"/>
    <w:rsid w:val="006E0454"/>
    <w:rsid w:val="006E1155"/>
    <w:rsid w:val="006E1A59"/>
    <w:rsid w:val="006E226F"/>
    <w:rsid w:val="006E27E4"/>
    <w:rsid w:val="006E287E"/>
    <w:rsid w:val="006E2F7D"/>
    <w:rsid w:val="006E382B"/>
    <w:rsid w:val="006E3B08"/>
    <w:rsid w:val="006E4584"/>
    <w:rsid w:val="006E494C"/>
    <w:rsid w:val="006E4997"/>
    <w:rsid w:val="006E6164"/>
    <w:rsid w:val="006E681B"/>
    <w:rsid w:val="006E6881"/>
    <w:rsid w:val="006E691B"/>
    <w:rsid w:val="006E6AC2"/>
    <w:rsid w:val="006E71F8"/>
    <w:rsid w:val="006E751D"/>
    <w:rsid w:val="006E757E"/>
    <w:rsid w:val="006E7B9F"/>
    <w:rsid w:val="006F036E"/>
    <w:rsid w:val="006F0452"/>
    <w:rsid w:val="006F07FE"/>
    <w:rsid w:val="006F0C26"/>
    <w:rsid w:val="006F0DF1"/>
    <w:rsid w:val="006F0EFC"/>
    <w:rsid w:val="006F117E"/>
    <w:rsid w:val="006F1F00"/>
    <w:rsid w:val="006F2632"/>
    <w:rsid w:val="006F38C0"/>
    <w:rsid w:val="006F3A37"/>
    <w:rsid w:val="006F401D"/>
    <w:rsid w:val="006F40AF"/>
    <w:rsid w:val="006F40FE"/>
    <w:rsid w:val="006F48A3"/>
    <w:rsid w:val="006F4A72"/>
    <w:rsid w:val="006F4DC5"/>
    <w:rsid w:val="006F57F3"/>
    <w:rsid w:val="006F5BCB"/>
    <w:rsid w:val="006F64E7"/>
    <w:rsid w:val="006F6898"/>
    <w:rsid w:val="006F6C07"/>
    <w:rsid w:val="006F72CA"/>
    <w:rsid w:val="006F732D"/>
    <w:rsid w:val="00700094"/>
    <w:rsid w:val="007005E6"/>
    <w:rsid w:val="00700737"/>
    <w:rsid w:val="00700842"/>
    <w:rsid w:val="00700916"/>
    <w:rsid w:val="00700999"/>
    <w:rsid w:val="00700C2F"/>
    <w:rsid w:val="00700DA7"/>
    <w:rsid w:val="00701301"/>
    <w:rsid w:val="0070192F"/>
    <w:rsid w:val="007022E0"/>
    <w:rsid w:val="0070259C"/>
    <w:rsid w:val="00702FC0"/>
    <w:rsid w:val="00702FD1"/>
    <w:rsid w:val="00703221"/>
    <w:rsid w:val="00703536"/>
    <w:rsid w:val="00703726"/>
    <w:rsid w:val="00703906"/>
    <w:rsid w:val="00703A91"/>
    <w:rsid w:val="00703CF3"/>
    <w:rsid w:val="00703F3F"/>
    <w:rsid w:val="00704866"/>
    <w:rsid w:val="00704D5F"/>
    <w:rsid w:val="00704F25"/>
    <w:rsid w:val="00705A9A"/>
    <w:rsid w:val="00705B7B"/>
    <w:rsid w:val="00705DDE"/>
    <w:rsid w:val="00705E7B"/>
    <w:rsid w:val="00706D10"/>
    <w:rsid w:val="00707833"/>
    <w:rsid w:val="00710694"/>
    <w:rsid w:val="00710813"/>
    <w:rsid w:val="00710F71"/>
    <w:rsid w:val="007112A1"/>
    <w:rsid w:val="00711577"/>
    <w:rsid w:val="0071192C"/>
    <w:rsid w:val="00711965"/>
    <w:rsid w:val="00711EB1"/>
    <w:rsid w:val="00712BF7"/>
    <w:rsid w:val="00712D1F"/>
    <w:rsid w:val="00713125"/>
    <w:rsid w:val="00713A7B"/>
    <w:rsid w:val="00713CAA"/>
    <w:rsid w:val="00714028"/>
    <w:rsid w:val="007142EF"/>
    <w:rsid w:val="007143FE"/>
    <w:rsid w:val="00715549"/>
    <w:rsid w:val="0071584B"/>
    <w:rsid w:val="00715A19"/>
    <w:rsid w:val="00715BB6"/>
    <w:rsid w:val="00715F1B"/>
    <w:rsid w:val="00716534"/>
    <w:rsid w:val="00716C0C"/>
    <w:rsid w:val="00717225"/>
    <w:rsid w:val="0071748F"/>
    <w:rsid w:val="007175D3"/>
    <w:rsid w:val="0071771E"/>
    <w:rsid w:val="00717E66"/>
    <w:rsid w:val="00720B22"/>
    <w:rsid w:val="0072168B"/>
    <w:rsid w:val="0072221C"/>
    <w:rsid w:val="0072265A"/>
    <w:rsid w:val="007229D7"/>
    <w:rsid w:val="00722AF6"/>
    <w:rsid w:val="0072322B"/>
    <w:rsid w:val="007232B8"/>
    <w:rsid w:val="00723ECB"/>
    <w:rsid w:val="00723F0B"/>
    <w:rsid w:val="007240EF"/>
    <w:rsid w:val="00724A9D"/>
    <w:rsid w:val="00724E60"/>
    <w:rsid w:val="00725620"/>
    <w:rsid w:val="00725BEE"/>
    <w:rsid w:val="00726109"/>
    <w:rsid w:val="0072623B"/>
    <w:rsid w:val="00726CA7"/>
    <w:rsid w:val="00730154"/>
    <w:rsid w:val="00730196"/>
    <w:rsid w:val="007302D0"/>
    <w:rsid w:val="00730780"/>
    <w:rsid w:val="0073144A"/>
    <w:rsid w:val="0073145E"/>
    <w:rsid w:val="007317A2"/>
    <w:rsid w:val="00732467"/>
    <w:rsid w:val="00732508"/>
    <w:rsid w:val="0073268E"/>
    <w:rsid w:val="00732793"/>
    <w:rsid w:val="00733299"/>
    <w:rsid w:val="00733350"/>
    <w:rsid w:val="00733628"/>
    <w:rsid w:val="007336BA"/>
    <w:rsid w:val="00733D5F"/>
    <w:rsid w:val="00734522"/>
    <w:rsid w:val="007345EE"/>
    <w:rsid w:val="00734B26"/>
    <w:rsid w:val="00735465"/>
    <w:rsid w:val="007354E9"/>
    <w:rsid w:val="00735549"/>
    <w:rsid w:val="007359A3"/>
    <w:rsid w:val="007361B1"/>
    <w:rsid w:val="0073632D"/>
    <w:rsid w:val="00736426"/>
    <w:rsid w:val="00736664"/>
    <w:rsid w:val="0073683F"/>
    <w:rsid w:val="00736925"/>
    <w:rsid w:val="00736E48"/>
    <w:rsid w:val="0073705F"/>
    <w:rsid w:val="007371FF"/>
    <w:rsid w:val="00737BBB"/>
    <w:rsid w:val="0074042E"/>
    <w:rsid w:val="0074083A"/>
    <w:rsid w:val="0074093B"/>
    <w:rsid w:val="00740BBE"/>
    <w:rsid w:val="00740D73"/>
    <w:rsid w:val="007412F0"/>
    <w:rsid w:val="00741618"/>
    <w:rsid w:val="00741A66"/>
    <w:rsid w:val="00741AD3"/>
    <w:rsid w:val="00741BA8"/>
    <w:rsid w:val="00741DB8"/>
    <w:rsid w:val="00741F3D"/>
    <w:rsid w:val="00741F75"/>
    <w:rsid w:val="0074254A"/>
    <w:rsid w:val="007425C9"/>
    <w:rsid w:val="0074264C"/>
    <w:rsid w:val="0074380B"/>
    <w:rsid w:val="00743C94"/>
    <w:rsid w:val="007440AA"/>
    <w:rsid w:val="0074437A"/>
    <w:rsid w:val="00744403"/>
    <w:rsid w:val="00744943"/>
    <w:rsid w:val="00744ADD"/>
    <w:rsid w:val="00745412"/>
    <w:rsid w:val="00745645"/>
    <w:rsid w:val="0074596C"/>
    <w:rsid w:val="00745A6D"/>
    <w:rsid w:val="00745DAF"/>
    <w:rsid w:val="00746138"/>
    <w:rsid w:val="00746274"/>
    <w:rsid w:val="00747A56"/>
    <w:rsid w:val="00747CFF"/>
    <w:rsid w:val="007502F6"/>
    <w:rsid w:val="00751194"/>
    <w:rsid w:val="0075209D"/>
    <w:rsid w:val="0075215D"/>
    <w:rsid w:val="00752364"/>
    <w:rsid w:val="00753088"/>
    <w:rsid w:val="0075310D"/>
    <w:rsid w:val="007531C6"/>
    <w:rsid w:val="007538E5"/>
    <w:rsid w:val="00754359"/>
    <w:rsid w:val="0075435D"/>
    <w:rsid w:val="00754467"/>
    <w:rsid w:val="00754730"/>
    <w:rsid w:val="00754FA7"/>
    <w:rsid w:val="007551A4"/>
    <w:rsid w:val="00755561"/>
    <w:rsid w:val="00755A7C"/>
    <w:rsid w:val="00755D60"/>
    <w:rsid w:val="00756681"/>
    <w:rsid w:val="00756A00"/>
    <w:rsid w:val="00756CFE"/>
    <w:rsid w:val="007573B8"/>
    <w:rsid w:val="007579F4"/>
    <w:rsid w:val="00757ACA"/>
    <w:rsid w:val="00757C61"/>
    <w:rsid w:val="00757ECB"/>
    <w:rsid w:val="00760012"/>
    <w:rsid w:val="007600EE"/>
    <w:rsid w:val="007605E8"/>
    <w:rsid w:val="00760751"/>
    <w:rsid w:val="00760844"/>
    <w:rsid w:val="00760892"/>
    <w:rsid w:val="007613B1"/>
    <w:rsid w:val="00761498"/>
    <w:rsid w:val="00761910"/>
    <w:rsid w:val="00761C2F"/>
    <w:rsid w:val="0076216A"/>
    <w:rsid w:val="007621CC"/>
    <w:rsid w:val="00762760"/>
    <w:rsid w:val="007629F5"/>
    <w:rsid w:val="00762DD4"/>
    <w:rsid w:val="007632C5"/>
    <w:rsid w:val="00763323"/>
    <w:rsid w:val="007633AF"/>
    <w:rsid w:val="00763AF4"/>
    <w:rsid w:val="00763F3D"/>
    <w:rsid w:val="00764730"/>
    <w:rsid w:val="00764810"/>
    <w:rsid w:val="00764AD0"/>
    <w:rsid w:val="00764BF1"/>
    <w:rsid w:val="00764C29"/>
    <w:rsid w:val="0076521F"/>
    <w:rsid w:val="007653AC"/>
    <w:rsid w:val="00765857"/>
    <w:rsid w:val="00765AA2"/>
    <w:rsid w:val="00765D43"/>
    <w:rsid w:val="00765DD1"/>
    <w:rsid w:val="00766A52"/>
    <w:rsid w:val="0076750C"/>
    <w:rsid w:val="00767C24"/>
    <w:rsid w:val="00770008"/>
    <w:rsid w:val="00770210"/>
    <w:rsid w:val="007709C0"/>
    <w:rsid w:val="0077138F"/>
    <w:rsid w:val="00771463"/>
    <w:rsid w:val="007718AB"/>
    <w:rsid w:val="00771C16"/>
    <w:rsid w:val="00771C72"/>
    <w:rsid w:val="00772445"/>
    <w:rsid w:val="007727D3"/>
    <w:rsid w:val="00772DA4"/>
    <w:rsid w:val="00772E4A"/>
    <w:rsid w:val="00773102"/>
    <w:rsid w:val="007732DE"/>
    <w:rsid w:val="00773382"/>
    <w:rsid w:val="00773539"/>
    <w:rsid w:val="007736FC"/>
    <w:rsid w:val="00773955"/>
    <w:rsid w:val="00773A8C"/>
    <w:rsid w:val="0077480D"/>
    <w:rsid w:val="00774917"/>
    <w:rsid w:val="00774C22"/>
    <w:rsid w:val="00775267"/>
    <w:rsid w:val="00775788"/>
    <w:rsid w:val="007757B5"/>
    <w:rsid w:val="00775B29"/>
    <w:rsid w:val="00775BF4"/>
    <w:rsid w:val="00775D97"/>
    <w:rsid w:val="007769E3"/>
    <w:rsid w:val="00776E59"/>
    <w:rsid w:val="00777017"/>
    <w:rsid w:val="00777055"/>
    <w:rsid w:val="00777125"/>
    <w:rsid w:val="007774A2"/>
    <w:rsid w:val="00777736"/>
    <w:rsid w:val="00777872"/>
    <w:rsid w:val="007801D4"/>
    <w:rsid w:val="00780214"/>
    <w:rsid w:val="007802E1"/>
    <w:rsid w:val="007802E2"/>
    <w:rsid w:val="00780492"/>
    <w:rsid w:val="00780C5D"/>
    <w:rsid w:val="00780D4A"/>
    <w:rsid w:val="007823A8"/>
    <w:rsid w:val="007827ED"/>
    <w:rsid w:val="00782A7C"/>
    <w:rsid w:val="007837EC"/>
    <w:rsid w:val="00783824"/>
    <w:rsid w:val="007838B7"/>
    <w:rsid w:val="00783968"/>
    <w:rsid w:val="0078418D"/>
    <w:rsid w:val="00784293"/>
    <w:rsid w:val="00784333"/>
    <w:rsid w:val="00784B59"/>
    <w:rsid w:val="00785387"/>
    <w:rsid w:val="007856A1"/>
    <w:rsid w:val="007859F0"/>
    <w:rsid w:val="00785AB0"/>
    <w:rsid w:val="00785B6B"/>
    <w:rsid w:val="00785EE0"/>
    <w:rsid w:val="0078667E"/>
    <w:rsid w:val="007869D3"/>
    <w:rsid w:val="00786FAC"/>
    <w:rsid w:val="007875A1"/>
    <w:rsid w:val="007878AA"/>
    <w:rsid w:val="00787FB5"/>
    <w:rsid w:val="00791131"/>
    <w:rsid w:val="0079162D"/>
    <w:rsid w:val="00791B44"/>
    <w:rsid w:val="00791B9A"/>
    <w:rsid w:val="00792770"/>
    <w:rsid w:val="00792877"/>
    <w:rsid w:val="00792C7C"/>
    <w:rsid w:val="00792E3F"/>
    <w:rsid w:val="00793046"/>
    <w:rsid w:val="0079318F"/>
    <w:rsid w:val="0079370C"/>
    <w:rsid w:val="0079371D"/>
    <w:rsid w:val="00793E11"/>
    <w:rsid w:val="00794157"/>
    <w:rsid w:val="007942AA"/>
    <w:rsid w:val="0079449F"/>
    <w:rsid w:val="00794878"/>
    <w:rsid w:val="00794CE7"/>
    <w:rsid w:val="00794CFB"/>
    <w:rsid w:val="00794F20"/>
    <w:rsid w:val="00795037"/>
    <w:rsid w:val="00795163"/>
    <w:rsid w:val="00795169"/>
    <w:rsid w:val="00795373"/>
    <w:rsid w:val="007953E4"/>
    <w:rsid w:val="00795476"/>
    <w:rsid w:val="007954A1"/>
    <w:rsid w:val="007955AF"/>
    <w:rsid w:val="00795693"/>
    <w:rsid w:val="00795B65"/>
    <w:rsid w:val="00795E82"/>
    <w:rsid w:val="00795FD5"/>
    <w:rsid w:val="00796964"/>
    <w:rsid w:val="007970C9"/>
    <w:rsid w:val="0079728F"/>
    <w:rsid w:val="00797E44"/>
    <w:rsid w:val="00797E99"/>
    <w:rsid w:val="00797F94"/>
    <w:rsid w:val="0079B5B7"/>
    <w:rsid w:val="007A0331"/>
    <w:rsid w:val="007A0EE9"/>
    <w:rsid w:val="007A181E"/>
    <w:rsid w:val="007A1B2E"/>
    <w:rsid w:val="007A1BA1"/>
    <w:rsid w:val="007A1EB8"/>
    <w:rsid w:val="007A20F7"/>
    <w:rsid w:val="007A2AD1"/>
    <w:rsid w:val="007A3323"/>
    <w:rsid w:val="007A38C3"/>
    <w:rsid w:val="007A432E"/>
    <w:rsid w:val="007A4369"/>
    <w:rsid w:val="007A45CF"/>
    <w:rsid w:val="007A4A03"/>
    <w:rsid w:val="007A4CB3"/>
    <w:rsid w:val="007A5283"/>
    <w:rsid w:val="007A5A0B"/>
    <w:rsid w:val="007A5A7A"/>
    <w:rsid w:val="007A64B5"/>
    <w:rsid w:val="007A69DA"/>
    <w:rsid w:val="007A6C4A"/>
    <w:rsid w:val="007A6E91"/>
    <w:rsid w:val="007A700E"/>
    <w:rsid w:val="007A71DF"/>
    <w:rsid w:val="007B0695"/>
    <w:rsid w:val="007B077C"/>
    <w:rsid w:val="007B19D2"/>
    <w:rsid w:val="007B2300"/>
    <w:rsid w:val="007B25AC"/>
    <w:rsid w:val="007B25F6"/>
    <w:rsid w:val="007B34C6"/>
    <w:rsid w:val="007B3949"/>
    <w:rsid w:val="007B3C0B"/>
    <w:rsid w:val="007B3F69"/>
    <w:rsid w:val="007B3FF6"/>
    <w:rsid w:val="007B42BA"/>
    <w:rsid w:val="007B474A"/>
    <w:rsid w:val="007B474C"/>
    <w:rsid w:val="007B4932"/>
    <w:rsid w:val="007B5231"/>
    <w:rsid w:val="007B54F5"/>
    <w:rsid w:val="007B57B6"/>
    <w:rsid w:val="007B5AD8"/>
    <w:rsid w:val="007B5D45"/>
    <w:rsid w:val="007B5EF1"/>
    <w:rsid w:val="007B6321"/>
    <w:rsid w:val="007B6585"/>
    <w:rsid w:val="007B6777"/>
    <w:rsid w:val="007B6EB3"/>
    <w:rsid w:val="007B7391"/>
    <w:rsid w:val="007B740E"/>
    <w:rsid w:val="007B7EB2"/>
    <w:rsid w:val="007C0449"/>
    <w:rsid w:val="007C0494"/>
    <w:rsid w:val="007C04F5"/>
    <w:rsid w:val="007C059B"/>
    <w:rsid w:val="007C06FB"/>
    <w:rsid w:val="007C1215"/>
    <w:rsid w:val="007C15A4"/>
    <w:rsid w:val="007C15F1"/>
    <w:rsid w:val="007C18F8"/>
    <w:rsid w:val="007C19AA"/>
    <w:rsid w:val="007C1E01"/>
    <w:rsid w:val="007C24E3"/>
    <w:rsid w:val="007C26A9"/>
    <w:rsid w:val="007C2F48"/>
    <w:rsid w:val="007C3484"/>
    <w:rsid w:val="007C366B"/>
    <w:rsid w:val="007C3AFD"/>
    <w:rsid w:val="007C3D73"/>
    <w:rsid w:val="007C40DE"/>
    <w:rsid w:val="007C43BB"/>
    <w:rsid w:val="007C463B"/>
    <w:rsid w:val="007C4822"/>
    <w:rsid w:val="007C4A3B"/>
    <w:rsid w:val="007C551A"/>
    <w:rsid w:val="007C573F"/>
    <w:rsid w:val="007C5895"/>
    <w:rsid w:val="007C5CB6"/>
    <w:rsid w:val="007C5D3A"/>
    <w:rsid w:val="007C63C5"/>
    <w:rsid w:val="007C64C7"/>
    <w:rsid w:val="007C664E"/>
    <w:rsid w:val="007C7265"/>
    <w:rsid w:val="007C738C"/>
    <w:rsid w:val="007C745A"/>
    <w:rsid w:val="007C78F5"/>
    <w:rsid w:val="007D00E0"/>
    <w:rsid w:val="007D022F"/>
    <w:rsid w:val="007D0418"/>
    <w:rsid w:val="007D0492"/>
    <w:rsid w:val="007D086C"/>
    <w:rsid w:val="007D09BC"/>
    <w:rsid w:val="007D0C21"/>
    <w:rsid w:val="007D0EEF"/>
    <w:rsid w:val="007D14CC"/>
    <w:rsid w:val="007D150F"/>
    <w:rsid w:val="007D15A2"/>
    <w:rsid w:val="007D16A3"/>
    <w:rsid w:val="007D18E2"/>
    <w:rsid w:val="007D1A6B"/>
    <w:rsid w:val="007D2AF5"/>
    <w:rsid w:val="007D310E"/>
    <w:rsid w:val="007D315A"/>
    <w:rsid w:val="007D3574"/>
    <w:rsid w:val="007D452E"/>
    <w:rsid w:val="007D48D8"/>
    <w:rsid w:val="007D497C"/>
    <w:rsid w:val="007D4A63"/>
    <w:rsid w:val="007D4DF4"/>
    <w:rsid w:val="007D5A19"/>
    <w:rsid w:val="007D68C4"/>
    <w:rsid w:val="007D693D"/>
    <w:rsid w:val="007D6DC6"/>
    <w:rsid w:val="007D7092"/>
    <w:rsid w:val="007D7317"/>
    <w:rsid w:val="007D7586"/>
    <w:rsid w:val="007D7667"/>
    <w:rsid w:val="007E0869"/>
    <w:rsid w:val="007E10BF"/>
    <w:rsid w:val="007E1118"/>
    <w:rsid w:val="007E1ADB"/>
    <w:rsid w:val="007E1B93"/>
    <w:rsid w:val="007E1C8D"/>
    <w:rsid w:val="007E2A84"/>
    <w:rsid w:val="007E322C"/>
    <w:rsid w:val="007E3339"/>
    <w:rsid w:val="007E336F"/>
    <w:rsid w:val="007E411B"/>
    <w:rsid w:val="007E44BF"/>
    <w:rsid w:val="007E4C2E"/>
    <w:rsid w:val="007E5151"/>
    <w:rsid w:val="007E6CA8"/>
    <w:rsid w:val="007E7174"/>
    <w:rsid w:val="007E7D8F"/>
    <w:rsid w:val="007E7ED0"/>
    <w:rsid w:val="007F0308"/>
    <w:rsid w:val="007F0926"/>
    <w:rsid w:val="007F095C"/>
    <w:rsid w:val="007F0C83"/>
    <w:rsid w:val="007F0DCF"/>
    <w:rsid w:val="007F1119"/>
    <w:rsid w:val="007F139C"/>
    <w:rsid w:val="007F144A"/>
    <w:rsid w:val="007F1807"/>
    <w:rsid w:val="007F19A4"/>
    <w:rsid w:val="007F241E"/>
    <w:rsid w:val="007F37A9"/>
    <w:rsid w:val="007F437D"/>
    <w:rsid w:val="007F45C7"/>
    <w:rsid w:val="007F572F"/>
    <w:rsid w:val="007F5908"/>
    <w:rsid w:val="007F59EA"/>
    <w:rsid w:val="007F6BB2"/>
    <w:rsid w:val="007F7377"/>
    <w:rsid w:val="007F7409"/>
    <w:rsid w:val="007F750A"/>
    <w:rsid w:val="007F76FD"/>
    <w:rsid w:val="007F77A5"/>
    <w:rsid w:val="007F79B3"/>
    <w:rsid w:val="007F7A24"/>
    <w:rsid w:val="007F7D1A"/>
    <w:rsid w:val="007F7E8F"/>
    <w:rsid w:val="007F7F15"/>
    <w:rsid w:val="00801672"/>
    <w:rsid w:val="008016DF"/>
    <w:rsid w:val="00801B8D"/>
    <w:rsid w:val="00802286"/>
    <w:rsid w:val="008022B4"/>
    <w:rsid w:val="00802318"/>
    <w:rsid w:val="008023E1"/>
    <w:rsid w:val="00802788"/>
    <w:rsid w:val="00802863"/>
    <w:rsid w:val="00802BED"/>
    <w:rsid w:val="00802C52"/>
    <w:rsid w:val="00803ADF"/>
    <w:rsid w:val="00804118"/>
    <w:rsid w:val="00804153"/>
    <w:rsid w:val="00804473"/>
    <w:rsid w:val="00805066"/>
    <w:rsid w:val="008056AB"/>
    <w:rsid w:val="00805761"/>
    <w:rsid w:val="008059E6"/>
    <w:rsid w:val="00806935"/>
    <w:rsid w:val="00807E0C"/>
    <w:rsid w:val="008104FF"/>
    <w:rsid w:val="00810A0B"/>
    <w:rsid w:val="00810B16"/>
    <w:rsid w:val="00810DBB"/>
    <w:rsid w:val="0081154D"/>
    <w:rsid w:val="00811780"/>
    <w:rsid w:val="00811913"/>
    <w:rsid w:val="00812617"/>
    <w:rsid w:val="00812A40"/>
    <w:rsid w:val="00812D26"/>
    <w:rsid w:val="0081399D"/>
    <w:rsid w:val="00813B3F"/>
    <w:rsid w:val="00813BD9"/>
    <w:rsid w:val="00813C00"/>
    <w:rsid w:val="00813C16"/>
    <w:rsid w:val="0081425D"/>
    <w:rsid w:val="00814550"/>
    <w:rsid w:val="0081487A"/>
    <w:rsid w:val="008149B0"/>
    <w:rsid w:val="00814A3B"/>
    <w:rsid w:val="00814A7A"/>
    <w:rsid w:val="0081505A"/>
    <w:rsid w:val="00815164"/>
    <w:rsid w:val="008161A6"/>
    <w:rsid w:val="008167ED"/>
    <w:rsid w:val="008170C0"/>
    <w:rsid w:val="008175EC"/>
    <w:rsid w:val="00817E14"/>
    <w:rsid w:val="00820B19"/>
    <w:rsid w:val="00820DFB"/>
    <w:rsid w:val="00821551"/>
    <w:rsid w:val="00821566"/>
    <w:rsid w:val="00821E6F"/>
    <w:rsid w:val="00822028"/>
    <w:rsid w:val="00822722"/>
    <w:rsid w:val="00823181"/>
    <w:rsid w:val="0082331A"/>
    <w:rsid w:val="00823993"/>
    <w:rsid w:val="008239EE"/>
    <w:rsid w:val="00823A8C"/>
    <w:rsid w:val="00823AD4"/>
    <w:rsid w:val="00824312"/>
    <w:rsid w:val="008246A6"/>
    <w:rsid w:val="00824860"/>
    <w:rsid w:val="00824938"/>
    <w:rsid w:val="00824CD6"/>
    <w:rsid w:val="00824E3F"/>
    <w:rsid w:val="008254C9"/>
    <w:rsid w:val="00825507"/>
    <w:rsid w:val="008258B3"/>
    <w:rsid w:val="00825BB2"/>
    <w:rsid w:val="008260D8"/>
    <w:rsid w:val="0082611A"/>
    <w:rsid w:val="0082655B"/>
    <w:rsid w:val="008268D7"/>
    <w:rsid w:val="00826A9A"/>
    <w:rsid w:val="00826FB0"/>
    <w:rsid w:val="0082724D"/>
    <w:rsid w:val="008278D9"/>
    <w:rsid w:val="00827AED"/>
    <w:rsid w:val="00827DE2"/>
    <w:rsid w:val="00830F27"/>
    <w:rsid w:val="00831359"/>
    <w:rsid w:val="008313E2"/>
    <w:rsid w:val="00831666"/>
    <w:rsid w:val="0083197F"/>
    <w:rsid w:val="00832B83"/>
    <w:rsid w:val="00833241"/>
    <w:rsid w:val="008332C9"/>
    <w:rsid w:val="00833CF4"/>
    <w:rsid w:val="00834042"/>
    <w:rsid w:val="0083407E"/>
    <w:rsid w:val="0083410A"/>
    <w:rsid w:val="00834314"/>
    <w:rsid w:val="008344E1"/>
    <w:rsid w:val="008344F6"/>
    <w:rsid w:val="008345A2"/>
    <w:rsid w:val="008349A3"/>
    <w:rsid w:val="00834D46"/>
    <w:rsid w:val="008350C9"/>
    <w:rsid w:val="008354FF"/>
    <w:rsid w:val="00835767"/>
    <w:rsid w:val="008362F2"/>
    <w:rsid w:val="00836929"/>
    <w:rsid w:val="00836990"/>
    <w:rsid w:val="008369B2"/>
    <w:rsid w:val="00837316"/>
    <w:rsid w:val="008374D4"/>
    <w:rsid w:val="0083763C"/>
    <w:rsid w:val="00837B40"/>
    <w:rsid w:val="00837DBD"/>
    <w:rsid w:val="00840B4E"/>
    <w:rsid w:val="00840D1D"/>
    <w:rsid w:val="00841957"/>
    <w:rsid w:val="00841ACD"/>
    <w:rsid w:val="00842411"/>
    <w:rsid w:val="00842933"/>
    <w:rsid w:val="00842BCD"/>
    <w:rsid w:val="00842DB5"/>
    <w:rsid w:val="00842EF3"/>
    <w:rsid w:val="00843374"/>
    <w:rsid w:val="00843BB7"/>
    <w:rsid w:val="00843C17"/>
    <w:rsid w:val="00843EE1"/>
    <w:rsid w:val="008440CE"/>
    <w:rsid w:val="00844141"/>
    <w:rsid w:val="0084419F"/>
    <w:rsid w:val="008442E2"/>
    <w:rsid w:val="008445FA"/>
    <w:rsid w:val="00844B0B"/>
    <w:rsid w:val="00844BF5"/>
    <w:rsid w:val="0084515E"/>
    <w:rsid w:val="0084602B"/>
    <w:rsid w:val="0084694C"/>
    <w:rsid w:val="00847013"/>
    <w:rsid w:val="00847643"/>
    <w:rsid w:val="008477A7"/>
    <w:rsid w:val="00847D3D"/>
    <w:rsid w:val="0085000C"/>
    <w:rsid w:val="008500DE"/>
    <w:rsid w:val="0085047B"/>
    <w:rsid w:val="00850568"/>
    <w:rsid w:val="008506A7"/>
    <w:rsid w:val="00850E70"/>
    <w:rsid w:val="00851E50"/>
    <w:rsid w:val="00852227"/>
    <w:rsid w:val="008523D3"/>
    <w:rsid w:val="0085286C"/>
    <w:rsid w:val="00852E27"/>
    <w:rsid w:val="00852EA4"/>
    <w:rsid w:val="008531C6"/>
    <w:rsid w:val="00853D43"/>
    <w:rsid w:val="00853FDD"/>
    <w:rsid w:val="008545B5"/>
    <w:rsid w:val="00854BB4"/>
    <w:rsid w:val="00854F0D"/>
    <w:rsid w:val="00855090"/>
    <w:rsid w:val="00855396"/>
    <w:rsid w:val="00855598"/>
    <w:rsid w:val="0085568E"/>
    <w:rsid w:val="008557D0"/>
    <w:rsid w:val="00855AE9"/>
    <w:rsid w:val="0085608E"/>
    <w:rsid w:val="0085645D"/>
    <w:rsid w:val="0085691B"/>
    <w:rsid w:val="00856D9F"/>
    <w:rsid w:val="00856DB8"/>
    <w:rsid w:val="00856E5C"/>
    <w:rsid w:val="00856EA8"/>
    <w:rsid w:val="00856F86"/>
    <w:rsid w:val="0085726A"/>
    <w:rsid w:val="0085748C"/>
    <w:rsid w:val="00857769"/>
    <w:rsid w:val="008579C2"/>
    <w:rsid w:val="00857AF1"/>
    <w:rsid w:val="00857DF0"/>
    <w:rsid w:val="008606BC"/>
    <w:rsid w:val="0086088D"/>
    <w:rsid w:val="00860929"/>
    <w:rsid w:val="00860950"/>
    <w:rsid w:val="00861816"/>
    <w:rsid w:val="00861883"/>
    <w:rsid w:val="00861891"/>
    <w:rsid w:val="00862835"/>
    <w:rsid w:val="00862AE7"/>
    <w:rsid w:val="00862F54"/>
    <w:rsid w:val="0086307A"/>
    <w:rsid w:val="00863293"/>
    <w:rsid w:val="00863583"/>
    <w:rsid w:val="00863B41"/>
    <w:rsid w:val="00864069"/>
    <w:rsid w:val="0086411A"/>
    <w:rsid w:val="0086423B"/>
    <w:rsid w:val="008648DE"/>
    <w:rsid w:val="00864EEA"/>
    <w:rsid w:val="00865208"/>
    <w:rsid w:val="008654AA"/>
    <w:rsid w:val="00865CAE"/>
    <w:rsid w:val="00866333"/>
    <w:rsid w:val="008664E5"/>
    <w:rsid w:val="0086651E"/>
    <w:rsid w:val="008668F3"/>
    <w:rsid w:val="0086692F"/>
    <w:rsid w:val="00866D31"/>
    <w:rsid w:val="008672E2"/>
    <w:rsid w:val="00867353"/>
    <w:rsid w:val="00867398"/>
    <w:rsid w:val="008675BF"/>
    <w:rsid w:val="008676AC"/>
    <w:rsid w:val="00867787"/>
    <w:rsid w:val="00867915"/>
    <w:rsid w:val="0087006A"/>
    <w:rsid w:val="008702FD"/>
    <w:rsid w:val="008703E1"/>
    <w:rsid w:val="00870758"/>
    <w:rsid w:val="00870D3B"/>
    <w:rsid w:val="00870E7A"/>
    <w:rsid w:val="00871121"/>
    <w:rsid w:val="008711D1"/>
    <w:rsid w:val="0087144E"/>
    <w:rsid w:val="008714E8"/>
    <w:rsid w:val="00871C1D"/>
    <w:rsid w:val="00871C37"/>
    <w:rsid w:val="0087289F"/>
    <w:rsid w:val="00872B1D"/>
    <w:rsid w:val="00872B6D"/>
    <w:rsid w:val="00872C6E"/>
    <w:rsid w:val="00872E5F"/>
    <w:rsid w:val="00872F9F"/>
    <w:rsid w:val="00873678"/>
    <w:rsid w:val="008736DF"/>
    <w:rsid w:val="008741DC"/>
    <w:rsid w:val="00874447"/>
    <w:rsid w:val="00874FDA"/>
    <w:rsid w:val="0087526F"/>
    <w:rsid w:val="00875503"/>
    <w:rsid w:val="00875B12"/>
    <w:rsid w:val="00875C7B"/>
    <w:rsid w:val="00875F03"/>
    <w:rsid w:val="00875F8E"/>
    <w:rsid w:val="00875FC3"/>
    <w:rsid w:val="00876165"/>
    <w:rsid w:val="0087616B"/>
    <w:rsid w:val="00876BA5"/>
    <w:rsid w:val="00877081"/>
    <w:rsid w:val="008778CE"/>
    <w:rsid w:val="00877B43"/>
    <w:rsid w:val="00877C6C"/>
    <w:rsid w:val="00877EA2"/>
    <w:rsid w:val="00877F12"/>
    <w:rsid w:val="00880101"/>
    <w:rsid w:val="008805DA"/>
    <w:rsid w:val="0088096A"/>
    <w:rsid w:val="00880ACA"/>
    <w:rsid w:val="0088107C"/>
    <w:rsid w:val="008811E5"/>
    <w:rsid w:val="0088133D"/>
    <w:rsid w:val="008817C8"/>
    <w:rsid w:val="00881A49"/>
    <w:rsid w:val="00881AEF"/>
    <w:rsid w:val="00881C11"/>
    <w:rsid w:val="00882816"/>
    <w:rsid w:val="00883404"/>
    <w:rsid w:val="00883CB0"/>
    <w:rsid w:val="00883E0B"/>
    <w:rsid w:val="008842CB"/>
    <w:rsid w:val="00884D4C"/>
    <w:rsid w:val="00885A0B"/>
    <w:rsid w:val="00885ACB"/>
    <w:rsid w:val="00885BEA"/>
    <w:rsid w:val="0088622C"/>
    <w:rsid w:val="00886CD5"/>
    <w:rsid w:val="00887494"/>
    <w:rsid w:val="0088760F"/>
    <w:rsid w:val="00890643"/>
    <w:rsid w:val="00890CD0"/>
    <w:rsid w:val="00891179"/>
    <w:rsid w:val="00891257"/>
    <w:rsid w:val="008915E2"/>
    <w:rsid w:val="008919B2"/>
    <w:rsid w:val="00891F1C"/>
    <w:rsid w:val="00892453"/>
    <w:rsid w:val="00892923"/>
    <w:rsid w:val="0089308C"/>
    <w:rsid w:val="008937A8"/>
    <w:rsid w:val="00893C3D"/>
    <w:rsid w:val="00893F80"/>
    <w:rsid w:val="0089434D"/>
    <w:rsid w:val="0089499C"/>
    <w:rsid w:val="00894BBD"/>
    <w:rsid w:val="00894CE2"/>
    <w:rsid w:val="00894D2C"/>
    <w:rsid w:val="00894FD2"/>
    <w:rsid w:val="008950FE"/>
    <w:rsid w:val="0089529E"/>
    <w:rsid w:val="00895C4D"/>
    <w:rsid w:val="00896419"/>
    <w:rsid w:val="008968B9"/>
    <w:rsid w:val="00896A08"/>
    <w:rsid w:val="00896EFE"/>
    <w:rsid w:val="008978D6"/>
    <w:rsid w:val="008A0133"/>
    <w:rsid w:val="008A0245"/>
    <w:rsid w:val="008A04DA"/>
    <w:rsid w:val="008A102C"/>
    <w:rsid w:val="008A145D"/>
    <w:rsid w:val="008A14DE"/>
    <w:rsid w:val="008A1634"/>
    <w:rsid w:val="008A1645"/>
    <w:rsid w:val="008A16C6"/>
    <w:rsid w:val="008A1DD8"/>
    <w:rsid w:val="008A1F18"/>
    <w:rsid w:val="008A262D"/>
    <w:rsid w:val="008A29CD"/>
    <w:rsid w:val="008A2CB2"/>
    <w:rsid w:val="008A2D3E"/>
    <w:rsid w:val="008A2E89"/>
    <w:rsid w:val="008A3357"/>
    <w:rsid w:val="008A3559"/>
    <w:rsid w:val="008A3B8D"/>
    <w:rsid w:val="008A4258"/>
    <w:rsid w:val="008A45D9"/>
    <w:rsid w:val="008A4614"/>
    <w:rsid w:val="008A4EBF"/>
    <w:rsid w:val="008A4F50"/>
    <w:rsid w:val="008A512B"/>
    <w:rsid w:val="008A5482"/>
    <w:rsid w:val="008A5677"/>
    <w:rsid w:val="008A578C"/>
    <w:rsid w:val="008A5838"/>
    <w:rsid w:val="008A5F30"/>
    <w:rsid w:val="008A6088"/>
    <w:rsid w:val="008A6126"/>
    <w:rsid w:val="008A63F0"/>
    <w:rsid w:val="008A6D21"/>
    <w:rsid w:val="008A7214"/>
    <w:rsid w:val="008A7811"/>
    <w:rsid w:val="008B064E"/>
    <w:rsid w:val="008B08CB"/>
    <w:rsid w:val="008B0C72"/>
    <w:rsid w:val="008B0DA5"/>
    <w:rsid w:val="008B1101"/>
    <w:rsid w:val="008B12DB"/>
    <w:rsid w:val="008B14FB"/>
    <w:rsid w:val="008B1E18"/>
    <w:rsid w:val="008B2019"/>
    <w:rsid w:val="008B2217"/>
    <w:rsid w:val="008B2873"/>
    <w:rsid w:val="008B28A5"/>
    <w:rsid w:val="008B2C7B"/>
    <w:rsid w:val="008B3024"/>
    <w:rsid w:val="008B322C"/>
    <w:rsid w:val="008B36D3"/>
    <w:rsid w:val="008B3A66"/>
    <w:rsid w:val="008B3B98"/>
    <w:rsid w:val="008B3F87"/>
    <w:rsid w:val="008B3F99"/>
    <w:rsid w:val="008B3FBC"/>
    <w:rsid w:val="008B3FCF"/>
    <w:rsid w:val="008B3FE6"/>
    <w:rsid w:val="008B412B"/>
    <w:rsid w:val="008B4491"/>
    <w:rsid w:val="008B4730"/>
    <w:rsid w:val="008B492C"/>
    <w:rsid w:val="008B4943"/>
    <w:rsid w:val="008B4FEF"/>
    <w:rsid w:val="008B51E8"/>
    <w:rsid w:val="008B5C91"/>
    <w:rsid w:val="008B5DB9"/>
    <w:rsid w:val="008B60CB"/>
    <w:rsid w:val="008B65A6"/>
    <w:rsid w:val="008B6621"/>
    <w:rsid w:val="008B6826"/>
    <w:rsid w:val="008B69E3"/>
    <w:rsid w:val="008B6F05"/>
    <w:rsid w:val="008B7B63"/>
    <w:rsid w:val="008B7C2B"/>
    <w:rsid w:val="008B7CC9"/>
    <w:rsid w:val="008C06C6"/>
    <w:rsid w:val="008C0A57"/>
    <w:rsid w:val="008C0A59"/>
    <w:rsid w:val="008C0B8B"/>
    <w:rsid w:val="008C0F94"/>
    <w:rsid w:val="008C152F"/>
    <w:rsid w:val="008C17A4"/>
    <w:rsid w:val="008C1888"/>
    <w:rsid w:val="008C18C4"/>
    <w:rsid w:val="008C201B"/>
    <w:rsid w:val="008C2264"/>
    <w:rsid w:val="008C28F7"/>
    <w:rsid w:val="008C2965"/>
    <w:rsid w:val="008C2C9F"/>
    <w:rsid w:val="008C2D66"/>
    <w:rsid w:val="008C3273"/>
    <w:rsid w:val="008C37AD"/>
    <w:rsid w:val="008C37ED"/>
    <w:rsid w:val="008C3835"/>
    <w:rsid w:val="008C3992"/>
    <w:rsid w:val="008C4729"/>
    <w:rsid w:val="008C4D25"/>
    <w:rsid w:val="008C4DFF"/>
    <w:rsid w:val="008C51E9"/>
    <w:rsid w:val="008C5792"/>
    <w:rsid w:val="008C57F0"/>
    <w:rsid w:val="008C6050"/>
    <w:rsid w:val="008C6748"/>
    <w:rsid w:val="008C686D"/>
    <w:rsid w:val="008C702E"/>
    <w:rsid w:val="008C70A1"/>
    <w:rsid w:val="008C7153"/>
    <w:rsid w:val="008C786E"/>
    <w:rsid w:val="008C7B82"/>
    <w:rsid w:val="008D01B0"/>
    <w:rsid w:val="008D08BB"/>
    <w:rsid w:val="008D0E54"/>
    <w:rsid w:val="008D1138"/>
    <w:rsid w:val="008D11C0"/>
    <w:rsid w:val="008D1486"/>
    <w:rsid w:val="008D1C85"/>
    <w:rsid w:val="008D1DEA"/>
    <w:rsid w:val="008D27B9"/>
    <w:rsid w:val="008D286D"/>
    <w:rsid w:val="008D29AF"/>
    <w:rsid w:val="008D29C4"/>
    <w:rsid w:val="008D2A7F"/>
    <w:rsid w:val="008D309D"/>
    <w:rsid w:val="008D3293"/>
    <w:rsid w:val="008D373B"/>
    <w:rsid w:val="008D3A8B"/>
    <w:rsid w:val="008D4967"/>
    <w:rsid w:val="008D4994"/>
    <w:rsid w:val="008D4F01"/>
    <w:rsid w:val="008D5187"/>
    <w:rsid w:val="008D54FB"/>
    <w:rsid w:val="008D56D6"/>
    <w:rsid w:val="008D5A7C"/>
    <w:rsid w:val="008D5D2F"/>
    <w:rsid w:val="008D68A5"/>
    <w:rsid w:val="008D6A33"/>
    <w:rsid w:val="008D7022"/>
    <w:rsid w:val="008D7602"/>
    <w:rsid w:val="008D772A"/>
    <w:rsid w:val="008E035A"/>
    <w:rsid w:val="008E0927"/>
    <w:rsid w:val="008E0D57"/>
    <w:rsid w:val="008E12E3"/>
    <w:rsid w:val="008E1A9A"/>
    <w:rsid w:val="008E1B43"/>
    <w:rsid w:val="008E1DB4"/>
    <w:rsid w:val="008E1E8C"/>
    <w:rsid w:val="008E2247"/>
    <w:rsid w:val="008E2B70"/>
    <w:rsid w:val="008E2F28"/>
    <w:rsid w:val="008E30B9"/>
    <w:rsid w:val="008E38A9"/>
    <w:rsid w:val="008E3FC7"/>
    <w:rsid w:val="008E4275"/>
    <w:rsid w:val="008E4AFD"/>
    <w:rsid w:val="008E4F89"/>
    <w:rsid w:val="008E52B9"/>
    <w:rsid w:val="008E558F"/>
    <w:rsid w:val="008E5ED8"/>
    <w:rsid w:val="008E5EDA"/>
    <w:rsid w:val="008E66D6"/>
    <w:rsid w:val="008E66F0"/>
    <w:rsid w:val="008E6A05"/>
    <w:rsid w:val="008E6D9C"/>
    <w:rsid w:val="008E7832"/>
    <w:rsid w:val="008E7920"/>
    <w:rsid w:val="008E7CBF"/>
    <w:rsid w:val="008E7DC9"/>
    <w:rsid w:val="008F018D"/>
    <w:rsid w:val="008F0A31"/>
    <w:rsid w:val="008F1273"/>
    <w:rsid w:val="008F174B"/>
    <w:rsid w:val="008F1C12"/>
    <w:rsid w:val="008F1C80"/>
    <w:rsid w:val="008F2001"/>
    <w:rsid w:val="008F2351"/>
    <w:rsid w:val="008F2868"/>
    <w:rsid w:val="008F2E87"/>
    <w:rsid w:val="008F34C8"/>
    <w:rsid w:val="008F39BF"/>
    <w:rsid w:val="008F448E"/>
    <w:rsid w:val="008F466B"/>
    <w:rsid w:val="008F511F"/>
    <w:rsid w:val="008F586B"/>
    <w:rsid w:val="008F5E3D"/>
    <w:rsid w:val="008F5F2A"/>
    <w:rsid w:val="008F6593"/>
    <w:rsid w:val="008F660F"/>
    <w:rsid w:val="008F6613"/>
    <w:rsid w:val="008F7266"/>
    <w:rsid w:val="008F7D24"/>
    <w:rsid w:val="008F7F1F"/>
    <w:rsid w:val="0090024D"/>
    <w:rsid w:val="00900306"/>
    <w:rsid w:val="0090052D"/>
    <w:rsid w:val="00900B2A"/>
    <w:rsid w:val="00901281"/>
    <w:rsid w:val="00901453"/>
    <w:rsid w:val="00901F72"/>
    <w:rsid w:val="009020D0"/>
    <w:rsid w:val="0090298D"/>
    <w:rsid w:val="00904341"/>
    <w:rsid w:val="009043FF"/>
    <w:rsid w:val="00904438"/>
    <w:rsid w:val="009045E0"/>
    <w:rsid w:val="009047FF"/>
    <w:rsid w:val="0090487E"/>
    <w:rsid w:val="00904AE6"/>
    <w:rsid w:val="0090511F"/>
    <w:rsid w:val="0090555D"/>
    <w:rsid w:val="009055D7"/>
    <w:rsid w:val="009056E2"/>
    <w:rsid w:val="009059C8"/>
    <w:rsid w:val="00905C14"/>
    <w:rsid w:val="00905F4C"/>
    <w:rsid w:val="009061CE"/>
    <w:rsid w:val="0090662E"/>
    <w:rsid w:val="00906649"/>
    <w:rsid w:val="009066FF"/>
    <w:rsid w:val="00907133"/>
    <w:rsid w:val="009077D2"/>
    <w:rsid w:val="00907EF5"/>
    <w:rsid w:val="00910234"/>
    <w:rsid w:val="009102F9"/>
    <w:rsid w:val="00910679"/>
    <w:rsid w:val="00910CA7"/>
    <w:rsid w:val="0091119B"/>
    <w:rsid w:val="0091161F"/>
    <w:rsid w:val="00911716"/>
    <w:rsid w:val="0091212F"/>
    <w:rsid w:val="00912468"/>
    <w:rsid w:val="0091249B"/>
    <w:rsid w:val="00912544"/>
    <w:rsid w:val="00912633"/>
    <w:rsid w:val="00913377"/>
    <w:rsid w:val="00913B20"/>
    <w:rsid w:val="00913FFE"/>
    <w:rsid w:val="0091414C"/>
    <w:rsid w:val="00914205"/>
    <w:rsid w:val="00914649"/>
    <w:rsid w:val="00914BF2"/>
    <w:rsid w:val="00914C91"/>
    <w:rsid w:val="00915566"/>
    <w:rsid w:val="00915693"/>
    <w:rsid w:val="009161BB"/>
    <w:rsid w:val="00916ABD"/>
    <w:rsid w:val="00917097"/>
    <w:rsid w:val="0091760A"/>
    <w:rsid w:val="009177BA"/>
    <w:rsid w:val="00917867"/>
    <w:rsid w:val="00917C3B"/>
    <w:rsid w:val="009200C7"/>
    <w:rsid w:val="00920467"/>
    <w:rsid w:val="009205D2"/>
    <w:rsid w:val="009208E9"/>
    <w:rsid w:val="00920ED7"/>
    <w:rsid w:val="00921C34"/>
    <w:rsid w:val="00921E51"/>
    <w:rsid w:val="00922307"/>
    <w:rsid w:val="009224A9"/>
    <w:rsid w:val="00922504"/>
    <w:rsid w:val="009225A5"/>
    <w:rsid w:val="00922652"/>
    <w:rsid w:val="00923263"/>
    <w:rsid w:val="0092346F"/>
    <w:rsid w:val="00923477"/>
    <w:rsid w:val="009238A7"/>
    <w:rsid w:val="00923995"/>
    <w:rsid w:val="009239B6"/>
    <w:rsid w:val="00923B06"/>
    <w:rsid w:val="00924055"/>
    <w:rsid w:val="00924341"/>
    <w:rsid w:val="00924742"/>
    <w:rsid w:val="00925B48"/>
    <w:rsid w:val="00925B4C"/>
    <w:rsid w:val="00925D39"/>
    <w:rsid w:val="00925DC3"/>
    <w:rsid w:val="00925EDA"/>
    <w:rsid w:val="0092621E"/>
    <w:rsid w:val="009262AA"/>
    <w:rsid w:val="009263D9"/>
    <w:rsid w:val="00926B2A"/>
    <w:rsid w:val="00926D08"/>
    <w:rsid w:val="00926D6A"/>
    <w:rsid w:val="009270D5"/>
    <w:rsid w:val="00927123"/>
    <w:rsid w:val="009278D1"/>
    <w:rsid w:val="00927A18"/>
    <w:rsid w:val="00927DEE"/>
    <w:rsid w:val="00930257"/>
    <w:rsid w:val="0093049F"/>
    <w:rsid w:val="00930D0E"/>
    <w:rsid w:val="00930FCC"/>
    <w:rsid w:val="0093106F"/>
    <w:rsid w:val="0093128E"/>
    <w:rsid w:val="009319A3"/>
    <w:rsid w:val="00931ECC"/>
    <w:rsid w:val="009329D6"/>
    <w:rsid w:val="0093353B"/>
    <w:rsid w:val="009340F3"/>
    <w:rsid w:val="0093420C"/>
    <w:rsid w:val="00934319"/>
    <w:rsid w:val="00934551"/>
    <w:rsid w:val="00935C6E"/>
    <w:rsid w:val="0093663C"/>
    <w:rsid w:val="009370FB"/>
    <w:rsid w:val="009375CD"/>
    <w:rsid w:val="0093788D"/>
    <w:rsid w:val="00937B35"/>
    <w:rsid w:val="00937F1B"/>
    <w:rsid w:val="00940006"/>
    <w:rsid w:val="00940634"/>
    <w:rsid w:val="00940649"/>
    <w:rsid w:val="00941577"/>
    <w:rsid w:val="009417B7"/>
    <w:rsid w:val="00941B57"/>
    <w:rsid w:val="00942244"/>
    <w:rsid w:val="009425D5"/>
    <w:rsid w:val="00942C95"/>
    <w:rsid w:val="00942D64"/>
    <w:rsid w:val="00942ED7"/>
    <w:rsid w:val="00943299"/>
    <w:rsid w:val="00943532"/>
    <w:rsid w:val="00943728"/>
    <w:rsid w:val="00943DF4"/>
    <w:rsid w:val="00943E17"/>
    <w:rsid w:val="0094402A"/>
    <w:rsid w:val="0094408C"/>
    <w:rsid w:val="00944410"/>
    <w:rsid w:val="00944419"/>
    <w:rsid w:val="009446E8"/>
    <w:rsid w:val="00944967"/>
    <w:rsid w:val="00944A5E"/>
    <w:rsid w:val="009454A3"/>
    <w:rsid w:val="009454BC"/>
    <w:rsid w:val="00945847"/>
    <w:rsid w:val="0094590C"/>
    <w:rsid w:val="00945F96"/>
    <w:rsid w:val="009465CA"/>
    <w:rsid w:val="009466C6"/>
    <w:rsid w:val="00946900"/>
    <w:rsid w:val="00946E08"/>
    <w:rsid w:val="00947222"/>
    <w:rsid w:val="00947355"/>
    <w:rsid w:val="009474E9"/>
    <w:rsid w:val="0094786B"/>
    <w:rsid w:val="00947CED"/>
    <w:rsid w:val="00947D22"/>
    <w:rsid w:val="00947DEE"/>
    <w:rsid w:val="0095021E"/>
    <w:rsid w:val="009506B2"/>
    <w:rsid w:val="00950FF9"/>
    <w:rsid w:val="009512EA"/>
    <w:rsid w:val="009513DA"/>
    <w:rsid w:val="00951706"/>
    <w:rsid w:val="0095180E"/>
    <w:rsid w:val="00951CBF"/>
    <w:rsid w:val="009522D0"/>
    <w:rsid w:val="0095246A"/>
    <w:rsid w:val="009525E6"/>
    <w:rsid w:val="009526E4"/>
    <w:rsid w:val="00952ED5"/>
    <w:rsid w:val="00953208"/>
    <w:rsid w:val="0095347E"/>
    <w:rsid w:val="00953520"/>
    <w:rsid w:val="00953554"/>
    <w:rsid w:val="00953905"/>
    <w:rsid w:val="00953ECB"/>
    <w:rsid w:val="00953FFF"/>
    <w:rsid w:val="0095412A"/>
    <w:rsid w:val="009544B5"/>
    <w:rsid w:val="00954568"/>
    <w:rsid w:val="00954875"/>
    <w:rsid w:val="00956032"/>
    <w:rsid w:val="00956154"/>
    <w:rsid w:val="0095616B"/>
    <w:rsid w:val="009561D4"/>
    <w:rsid w:val="00956585"/>
    <w:rsid w:val="009565CB"/>
    <w:rsid w:val="00956AF3"/>
    <w:rsid w:val="00956B54"/>
    <w:rsid w:val="00956E1C"/>
    <w:rsid w:val="00956E43"/>
    <w:rsid w:val="00956E6E"/>
    <w:rsid w:val="0095754C"/>
    <w:rsid w:val="00957DD2"/>
    <w:rsid w:val="009601AD"/>
    <w:rsid w:val="0096027B"/>
    <w:rsid w:val="0096097E"/>
    <w:rsid w:val="00960B71"/>
    <w:rsid w:val="00960E62"/>
    <w:rsid w:val="00961150"/>
    <w:rsid w:val="00961579"/>
    <w:rsid w:val="009618B5"/>
    <w:rsid w:val="00961C07"/>
    <w:rsid w:val="00961D4C"/>
    <w:rsid w:val="00962184"/>
    <w:rsid w:val="009622C0"/>
    <w:rsid w:val="00962569"/>
    <w:rsid w:val="009625F4"/>
    <w:rsid w:val="0096266E"/>
    <w:rsid w:val="0096277A"/>
    <w:rsid w:val="00962BB4"/>
    <w:rsid w:val="00963064"/>
    <w:rsid w:val="009636E3"/>
    <w:rsid w:val="00963800"/>
    <w:rsid w:val="00963A1A"/>
    <w:rsid w:val="00963D73"/>
    <w:rsid w:val="009640CF"/>
    <w:rsid w:val="00964300"/>
    <w:rsid w:val="00964686"/>
    <w:rsid w:val="00965084"/>
    <w:rsid w:val="0096525B"/>
    <w:rsid w:val="00965286"/>
    <w:rsid w:val="00965504"/>
    <w:rsid w:val="00965595"/>
    <w:rsid w:val="0096582E"/>
    <w:rsid w:val="00965B6F"/>
    <w:rsid w:val="00966019"/>
    <w:rsid w:val="00966B35"/>
    <w:rsid w:val="009679CE"/>
    <w:rsid w:val="00967EE1"/>
    <w:rsid w:val="00970874"/>
    <w:rsid w:val="00970A4A"/>
    <w:rsid w:val="00970DE0"/>
    <w:rsid w:val="00970E0E"/>
    <w:rsid w:val="00971332"/>
    <w:rsid w:val="009716E4"/>
    <w:rsid w:val="009718E3"/>
    <w:rsid w:val="00971997"/>
    <w:rsid w:val="00971A91"/>
    <w:rsid w:val="00971E19"/>
    <w:rsid w:val="009731C7"/>
    <w:rsid w:val="00973422"/>
    <w:rsid w:val="00973612"/>
    <w:rsid w:val="00973E32"/>
    <w:rsid w:val="0097488E"/>
    <w:rsid w:val="00974C13"/>
    <w:rsid w:val="00974FA2"/>
    <w:rsid w:val="0097507B"/>
    <w:rsid w:val="009756E9"/>
    <w:rsid w:val="00976586"/>
    <w:rsid w:val="009766F5"/>
    <w:rsid w:val="0097732F"/>
    <w:rsid w:val="00977865"/>
    <w:rsid w:val="00977B79"/>
    <w:rsid w:val="00977CF7"/>
    <w:rsid w:val="00977E38"/>
    <w:rsid w:val="00980D0D"/>
    <w:rsid w:val="009811FC"/>
    <w:rsid w:val="00981320"/>
    <w:rsid w:val="009821A6"/>
    <w:rsid w:val="009822F1"/>
    <w:rsid w:val="00982CC2"/>
    <w:rsid w:val="00982F5A"/>
    <w:rsid w:val="00982FBF"/>
    <w:rsid w:val="009838F7"/>
    <w:rsid w:val="00983B0D"/>
    <w:rsid w:val="00983C5D"/>
    <w:rsid w:val="009840F7"/>
    <w:rsid w:val="009843E2"/>
    <w:rsid w:val="00984530"/>
    <w:rsid w:val="00984D06"/>
    <w:rsid w:val="00984F14"/>
    <w:rsid w:val="00984F8C"/>
    <w:rsid w:val="009856EF"/>
    <w:rsid w:val="0098581E"/>
    <w:rsid w:val="00985B3A"/>
    <w:rsid w:val="00985E8B"/>
    <w:rsid w:val="00986BAC"/>
    <w:rsid w:val="00986C26"/>
    <w:rsid w:val="00986CDE"/>
    <w:rsid w:val="0098727C"/>
    <w:rsid w:val="009873FD"/>
    <w:rsid w:val="00987561"/>
    <w:rsid w:val="009877C6"/>
    <w:rsid w:val="00990161"/>
    <w:rsid w:val="00990B87"/>
    <w:rsid w:val="00990FC3"/>
    <w:rsid w:val="00991040"/>
    <w:rsid w:val="009919BE"/>
    <w:rsid w:val="00991AF8"/>
    <w:rsid w:val="0099245C"/>
    <w:rsid w:val="009936E1"/>
    <w:rsid w:val="00993A5F"/>
    <w:rsid w:val="009940E9"/>
    <w:rsid w:val="00994504"/>
    <w:rsid w:val="009945DE"/>
    <w:rsid w:val="00994685"/>
    <w:rsid w:val="00994846"/>
    <w:rsid w:val="00994932"/>
    <w:rsid w:val="00994C08"/>
    <w:rsid w:val="00995631"/>
    <w:rsid w:val="00995A0C"/>
    <w:rsid w:val="0099631A"/>
    <w:rsid w:val="00996624"/>
    <w:rsid w:val="009967AF"/>
    <w:rsid w:val="00996982"/>
    <w:rsid w:val="009969A1"/>
    <w:rsid w:val="00996D03"/>
    <w:rsid w:val="00996DCA"/>
    <w:rsid w:val="00996EC8"/>
    <w:rsid w:val="00996FF1"/>
    <w:rsid w:val="00997369"/>
    <w:rsid w:val="0099767F"/>
    <w:rsid w:val="00997774"/>
    <w:rsid w:val="00997910"/>
    <w:rsid w:val="00997E59"/>
    <w:rsid w:val="009A0056"/>
    <w:rsid w:val="009A02C8"/>
    <w:rsid w:val="009A03B4"/>
    <w:rsid w:val="009A0528"/>
    <w:rsid w:val="009A0594"/>
    <w:rsid w:val="009A0767"/>
    <w:rsid w:val="009A0793"/>
    <w:rsid w:val="009A0997"/>
    <w:rsid w:val="009A0A36"/>
    <w:rsid w:val="009A0BAA"/>
    <w:rsid w:val="009A0E50"/>
    <w:rsid w:val="009A0EA6"/>
    <w:rsid w:val="009A1063"/>
    <w:rsid w:val="009A1094"/>
    <w:rsid w:val="009A13AB"/>
    <w:rsid w:val="009A18C0"/>
    <w:rsid w:val="009A1C00"/>
    <w:rsid w:val="009A26F4"/>
    <w:rsid w:val="009A284C"/>
    <w:rsid w:val="009A28DF"/>
    <w:rsid w:val="009A28F6"/>
    <w:rsid w:val="009A35AE"/>
    <w:rsid w:val="009A3A8B"/>
    <w:rsid w:val="009A3CD1"/>
    <w:rsid w:val="009A3DBE"/>
    <w:rsid w:val="009A42FD"/>
    <w:rsid w:val="009A4928"/>
    <w:rsid w:val="009A4A92"/>
    <w:rsid w:val="009A4CE6"/>
    <w:rsid w:val="009A4E50"/>
    <w:rsid w:val="009A526E"/>
    <w:rsid w:val="009A582E"/>
    <w:rsid w:val="009A5D61"/>
    <w:rsid w:val="009A5D82"/>
    <w:rsid w:val="009A66A9"/>
    <w:rsid w:val="009A6B97"/>
    <w:rsid w:val="009A73EE"/>
    <w:rsid w:val="009A78AC"/>
    <w:rsid w:val="009A7922"/>
    <w:rsid w:val="009A7932"/>
    <w:rsid w:val="009A7B7F"/>
    <w:rsid w:val="009A7D0E"/>
    <w:rsid w:val="009B04ED"/>
    <w:rsid w:val="009B08FA"/>
    <w:rsid w:val="009B091D"/>
    <w:rsid w:val="009B10B2"/>
    <w:rsid w:val="009B11E2"/>
    <w:rsid w:val="009B1515"/>
    <w:rsid w:val="009B16C0"/>
    <w:rsid w:val="009B27CD"/>
    <w:rsid w:val="009B2BBF"/>
    <w:rsid w:val="009B2D65"/>
    <w:rsid w:val="009B32DA"/>
    <w:rsid w:val="009B382F"/>
    <w:rsid w:val="009B401E"/>
    <w:rsid w:val="009B43BD"/>
    <w:rsid w:val="009B43F9"/>
    <w:rsid w:val="009B4B56"/>
    <w:rsid w:val="009B4E82"/>
    <w:rsid w:val="009B54D1"/>
    <w:rsid w:val="009B5871"/>
    <w:rsid w:val="009B58ED"/>
    <w:rsid w:val="009B5D55"/>
    <w:rsid w:val="009B6767"/>
    <w:rsid w:val="009B6AC8"/>
    <w:rsid w:val="009B6BB2"/>
    <w:rsid w:val="009B6C3A"/>
    <w:rsid w:val="009B6E47"/>
    <w:rsid w:val="009B6FCA"/>
    <w:rsid w:val="009B7157"/>
    <w:rsid w:val="009B7BDF"/>
    <w:rsid w:val="009B7DC4"/>
    <w:rsid w:val="009B7FD1"/>
    <w:rsid w:val="009C02C1"/>
    <w:rsid w:val="009C14FD"/>
    <w:rsid w:val="009C18FD"/>
    <w:rsid w:val="009C1C22"/>
    <w:rsid w:val="009C244F"/>
    <w:rsid w:val="009C258F"/>
    <w:rsid w:val="009C2628"/>
    <w:rsid w:val="009C30DB"/>
    <w:rsid w:val="009C354A"/>
    <w:rsid w:val="009C35DE"/>
    <w:rsid w:val="009C391C"/>
    <w:rsid w:val="009C3CC3"/>
    <w:rsid w:val="009C3EFE"/>
    <w:rsid w:val="009C412D"/>
    <w:rsid w:val="009C429F"/>
    <w:rsid w:val="009C44E6"/>
    <w:rsid w:val="009C4955"/>
    <w:rsid w:val="009C4E3A"/>
    <w:rsid w:val="009C4F3B"/>
    <w:rsid w:val="009C543A"/>
    <w:rsid w:val="009C5477"/>
    <w:rsid w:val="009C5566"/>
    <w:rsid w:val="009C58E3"/>
    <w:rsid w:val="009C66EE"/>
    <w:rsid w:val="009C6EB4"/>
    <w:rsid w:val="009C7352"/>
    <w:rsid w:val="009C768D"/>
    <w:rsid w:val="009C7E8A"/>
    <w:rsid w:val="009CF399"/>
    <w:rsid w:val="009D0CC7"/>
    <w:rsid w:val="009D10FB"/>
    <w:rsid w:val="009D115A"/>
    <w:rsid w:val="009D1207"/>
    <w:rsid w:val="009D1291"/>
    <w:rsid w:val="009D19F9"/>
    <w:rsid w:val="009D1A95"/>
    <w:rsid w:val="009D1D1B"/>
    <w:rsid w:val="009D1E12"/>
    <w:rsid w:val="009D1EC8"/>
    <w:rsid w:val="009D2055"/>
    <w:rsid w:val="009D2122"/>
    <w:rsid w:val="009D2235"/>
    <w:rsid w:val="009D2370"/>
    <w:rsid w:val="009D2692"/>
    <w:rsid w:val="009D2823"/>
    <w:rsid w:val="009D294E"/>
    <w:rsid w:val="009D2FDF"/>
    <w:rsid w:val="009D3101"/>
    <w:rsid w:val="009D39EA"/>
    <w:rsid w:val="009D3D77"/>
    <w:rsid w:val="009D3E94"/>
    <w:rsid w:val="009D4127"/>
    <w:rsid w:val="009D442A"/>
    <w:rsid w:val="009D44A7"/>
    <w:rsid w:val="009D47A6"/>
    <w:rsid w:val="009D47AD"/>
    <w:rsid w:val="009D4C1C"/>
    <w:rsid w:val="009D54DD"/>
    <w:rsid w:val="009D6106"/>
    <w:rsid w:val="009D7105"/>
    <w:rsid w:val="009D7463"/>
    <w:rsid w:val="009D78D4"/>
    <w:rsid w:val="009D7FAF"/>
    <w:rsid w:val="009E0059"/>
    <w:rsid w:val="009E04C1"/>
    <w:rsid w:val="009E0748"/>
    <w:rsid w:val="009E0976"/>
    <w:rsid w:val="009E0FB0"/>
    <w:rsid w:val="009E169D"/>
    <w:rsid w:val="009E1A24"/>
    <w:rsid w:val="009E2054"/>
    <w:rsid w:val="009E24BF"/>
    <w:rsid w:val="009E24CD"/>
    <w:rsid w:val="009E2889"/>
    <w:rsid w:val="009E297B"/>
    <w:rsid w:val="009E2FE5"/>
    <w:rsid w:val="009E31AA"/>
    <w:rsid w:val="009E31D3"/>
    <w:rsid w:val="009E33AF"/>
    <w:rsid w:val="009E34A4"/>
    <w:rsid w:val="009E3C51"/>
    <w:rsid w:val="009E3D32"/>
    <w:rsid w:val="009E3DF9"/>
    <w:rsid w:val="009E442E"/>
    <w:rsid w:val="009E487C"/>
    <w:rsid w:val="009E4C7C"/>
    <w:rsid w:val="009E506C"/>
    <w:rsid w:val="009E535D"/>
    <w:rsid w:val="009E59EA"/>
    <w:rsid w:val="009E63F0"/>
    <w:rsid w:val="009E70A5"/>
    <w:rsid w:val="009E711F"/>
    <w:rsid w:val="009E75EE"/>
    <w:rsid w:val="009E7650"/>
    <w:rsid w:val="009F03A5"/>
    <w:rsid w:val="009F05BD"/>
    <w:rsid w:val="009F073E"/>
    <w:rsid w:val="009F0C38"/>
    <w:rsid w:val="009F2686"/>
    <w:rsid w:val="009F26DB"/>
    <w:rsid w:val="009F2C4C"/>
    <w:rsid w:val="009F30CC"/>
    <w:rsid w:val="009F3601"/>
    <w:rsid w:val="009F41DE"/>
    <w:rsid w:val="009F46E4"/>
    <w:rsid w:val="009F4A04"/>
    <w:rsid w:val="009F4A1A"/>
    <w:rsid w:val="009F54DE"/>
    <w:rsid w:val="009F568C"/>
    <w:rsid w:val="009F59F2"/>
    <w:rsid w:val="009F600B"/>
    <w:rsid w:val="009F6014"/>
    <w:rsid w:val="009F628B"/>
    <w:rsid w:val="009F6479"/>
    <w:rsid w:val="009F65C3"/>
    <w:rsid w:val="009F65EF"/>
    <w:rsid w:val="009F6C01"/>
    <w:rsid w:val="009F6C77"/>
    <w:rsid w:val="009F700E"/>
    <w:rsid w:val="009F7372"/>
    <w:rsid w:val="009F7F95"/>
    <w:rsid w:val="00A00129"/>
    <w:rsid w:val="00A0017F"/>
    <w:rsid w:val="00A00434"/>
    <w:rsid w:val="00A010AF"/>
    <w:rsid w:val="00A0113C"/>
    <w:rsid w:val="00A01642"/>
    <w:rsid w:val="00A01885"/>
    <w:rsid w:val="00A018AC"/>
    <w:rsid w:val="00A01A2F"/>
    <w:rsid w:val="00A01ABA"/>
    <w:rsid w:val="00A022EE"/>
    <w:rsid w:val="00A0234B"/>
    <w:rsid w:val="00A02567"/>
    <w:rsid w:val="00A02682"/>
    <w:rsid w:val="00A02920"/>
    <w:rsid w:val="00A029BE"/>
    <w:rsid w:val="00A02BA7"/>
    <w:rsid w:val="00A02CD3"/>
    <w:rsid w:val="00A02D7F"/>
    <w:rsid w:val="00A02E01"/>
    <w:rsid w:val="00A02F63"/>
    <w:rsid w:val="00A02FC7"/>
    <w:rsid w:val="00A03056"/>
    <w:rsid w:val="00A0322D"/>
    <w:rsid w:val="00A033FF"/>
    <w:rsid w:val="00A0386C"/>
    <w:rsid w:val="00A03A5C"/>
    <w:rsid w:val="00A03BBC"/>
    <w:rsid w:val="00A0410B"/>
    <w:rsid w:val="00A04802"/>
    <w:rsid w:val="00A04F95"/>
    <w:rsid w:val="00A05B6B"/>
    <w:rsid w:val="00A05DB5"/>
    <w:rsid w:val="00A05EA4"/>
    <w:rsid w:val="00A067C8"/>
    <w:rsid w:val="00A06C3C"/>
    <w:rsid w:val="00A070CD"/>
    <w:rsid w:val="00A077F7"/>
    <w:rsid w:val="00A0783D"/>
    <w:rsid w:val="00A07B25"/>
    <w:rsid w:val="00A07C05"/>
    <w:rsid w:val="00A10217"/>
    <w:rsid w:val="00A102EA"/>
    <w:rsid w:val="00A105EF"/>
    <w:rsid w:val="00A10C6F"/>
    <w:rsid w:val="00A10E5F"/>
    <w:rsid w:val="00A10FA6"/>
    <w:rsid w:val="00A11BBC"/>
    <w:rsid w:val="00A11C81"/>
    <w:rsid w:val="00A11DE0"/>
    <w:rsid w:val="00A11DF9"/>
    <w:rsid w:val="00A121EC"/>
    <w:rsid w:val="00A12D45"/>
    <w:rsid w:val="00A1323D"/>
    <w:rsid w:val="00A13395"/>
    <w:rsid w:val="00A1364A"/>
    <w:rsid w:val="00A1385A"/>
    <w:rsid w:val="00A13B98"/>
    <w:rsid w:val="00A13EA2"/>
    <w:rsid w:val="00A145B9"/>
    <w:rsid w:val="00A14970"/>
    <w:rsid w:val="00A149F8"/>
    <w:rsid w:val="00A14B80"/>
    <w:rsid w:val="00A14EA0"/>
    <w:rsid w:val="00A14FB5"/>
    <w:rsid w:val="00A15180"/>
    <w:rsid w:val="00A15411"/>
    <w:rsid w:val="00A15435"/>
    <w:rsid w:val="00A154C1"/>
    <w:rsid w:val="00A158E5"/>
    <w:rsid w:val="00A15C92"/>
    <w:rsid w:val="00A15FD8"/>
    <w:rsid w:val="00A164B0"/>
    <w:rsid w:val="00A16C6F"/>
    <w:rsid w:val="00A175EF"/>
    <w:rsid w:val="00A17641"/>
    <w:rsid w:val="00A17C8B"/>
    <w:rsid w:val="00A17D33"/>
    <w:rsid w:val="00A20061"/>
    <w:rsid w:val="00A2024C"/>
    <w:rsid w:val="00A204F4"/>
    <w:rsid w:val="00A210AA"/>
    <w:rsid w:val="00A21282"/>
    <w:rsid w:val="00A21418"/>
    <w:rsid w:val="00A216C0"/>
    <w:rsid w:val="00A21A8B"/>
    <w:rsid w:val="00A2240A"/>
    <w:rsid w:val="00A22643"/>
    <w:rsid w:val="00A22DB0"/>
    <w:rsid w:val="00A23142"/>
    <w:rsid w:val="00A23491"/>
    <w:rsid w:val="00A235B2"/>
    <w:rsid w:val="00A23B30"/>
    <w:rsid w:val="00A23D83"/>
    <w:rsid w:val="00A24E13"/>
    <w:rsid w:val="00A25467"/>
    <w:rsid w:val="00A255FA"/>
    <w:rsid w:val="00A25765"/>
    <w:rsid w:val="00A258CD"/>
    <w:rsid w:val="00A2604F"/>
    <w:rsid w:val="00A26087"/>
    <w:rsid w:val="00A26707"/>
    <w:rsid w:val="00A26C05"/>
    <w:rsid w:val="00A26CE0"/>
    <w:rsid w:val="00A26CEC"/>
    <w:rsid w:val="00A26E2F"/>
    <w:rsid w:val="00A276D4"/>
    <w:rsid w:val="00A27896"/>
    <w:rsid w:val="00A27A67"/>
    <w:rsid w:val="00A30004"/>
    <w:rsid w:val="00A305F6"/>
    <w:rsid w:val="00A307F7"/>
    <w:rsid w:val="00A31A26"/>
    <w:rsid w:val="00A31A7A"/>
    <w:rsid w:val="00A31B7A"/>
    <w:rsid w:val="00A31C76"/>
    <w:rsid w:val="00A31D63"/>
    <w:rsid w:val="00A32209"/>
    <w:rsid w:val="00A323A4"/>
    <w:rsid w:val="00A32F8D"/>
    <w:rsid w:val="00A33015"/>
    <w:rsid w:val="00A33503"/>
    <w:rsid w:val="00A33683"/>
    <w:rsid w:val="00A338B0"/>
    <w:rsid w:val="00A33D9B"/>
    <w:rsid w:val="00A33FCE"/>
    <w:rsid w:val="00A34350"/>
    <w:rsid w:val="00A35536"/>
    <w:rsid w:val="00A357A0"/>
    <w:rsid w:val="00A358C7"/>
    <w:rsid w:val="00A3594D"/>
    <w:rsid w:val="00A35E07"/>
    <w:rsid w:val="00A3619A"/>
    <w:rsid w:val="00A36ABC"/>
    <w:rsid w:val="00A36D8C"/>
    <w:rsid w:val="00A371BF"/>
    <w:rsid w:val="00A3722A"/>
    <w:rsid w:val="00A37840"/>
    <w:rsid w:val="00A37B07"/>
    <w:rsid w:val="00A37F93"/>
    <w:rsid w:val="00A40339"/>
    <w:rsid w:val="00A4089F"/>
    <w:rsid w:val="00A40A23"/>
    <w:rsid w:val="00A41184"/>
    <w:rsid w:val="00A419AF"/>
    <w:rsid w:val="00A4227E"/>
    <w:rsid w:val="00A425F5"/>
    <w:rsid w:val="00A42A29"/>
    <w:rsid w:val="00A4303B"/>
    <w:rsid w:val="00A4378C"/>
    <w:rsid w:val="00A43BBF"/>
    <w:rsid w:val="00A43F32"/>
    <w:rsid w:val="00A442CD"/>
    <w:rsid w:val="00A443EC"/>
    <w:rsid w:val="00A4442A"/>
    <w:rsid w:val="00A448D3"/>
    <w:rsid w:val="00A449CA"/>
    <w:rsid w:val="00A45B70"/>
    <w:rsid w:val="00A45E50"/>
    <w:rsid w:val="00A46677"/>
    <w:rsid w:val="00A47218"/>
    <w:rsid w:val="00A47541"/>
    <w:rsid w:val="00A4768D"/>
    <w:rsid w:val="00A47A96"/>
    <w:rsid w:val="00A47AA2"/>
    <w:rsid w:val="00A47D03"/>
    <w:rsid w:val="00A50749"/>
    <w:rsid w:val="00A508F6"/>
    <w:rsid w:val="00A50910"/>
    <w:rsid w:val="00A50B77"/>
    <w:rsid w:val="00A5135C"/>
    <w:rsid w:val="00A5181C"/>
    <w:rsid w:val="00A5192E"/>
    <w:rsid w:val="00A51A0A"/>
    <w:rsid w:val="00A528F8"/>
    <w:rsid w:val="00A52945"/>
    <w:rsid w:val="00A52B5F"/>
    <w:rsid w:val="00A531E8"/>
    <w:rsid w:val="00A53642"/>
    <w:rsid w:val="00A538C0"/>
    <w:rsid w:val="00A53EC1"/>
    <w:rsid w:val="00A5404F"/>
    <w:rsid w:val="00A54278"/>
    <w:rsid w:val="00A543FC"/>
    <w:rsid w:val="00A5460A"/>
    <w:rsid w:val="00A5476A"/>
    <w:rsid w:val="00A54C18"/>
    <w:rsid w:val="00A54C47"/>
    <w:rsid w:val="00A54F4C"/>
    <w:rsid w:val="00A551A3"/>
    <w:rsid w:val="00A55AEE"/>
    <w:rsid w:val="00A55B93"/>
    <w:rsid w:val="00A55BED"/>
    <w:rsid w:val="00A56517"/>
    <w:rsid w:val="00A56951"/>
    <w:rsid w:val="00A56C29"/>
    <w:rsid w:val="00A56DA1"/>
    <w:rsid w:val="00A57ABF"/>
    <w:rsid w:val="00A57B05"/>
    <w:rsid w:val="00A57CBC"/>
    <w:rsid w:val="00A57EBA"/>
    <w:rsid w:val="00A600A6"/>
    <w:rsid w:val="00A60194"/>
    <w:rsid w:val="00A603CB"/>
    <w:rsid w:val="00A60DBA"/>
    <w:rsid w:val="00A616A8"/>
    <w:rsid w:val="00A61AE5"/>
    <w:rsid w:val="00A61D07"/>
    <w:rsid w:val="00A62392"/>
    <w:rsid w:val="00A62879"/>
    <w:rsid w:val="00A62C4E"/>
    <w:rsid w:val="00A62D66"/>
    <w:rsid w:val="00A62DCE"/>
    <w:rsid w:val="00A62F3C"/>
    <w:rsid w:val="00A6307A"/>
    <w:rsid w:val="00A63098"/>
    <w:rsid w:val="00A63F88"/>
    <w:rsid w:val="00A64464"/>
    <w:rsid w:val="00A645F4"/>
    <w:rsid w:val="00A6462C"/>
    <w:rsid w:val="00A64ADA"/>
    <w:rsid w:val="00A65200"/>
    <w:rsid w:val="00A653CE"/>
    <w:rsid w:val="00A65741"/>
    <w:rsid w:val="00A6685B"/>
    <w:rsid w:val="00A66AAB"/>
    <w:rsid w:val="00A66C0A"/>
    <w:rsid w:val="00A6701B"/>
    <w:rsid w:val="00A6714E"/>
    <w:rsid w:val="00A672B3"/>
    <w:rsid w:val="00A67408"/>
    <w:rsid w:val="00A701AA"/>
    <w:rsid w:val="00A701E9"/>
    <w:rsid w:val="00A7034F"/>
    <w:rsid w:val="00A707BD"/>
    <w:rsid w:val="00A70B1A"/>
    <w:rsid w:val="00A70EED"/>
    <w:rsid w:val="00A70FF0"/>
    <w:rsid w:val="00A71FFD"/>
    <w:rsid w:val="00A721FD"/>
    <w:rsid w:val="00A7233D"/>
    <w:rsid w:val="00A729D6"/>
    <w:rsid w:val="00A72A28"/>
    <w:rsid w:val="00A72D54"/>
    <w:rsid w:val="00A72F22"/>
    <w:rsid w:val="00A73470"/>
    <w:rsid w:val="00A73C52"/>
    <w:rsid w:val="00A73E9C"/>
    <w:rsid w:val="00A741A1"/>
    <w:rsid w:val="00A7491C"/>
    <w:rsid w:val="00A749B3"/>
    <w:rsid w:val="00A751BD"/>
    <w:rsid w:val="00A751C8"/>
    <w:rsid w:val="00A75213"/>
    <w:rsid w:val="00A7575E"/>
    <w:rsid w:val="00A76081"/>
    <w:rsid w:val="00A7635E"/>
    <w:rsid w:val="00A7765A"/>
    <w:rsid w:val="00A777C7"/>
    <w:rsid w:val="00A779D0"/>
    <w:rsid w:val="00A77A53"/>
    <w:rsid w:val="00A801C9"/>
    <w:rsid w:val="00A80248"/>
    <w:rsid w:val="00A802D0"/>
    <w:rsid w:val="00A80E41"/>
    <w:rsid w:val="00A80E6C"/>
    <w:rsid w:val="00A817BA"/>
    <w:rsid w:val="00A817D9"/>
    <w:rsid w:val="00A818A5"/>
    <w:rsid w:val="00A81984"/>
    <w:rsid w:val="00A81B99"/>
    <w:rsid w:val="00A8251F"/>
    <w:rsid w:val="00A8276C"/>
    <w:rsid w:val="00A82E7D"/>
    <w:rsid w:val="00A83141"/>
    <w:rsid w:val="00A8398C"/>
    <w:rsid w:val="00A8453F"/>
    <w:rsid w:val="00A84F31"/>
    <w:rsid w:val="00A85028"/>
    <w:rsid w:val="00A85146"/>
    <w:rsid w:val="00A8515A"/>
    <w:rsid w:val="00A851E9"/>
    <w:rsid w:val="00A8540B"/>
    <w:rsid w:val="00A86286"/>
    <w:rsid w:val="00A8628C"/>
    <w:rsid w:val="00A863BB"/>
    <w:rsid w:val="00A865B7"/>
    <w:rsid w:val="00A86E17"/>
    <w:rsid w:val="00A871BF"/>
    <w:rsid w:val="00A87409"/>
    <w:rsid w:val="00A87561"/>
    <w:rsid w:val="00A877C6"/>
    <w:rsid w:val="00A90687"/>
    <w:rsid w:val="00A908A4"/>
    <w:rsid w:val="00A90952"/>
    <w:rsid w:val="00A9156B"/>
    <w:rsid w:val="00A92607"/>
    <w:rsid w:val="00A92B46"/>
    <w:rsid w:val="00A92DEA"/>
    <w:rsid w:val="00A930F2"/>
    <w:rsid w:val="00A932CE"/>
    <w:rsid w:val="00A93340"/>
    <w:rsid w:val="00A93BAD"/>
    <w:rsid w:val="00A93ED7"/>
    <w:rsid w:val="00A9415A"/>
    <w:rsid w:val="00A9418F"/>
    <w:rsid w:val="00A94559"/>
    <w:rsid w:val="00A945BD"/>
    <w:rsid w:val="00A94EC5"/>
    <w:rsid w:val="00A94FF8"/>
    <w:rsid w:val="00A95202"/>
    <w:rsid w:val="00A95578"/>
    <w:rsid w:val="00A95B95"/>
    <w:rsid w:val="00A95CF6"/>
    <w:rsid w:val="00A963AD"/>
    <w:rsid w:val="00A96952"/>
    <w:rsid w:val="00A96A28"/>
    <w:rsid w:val="00A96E83"/>
    <w:rsid w:val="00A97234"/>
    <w:rsid w:val="00A97657"/>
    <w:rsid w:val="00A978BF"/>
    <w:rsid w:val="00A97CD7"/>
    <w:rsid w:val="00AA004D"/>
    <w:rsid w:val="00AA0302"/>
    <w:rsid w:val="00AA035D"/>
    <w:rsid w:val="00AA05C9"/>
    <w:rsid w:val="00AA17B4"/>
    <w:rsid w:val="00AA1A11"/>
    <w:rsid w:val="00AA1EA7"/>
    <w:rsid w:val="00AA1EFE"/>
    <w:rsid w:val="00AA1F50"/>
    <w:rsid w:val="00AA2076"/>
    <w:rsid w:val="00AA23AA"/>
    <w:rsid w:val="00AA24CB"/>
    <w:rsid w:val="00AA27B7"/>
    <w:rsid w:val="00AA2A7A"/>
    <w:rsid w:val="00AA2A84"/>
    <w:rsid w:val="00AA3433"/>
    <w:rsid w:val="00AA3478"/>
    <w:rsid w:val="00AA3A56"/>
    <w:rsid w:val="00AA3D90"/>
    <w:rsid w:val="00AA46A8"/>
    <w:rsid w:val="00AA503C"/>
    <w:rsid w:val="00AA5126"/>
    <w:rsid w:val="00AA555A"/>
    <w:rsid w:val="00AA55E3"/>
    <w:rsid w:val="00AA5AEF"/>
    <w:rsid w:val="00AA6478"/>
    <w:rsid w:val="00AA6647"/>
    <w:rsid w:val="00AA66B4"/>
    <w:rsid w:val="00AA680F"/>
    <w:rsid w:val="00AA69C4"/>
    <w:rsid w:val="00AA6E9A"/>
    <w:rsid w:val="00AA76C1"/>
    <w:rsid w:val="00AA7BEB"/>
    <w:rsid w:val="00AA7F14"/>
    <w:rsid w:val="00AB0CA9"/>
    <w:rsid w:val="00AB1320"/>
    <w:rsid w:val="00AB1A2B"/>
    <w:rsid w:val="00AB1C6C"/>
    <w:rsid w:val="00AB2381"/>
    <w:rsid w:val="00AB2C62"/>
    <w:rsid w:val="00AB2D90"/>
    <w:rsid w:val="00AB2FE5"/>
    <w:rsid w:val="00AB31C0"/>
    <w:rsid w:val="00AB3276"/>
    <w:rsid w:val="00AB47A3"/>
    <w:rsid w:val="00AB4D4D"/>
    <w:rsid w:val="00AB5196"/>
    <w:rsid w:val="00AB553E"/>
    <w:rsid w:val="00AB5970"/>
    <w:rsid w:val="00AB5B6A"/>
    <w:rsid w:val="00AB5C83"/>
    <w:rsid w:val="00AB5D6E"/>
    <w:rsid w:val="00AB6324"/>
    <w:rsid w:val="00AB6C3B"/>
    <w:rsid w:val="00AB6C71"/>
    <w:rsid w:val="00AB6CF8"/>
    <w:rsid w:val="00AB748D"/>
    <w:rsid w:val="00AB79B3"/>
    <w:rsid w:val="00AB7D51"/>
    <w:rsid w:val="00AC039A"/>
    <w:rsid w:val="00AC07B1"/>
    <w:rsid w:val="00AC07CB"/>
    <w:rsid w:val="00AC093E"/>
    <w:rsid w:val="00AC099B"/>
    <w:rsid w:val="00AC09F1"/>
    <w:rsid w:val="00AC0C3E"/>
    <w:rsid w:val="00AC158D"/>
    <w:rsid w:val="00AC159A"/>
    <w:rsid w:val="00AC1B24"/>
    <w:rsid w:val="00AC1D05"/>
    <w:rsid w:val="00AC29AA"/>
    <w:rsid w:val="00AC307A"/>
    <w:rsid w:val="00AC3470"/>
    <w:rsid w:val="00AC3B8A"/>
    <w:rsid w:val="00AC3D30"/>
    <w:rsid w:val="00AC3D77"/>
    <w:rsid w:val="00AC3E05"/>
    <w:rsid w:val="00AC46E0"/>
    <w:rsid w:val="00AC48F5"/>
    <w:rsid w:val="00AC49F2"/>
    <w:rsid w:val="00AC4DD2"/>
    <w:rsid w:val="00AC5184"/>
    <w:rsid w:val="00AC5C39"/>
    <w:rsid w:val="00AC5D1D"/>
    <w:rsid w:val="00AC603C"/>
    <w:rsid w:val="00AC6095"/>
    <w:rsid w:val="00AC6453"/>
    <w:rsid w:val="00AC6678"/>
    <w:rsid w:val="00AC67FC"/>
    <w:rsid w:val="00AC6AE3"/>
    <w:rsid w:val="00AC6D6E"/>
    <w:rsid w:val="00AD020E"/>
    <w:rsid w:val="00AD02D9"/>
    <w:rsid w:val="00AD08D7"/>
    <w:rsid w:val="00AD0A9E"/>
    <w:rsid w:val="00AD1231"/>
    <w:rsid w:val="00AD14F6"/>
    <w:rsid w:val="00AD1573"/>
    <w:rsid w:val="00AD1769"/>
    <w:rsid w:val="00AD1777"/>
    <w:rsid w:val="00AD187C"/>
    <w:rsid w:val="00AD1887"/>
    <w:rsid w:val="00AD1C3E"/>
    <w:rsid w:val="00AD2024"/>
    <w:rsid w:val="00AD2791"/>
    <w:rsid w:val="00AD29AE"/>
    <w:rsid w:val="00AD2C9D"/>
    <w:rsid w:val="00AD32DA"/>
    <w:rsid w:val="00AD33C7"/>
    <w:rsid w:val="00AD38D2"/>
    <w:rsid w:val="00AD40A4"/>
    <w:rsid w:val="00AD4765"/>
    <w:rsid w:val="00AD476C"/>
    <w:rsid w:val="00AD4ADF"/>
    <w:rsid w:val="00AD4B3F"/>
    <w:rsid w:val="00AD4C34"/>
    <w:rsid w:val="00AD4C82"/>
    <w:rsid w:val="00AD51A3"/>
    <w:rsid w:val="00AD5971"/>
    <w:rsid w:val="00AD5A55"/>
    <w:rsid w:val="00AD602E"/>
    <w:rsid w:val="00AD60E5"/>
    <w:rsid w:val="00AD612B"/>
    <w:rsid w:val="00AD6513"/>
    <w:rsid w:val="00AD6A64"/>
    <w:rsid w:val="00AD6ADC"/>
    <w:rsid w:val="00AD6E38"/>
    <w:rsid w:val="00AD6FEA"/>
    <w:rsid w:val="00AD70B5"/>
    <w:rsid w:val="00AD72A3"/>
    <w:rsid w:val="00AD747A"/>
    <w:rsid w:val="00AE1291"/>
    <w:rsid w:val="00AE1330"/>
    <w:rsid w:val="00AE179A"/>
    <w:rsid w:val="00AE1C77"/>
    <w:rsid w:val="00AE1E3D"/>
    <w:rsid w:val="00AE2583"/>
    <w:rsid w:val="00AE2A83"/>
    <w:rsid w:val="00AE2D9A"/>
    <w:rsid w:val="00AE3036"/>
    <w:rsid w:val="00AE40AE"/>
    <w:rsid w:val="00AE43EE"/>
    <w:rsid w:val="00AE476C"/>
    <w:rsid w:val="00AE4B6C"/>
    <w:rsid w:val="00AE4D45"/>
    <w:rsid w:val="00AE5660"/>
    <w:rsid w:val="00AE5922"/>
    <w:rsid w:val="00AE63D4"/>
    <w:rsid w:val="00AE689E"/>
    <w:rsid w:val="00AE6CA9"/>
    <w:rsid w:val="00AE6DBF"/>
    <w:rsid w:val="00AE7021"/>
    <w:rsid w:val="00AE7133"/>
    <w:rsid w:val="00AE71D1"/>
    <w:rsid w:val="00AE772E"/>
    <w:rsid w:val="00AE7C30"/>
    <w:rsid w:val="00AF00B8"/>
    <w:rsid w:val="00AF085C"/>
    <w:rsid w:val="00AF1317"/>
    <w:rsid w:val="00AF1DC1"/>
    <w:rsid w:val="00AF1F33"/>
    <w:rsid w:val="00AF22F4"/>
    <w:rsid w:val="00AF2932"/>
    <w:rsid w:val="00AF2A99"/>
    <w:rsid w:val="00AF2B55"/>
    <w:rsid w:val="00AF341A"/>
    <w:rsid w:val="00AF38CF"/>
    <w:rsid w:val="00AF44C5"/>
    <w:rsid w:val="00AF4732"/>
    <w:rsid w:val="00AF4957"/>
    <w:rsid w:val="00AF4E2F"/>
    <w:rsid w:val="00AF4F85"/>
    <w:rsid w:val="00AF4FD9"/>
    <w:rsid w:val="00AF5239"/>
    <w:rsid w:val="00AF58C9"/>
    <w:rsid w:val="00AF60FD"/>
    <w:rsid w:val="00AF659B"/>
    <w:rsid w:val="00AF681D"/>
    <w:rsid w:val="00AF7088"/>
    <w:rsid w:val="00AF73C4"/>
    <w:rsid w:val="00AF79A1"/>
    <w:rsid w:val="00AF79D4"/>
    <w:rsid w:val="00AF7DA4"/>
    <w:rsid w:val="00B018C0"/>
    <w:rsid w:val="00B01A98"/>
    <w:rsid w:val="00B01E2D"/>
    <w:rsid w:val="00B0276E"/>
    <w:rsid w:val="00B02D85"/>
    <w:rsid w:val="00B02F4A"/>
    <w:rsid w:val="00B02F94"/>
    <w:rsid w:val="00B03131"/>
    <w:rsid w:val="00B03634"/>
    <w:rsid w:val="00B03A43"/>
    <w:rsid w:val="00B03BE4"/>
    <w:rsid w:val="00B03C4A"/>
    <w:rsid w:val="00B04184"/>
    <w:rsid w:val="00B041B4"/>
    <w:rsid w:val="00B042D5"/>
    <w:rsid w:val="00B04E28"/>
    <w:rsid w:val="00B04E6E"/>
    <w:rsid w:val="00B04EF6"/>
    <w:rsid w:val="00B05353"/>
    <w:rsid w:val="00B05372"/>
    <w:rsid w:val="00B05475"/>
    <w:rsid w:val="00B0556A"/>
    <w:rsid w:val="00B056CB"/>
    <w:rsid w:val="00B06591"/>
    <w:rsid w:val="00B06A53"/>
    <w:rsid w:val="00B06AB5"/>
    <w:rsid w:val="00B06AEA"/>
    <w:rsid w:val="00B07276"/>
    <w:rsid w:val="00B07B96"/>
    <w:rsid w:val="00B07E69"/>
    <w:rsid w:val="00B10115"/>
    <w:rsid w:val="00B10A1E"/>
    <w:rsid w:val="00B10BE8"/>
    <w:rsid w:val="00B10C27"/>
    <w:rsid w:val="00B11707"/>
    <w:rsid w:val="00B11A9D"/>
    <w:rsid w:val="00B11EEB"/>
    <w:rsid w:val="00B1233C"/>
    <w:rsid w:val="00B1261F"/>
    <w:rsid w:val="00B127C9"/>
    <w:rsid w:val="00B12A94"/>
    <w:rsid w:val="00B135F4"/>
    <w:rsid w:val="00B1394D"/>
    <w:rsid w:val="00B14016"/>
    <w:rsid w:val="00B1403F"/>
    <w:rsid w:val="00B140DD"/>
    <w:rsid w:val="00B14E61"/>
    <w:rsid w:val="00B14F8C"/>
    <w:rsid w:val="00B15005"/>
    <w:rsid w:val="00B150B6"/>
    <w:rsid w:val="00B150F7"/>
    <w:rsid w:val="00B157F0"/>
    <w:rsid w:val="00B159F9"/>
    <w:rsid w:val="00B15A29"/>
    <w:rsid w:val="00B15C8E"/>
    <w:rsid w:val="00B1622D"/>
    <w:rsid w:val="00B163DE"/>
    <w:rsid w:val="00B17935"/>
    <w:rsid w:val="00B2020E"/>
    <w:rsid w:val="00B2047D"/>
    <w:rsid w:val="00B20976"/>
    <w:rsid w:val="00B209E2"/>
    <w:rsid w:val="00B211CB"/>
    <w:rsid w:val="00B212B9"/>
    <w:rsid w:val="00B2188D"/>
    <w:rsid w:val="00B21FE4"/>
    <w:rsid w:val="00B221F6"/>
    <w:rsid w:val="00B22380"/>
    <w:rsid w:val="00B225F0"/>
    <w:rsid w:val="00B2260A"/>
    <w:rsid w:val="00B22DD7"/>
    <w:rsid w:val="00B23189"/>
    <w:rsid w:val="00B2375B"/>
    <w:rsid w:val="00B23AB3"/>
    <w:rsid w:val="00B23BB9"/>
    <w:rsid w:val="00B23ED2"/>
    <w:rsid w:val="00B2442A"/>
    <w:rsid w:val="00B246EE"/>
    <w:rsid w:val="00B24838"/>
    <w:rsid w:val="00B24A1C"/>
    <w:rsid w:val="00B24F93"/>
    <w:rsid w:val="00B251A9"/>
    <w:rsid w:val="00B251EA"/>
    <w:rsid w:val="00B2573E"/>
    <w:rsid w:val="00B25D7B"/>
    <w:rsid w:val="00B26243"/>
    <w:rsid w:val="00B26705"/>
    <w:rsid w:val="00B26714"/>
    <w:rsid w:val="00B26E56"/>
    <w:rsid w:val="00B2705E"/>
    <w:rsid w:val="00B2775C"/>
    <w:rsid w:val="00B27828"/>
    <w:rsid w:val="00B30081"/>
    <w:rsid w:val="00B3097B"/>
    <w:rsid w:val="00B31044"/>
    <w:rsid w:val="00B317FF"/>
    <w:rsid w:val="00B31A43"/>
    <w:rsid w:val="00B31F59"/>
    <w:rsid w:val="00B32354"/>
    <w:rsid w:val="00B325F1"/>
    <w:rsid w:val="00B32658"/>
    <w:rsid w:val="00B327BD"/>
    <w:rsid w:val="00B32B7F"/>
    <w:rsid w:val="00B32ECC"/>
    <w:rsid w:val="00B33397"/>
    <w:rsid w:val="00B33812"/>
    <w:rsid w:val="00B34034"/>
    <w:rsid w:val="00B34275"/>
    <w:rsid w:val="00B35387"/>
    <w:rsid w:val="00B35BC5"/>
    <w:rsid w:val="00B35D9E"/>
    <w:rsid w:val="00B36A19"/>
    <w:rsid w:val="00B36CB0"/>
    <w:rsid w:val="00B374E3"/>
    <w:rsid w:val="00B374E8"/>
    <w:rsid w:val="00B3759A"/>
    <w:rsid w:val="00B3785D"/>
    <w:rsid w:val="00B37C58"/>
    <w:rsid w:val="00B4000B"/>
    <w:rsid w:val="00B400F9"/>
    <w:rsid w:val="00B4026C"/>
    <w:rsid w:val="00B40AD1"/>
    <w:rsid w:val="00B40C7B"/>
    <w:rsid w:val="00B40F8C"/>
    <w:rsid w:val="00B4171A"/>
    <w:rsid w:val="00B41818"/>
    <w:rsid w:val="00B41984"/>
    <w:rsid w:val="00B41C10"/>
    <w:rsid w:val="00B420B0"/>
    <w:rsid w:val="00B42639"/>
    <w:rsid w:val="00B42A57"/>
    <w:rsid w:val="00B42AEC"/>
    <w:rsid w:val="00B433A5"/>
    <w:rsid w:val="00B43614"/>
    <w:rsid w:val="00B43ABE"/>
    <w:rsid w:val="00B43F3A"/>
    <w:rsid w:val="00B43FE2"/>
    <w:rsid w:val="00B4421E"/>
    <w:rsid w:val="00B44504"/>
    <w:rsid w:val="00B448C8"/>
    <w:rsid w:val="00B4490E"/>
    <w:rsid w:val="00B44B19"/>
    <w:rsid w:val="00B451F3"/>
    <w:rsid w:val="00B45782"/>
    <w:rsid w:val="00B45AE6"/>
    <w:rsid w:val="00B46053"/>
    <w:rsid w:val="00B460DD"/>
    <w:rsid w:val="00B460DF"/>
    <w:rsid w:val="00B460F8"/>
    <w:rsid w:val="00B46221"/>
    <w:rsid w:val="00B46334"/>
    <w:rsid w:val="00B466C9"/>
    <w:rsid w:val="00B46CF7"/>
    <w:rsid w:val="00B4729C"/>
    <w:rsid w:val="00B47784"/>
    <w:rsid w:val="00B479D1"/>
    <w:rsid w:val="00B47A6D"/>
    <w:rsid w:val="00B47E18"/>
    <w:rsid w:val="00B5002A"/>
    <w:rsid w:val="00B502EA"/>
    <w:rsid w:val="00B50967"/>
    <w:rsid w:val="00B50B43"/>
    <w:rsid w:val="00B51AD4"/>
    <w:rsid w:val="00B51B79"/>
    <w:rsid w:val="00B52170"/>
    <w:rsid w:val="00B52962"/>
    <w:rsid w:val="00B538BF"/>
    <w:rsid w:val="00B53945"/>
    <w:rsid w:val="00B53F42"/>
    <w:rsid w:val="00B54050"/>
    <w:rsid w:val="00B54081"/>
    <w:rsid w:val="00B5415D"/>
    <w:rsid w:val="00B542AB"/>
    <w:rsid w:val="00B54B12"/>
    <w:rsid w:val="00B5501B"/>
    <w:rsid w:val="00B55430"/>
    <w:rsid w:val="00B55C13"/>
    <w:rsid w:val="00B567CE"/>
    <w:rsid w:val="00B56EF2"/>
    <w:rsid w:val="00B5771B"/>
    <w:rsid w:val="00B578F2"/>
    <w:rsid w:val="00B57DA1"/>
    <w:rsid w:val="00B6093B"/>
    <w:rsid w:val="00B6160C"/>
    <w:rsid w:val="00B61CE4"/>
    <w:rsid w:val="00B628A3"/>
    <w:rsid w:val="00B62A04"/>
    <w:rsid w:val="00B62A92"/>
    <w:rsid w:val="00B62B20"/>
    <w:rsid w:val="00B633E6"/>
    <w:rsid w:val="00B63877"/>
    <w:rsid w:val="00B64138"/>
    <w:rsid w:val="00B643C9"/>
    <w:rsid w:val="00B64A04"/>
    <w:rsid w:val="00B653A1"/>
    <w:rsid w:val="00B655B5"/>
    <w:rsid w:val="00B6628F"/>
    <w:rsid w:val="00B66422"/>
    <w:rsid w:val="00B66732"/>
    <w:rsid w:val="00B66FBF"/>
    <w:rsid w:val="00B6759A"/>
    <w:rsid w:val="00B6795D"/>
    <w:rsid w:val="00B679CF"/>
    <w:rsid w:val="00B7002A"/>
    <w:rsid w:val="00B70191"/>
    <w:rsid w:val="00B705CC"/>
    <w:rsid w:val="00B70BEF"/>
    <w:rsid w:val="00B71A0F"/>
    <w:rsid w:val="00B71AA5"/>
    <w:rsid w:val="00B7223F"/>
    <w:rsid w:val="00B7231D"/>
    <w:rsid w:val="00B72615"/>
    <w:rsid w:val="00B72BD1"/>
    <w:rsid w:val="00B7388C"/>
    <w:rsid w:val="00B73C95"/>
    <w:rsid w:val="00B7422B"/>
    <w:rsid w:val="00B743D1"/>
    <w:rsid w:val="00B74BCF"/>
    <w:rsid w:val="00B752BC"/>
    <w:rsid w:val="00B7552A"/>
    <w:rsid w:val="00B75687"/>
    <w:rsid w:val="00B7575B"/>
    <w:rsid w:val="00B75888"/>
    <w:rsid w:val="00B75F9B"/>
    <w:rsid w:val="00B761F8"/>
    <w:rsid w:val="00B76562"/>
    <w:rsid w:val="00B76612"/>
    <w:rsid w:val="00B76808"/>
    <w:rsid w:val="00B769EA"/>
    <w:rsid w:val="00B77989"/>
    <w:rsid w:val="00B77A9E"/>
    <w:rsid w:val="00B77EB1"/>
    <w:rsid w:val="00B8032B"/>
    <w:rsid w:val="00B80C95"/>
    <w:rsid w:val="00B810A7"/>
    <w:rsid w:val="00B81E8F"/>
    <w:rsid w:val="00B820EB"/>
    <w:rsid w:val="00B8245A"/>
    <w:rsid w:val="00B824A9"/>
    <w:rsid w:val="00B82898"/>
    <w:rsid w:val="00B83165"/>
    <w:rsid w:val="00B834FD"/>
    <w:rsid w:val="00B83A2F"/>
    <w:rsid w:val="00B840C2"/>
    <w:rsid w:val="00B8427D"/>
    <w:rsid w:val="00B84429"/>
    <w:rsid w:val="00B84A9C"/>
    <w:rsid w:val="00B84B04"/>
    <w:rsid w:val="00B85EB5"/>
    <w:rsid w:val="00B863F9"/>
    <w:rsid w:val="00B864D5"/>
    <w:rsid w:val="00B8656E"/>
    <w:rsid w:val="00B8675E"/>
    <w:rsid w:val="00B86F22"/>
    <w:rsid w:val="00B870DB"/>
    <w:rsid w:val="00B87248"/>
    <w:rsid w:val="00B87780"/>
    <w:rsid w:val="00B878B7"/>
    <w:rsid w:val="00B87E77"/>
    <w:rsid w:val="00B900BC"/>
    <w:rsid w:val="00B90453"/>
    <w:rsid w:val="00B90961"/>
    <w:rsid w:val="00B9105A"/>
    <w:rsid w:val="00B91791"/>
    <w:rsid w:val="00B918A0"/>
    <w:rsid w:val="00B91C5A"/>
    <w:rsid w:val="00B91DD5"/>
    <w:rsid w:val="00B91F02"/>
    <w:rsid w:val="00B9208F"/>
    <w:rsid w:val="00B92C96"/>
    <w:rsid w:val="00B92F88"/>
    <w:rsid w:val="00B9312D"/>
    <w:rsid w:val="00B9338F"/>
    <w:rsid w:val="00B9342D"/>
    <w:rsid w:val="00B935F1"/>
    <w:rsid w:val="00B935F8"/>
    <w:rsid w:val="00B9388B"/>
    <w:rsid w:val="00B93A93"/>
    <w:rsid w:val="00B9409A"/>
    <w:rsid w:val="00B94A12"/>
    <w:rsid w:val="00B94E56"/>
    <w:rsid w:val="00B95209"/>
    <w:rsid w:val="00B9610E"/>
    <w:rsid w:val="00B962FC"/>
    <w:rsid w:val="00B96EE6"/>
    <w:rsid w:val="00B97033"/>
    <w:rsid w:val="00B976F8"/>
    <w:rsid w:val="00B9793B"/>
    <w:rsid w:val="00B97A19"/>
    <w:rsid w:val="00B97A55"/>
    <w:rsid w:val="00B97A9F"/>
    <w:rsid w:val="00B97F89"/>
    <w:rsid w:val="00BA03C1"/>
    <w:rsid w:val="00BA0C79"/>
    <w:rsid w:val="00BA20F8"/>
    <w:rsid w:val="00BA270D"/>
    <w:rsid w:val="00BA273F"/>
    <w:rsid w:val="00BA2A9D"/>
    <w:rsid w:val="00BA33A8"/>
    <w:rsid w:val="00BA36FF"/>
    <w:rsid w:val="00BA37BE"/>
    <w:rsid w:val="00BA389B"/>
    <w:rsid w:val="00BA3D73"/>
    <w:rsid w:val="00BA3E40"/>
    <w:rsid w:val="00BA4039"/>
    <w:rsid w:val="00BA4442"/>
    <w:rsid w:val="00BA44C3"/>
    <w:rsid w:val="00BA4B07"/>
    <w:rsid w:val="00BA4D73"/>
    <w:rsid w:val="00BA558F"/>
    <w:rsid w:val="00BA5990"/>
    <w:rsid w:val="00BA5B58"/>
    <w:rsid w:val="00BA63B0"/>
    <w:rsid w:val="00BA6AE6"/>
    <w:rsid w:val="00BA6B70"/>
    <w:rsid w:val="00BA7495"/>
    <w:rsid w:val="00BA7E01"/>
    <w:rsid w:val="00BA7E9F"/>
    <w:rsid w:val="00BA7FDE"/>
    <w:rsid w:val="00BB05EC"/>
    <w:rsid w:val="00BB0932"/>
    <w:rsid w:val="00BB093D"/>
    <w:rsid w:val="00BB0AA9"/>
    <w:rsid w:val="00BB0FB5"/>
    <w:rsid w:val="00BB104E"/>
    <w:rsid w:val="00BB14FD"/>
    <w:rsid w:val="00BB1641"/>
    <w:rsid w:val="00BB1701"/>
    <w:rsid w:val="00BB1B4B"/>
    <w:rsid w:val="00BB240B"/>
    <w:rsid w:val="00BB28F8"/>
    <w:rsid w:val="00BB2B74"/>
    <w:rsid w:val="00BB2BD4"/>
    <w:rsid w:val="00BB336A"/>
    <w:rsid w:val="00BB3B78"/>
    <w:rsid w:val="00BB4133"/>
    <w:rsid w:val="00BB41EF"/>
    <w:rsid w:val="00BB490B"/>
    <w:rsid w:val="00BB537D"/>
    <w:rsid w:val="00BB57A2"/>
    <w:rsid w:val="00BB658E"/>
    <w:rsid w:val="00BB65D6"/>
    <w:rsid w:val="00BB6750"/>
    <w:rsid w:val="00BB6BEA"/>
    <w:rsid w:val="00BB745F"/>
    <w:rsid w:val="00BB7900"/>
    <w:rsid w:val="00BC10BF"/>
    <w:rsid w:val="00BC12FB"/>
    <w:rsid w:val="00BC1760"/>
    <w:rsid w:val="00BC1914"/>
    <w:rsid w:val="00BC1BB3"/>
    <w:rsid w:val="00BC1F65"/>
    <w:rsid w:val="00BC2879"/>
    <w:rsid w:val="00BC2B09"/>
    <w:rsid w:val="00BC2BAD"/>
    <w:rsid w:val="00BC2C2A"/>
    <w:rsid w:val="00BC307F"/>
    <w:rsid w:val="00BC3116"/>
    <w:rsid w:val="00BC3225"/>
    <w:rsid w:val="00BC37FB"/>
    <w:rsid w:val="00BC3E21"/>
    <w:rsid w:val="00BC40A3"/>
    <w:rsid w:val="00BC418C"/>
    <w:rsid w:val="00BC4249"/>
    <w:rsid w:val="00BC42F2"/>
    <w:rsid w:val="00BC4428"/>
    <w:rsid w:val="00BC45D7"/>
    <w:rsid w:val="00BC48EE"/>
    <w:rsid w:val="00BC4974"/>
    <w:rsid w:val="00BC49CD"/>
    <w:rsid w:val="00BC5E9E"/>
    <w:rsid w:val="00BC6034"/>
    <w:rsid w:val="00BC609C"/>
    <w:rsid w:val="00BC60FD"/>
    <w:rsid w:val="00BC64D3"/>
    <w:rsid w:val="00BC674D"/>
    <w:rsid w:val="00BC6918"/>
    <w:rsid w:val="00BC6983"/>
    <w:rsid w:val="00BC6BCF"/>
    <w:rsid w:val="00BC6EB7"/>
    <w:rsid w:val="00BC713B"/>
    <w:rsid w:val="00BC7181"/>
    <w:rsid w:val="00BC78B2"/>
    <w:rsid w:val="00BC7F22"/>
    <w:rsid w:val="00BD03A1"/>
    <w:rsid w:val="00BD0D97"/>
    <w:rsid w:val="00BD0F74"/>
    <w:rsid w:val="00BD1435"/>
    <w:rsid w:val="00BD1F43"/>
    <w:rsid w:val="00BD1FB7"/>
    <w:rsid w:val="00BD26B3"/>
    <w:rsid w:val="00BD2DE3"/>
    <w:rsid w:val="00BD2F12"/>
    <w:rsid w:val="00BD324B"/>
    <w:rsid w:val="00BD356C"/>
    <w:rsid w:val="00BD3783"/>
    <w:rsid w:val="00BD3799"/>
    <w:rsid w:val="00BD3B28"/>
    <w:rsid w:val="00BD3B6C"/>
    <w:rsid w:val="00BD3C2D"/>
    <w:rsid w:val="00BD3D14"/>
    <w:rsid w:val="00BD45B5"/>
    <w:rsid w:val="00BD4AF4"/>
    <w:rsid w:val="00BD51A1"/>
    <w:rsid w:val="00BD523C"/>
    <w:rsid w:val="00BD5F3C"/>
    <w:rsid w:val="00BD632B"/>
    <w:rsid w:val="00BD6A22"/>
    <w:rsid w:val="00BD6E15"/>
    <w:rsid w:val="00BD78F4"/>
    <w:rsid w:val="00BD7BB6"/>
    <w:rsid w:val="00BE0021"/>
    <w:rsid w:val="00BE032F"/>
    <w:rsid w:val="00BE047E"/>
    <w:rsid w:val="00BE06F9"/>
    <w:rsid w:val="00BE0AE3"/>
    <w:rsid w:val="00BE0ED7"/>
    <w:rsid w:val="00BE0F0A"/>
    <w:rsid w:val="00BE123D"/>
    <w:rsid w:val="00BE1430"/>
    <w:rsid w:val="00BE146F"/>
    <w:rsid w:val="00BE1F58"/>
    <w:rsid w:val="00BE1FFF"/>
    <w:rsid w:val="00BE2449"/>
    <w:rsid w:val="00BE2BAE"/>
    <w:rsid w:val="00BE2EE9"/>
    <w:rsid w:val="00BE3509"/>
    <w:rsid w:val="00BE35BD"/>
    <w:rsid w:val="00BE36C4"/>
    <w:rsid w:val="00BE42E8"/>
    <w:rsid w:val="00BE4757"/>
    <w:rsid w:val="00BE4983"/>
    <w:rsid w:val="00BE4A88"/>
    <w:rsid w:val="00BE546B"/>
    <w:rsid w:val="00BE56C1"/>
    <w:rsid w:val="00BE58A2"/>
    <w:rsid w:val="00BE65C6"/>
    <w:rsid w:val="00BE6601"/>
    <w:rsid w:val="00BE6758"/>
    <w:rsid w:val="00BE6D60"/>
    <w:rsid w:val="00BE72B4"/>
    <w:rsid w:val="00BE769A"/>
    <w:rsid w:val="00BE780F"/>
    <w:rsid w:val="00BE7A4C"/>
    <w:rsid w:val="00BE7E29"/>
    <w:rsid w:val="00BF02B6"/>
    <w:rsid w:val="00BF0413"/>
    <w:rsid w:val="00BF0679"/>
    <w:rsid w:val="00BF078D"/>
    <w:rsid w:val="00BF08F1"/>
    <w:rsid w:val="00BF0A1B"/>
    <w:rsid w:val="00BF0CB5"/>
    <w:rsid w:val="00BF0ED3"/>
    <w:rsid w:val="00BF1442"/>
    <w:rsid w:val="00BF1580"/>
    <w:rsid w:val="00BF15FF"/>
    <w:rsid w:val="00BF172C"/>
    <w:rsid w:val="00BF1834"/>
    <w:rsid w:val="00BF18B0"/>
    <w:rsid w:val="00BF1D7E"/>
    <w:rsid w:val="00BF1EB8"/>
    <w:rsid w:val="00BF1FB3"/>
    <w:rsid w:val="00BF20DC"/>
    <w:rsid w:val="00BF23DC"/>
    <w:rsid w:val="00BF276D"/>
    <w:rsid w:val="00BF2DCF"/>
    <w:rsid w:val="00BF3236"/>
    <w:rsid w:val="00BF3789"/>
    <w:rsid w:val="00BF38CD"/>
    <w:rsid w:val="00BF3B3B"/>
    <w:rsid w:val="00BF3C67"/>
    <w:rsid w:val="00BF3E71"/>
    <w:rsid w:val="00BF4171"/>
    <w:rsid w:val="00BF45E5"/>
    <w:rsid w:val="00BF51F2"/>
    <w:rsid w:val="00BF59FA"/>
    <w:rsid w:val="00BF5AD6"/>
    <w:rsid w:val="00BF5C3A"/>
    <w:rsid w:val="00BF5CBB"/>
    <w:rsid w:val="00BF6186"/>
    <w:rsid w:val="00BF658B"/>
    <w:rsid w:val="00BF734C"/>
    <w:rsid w:val="00BF7CD7"/>
    <w:rsid w:val="00C00357"/>
    <w:rsid w:val="00C015C4"/>
    <w:rsid w:val="00C02694"/>
    <w:rsid w:val="00C02D07"/>
    <w:rsid w:val="00C0327F"/>
    <w:rsid w:val="00C03386"/>
    <w:rsid w:val="00C03A23"/>
    <w:rsid w:val="00C03D6F"/>
    <w:rsid w:val="00C03E12"/>
    <w:rsid w:val="00C03F03"/>
    <w:rsid w:val="00C040DB"/>
    <w:rsid w:val="00C044BE"/>
    <w:rsid w:val="00C0541C"/>
    <w:rsid w:val="00C0590C"/>
    <w:rsid w:val="00C05B86"/>
    <w:rsid w:val="00C060F8"/>
    <w:rsid w:val="00C06B49"/>
    <w:rsid w:val="00C07007"/>
    <w:rsid w:val="00C10727"/>
    <w:rsid w:val="00C11222"/>
    <w:rsid w:val="00C11B34"/>
    <w:rsid w:val="00C12720"/>
    <w:rsid w:val="00C12731"/>
    <w:rsid w:val="00C12AC9"/>
    <w:rsid w:val="00C12D50"/>
    <w:rsid w:val="00C133B2"/>
    <w:rsid w:val="00C13BB7"/>
    <w:rsid w:val="00C146A8"/>
    <w:rsid w:val="00C149DF"/>
    <w:rsid w:val="00C15029"/>
    <w:rsid w:val="00C15493"/>
    <w:rsid w:val="00C15963"/>
    <w:rsid w:val="00C1671B"/>
    <w:rsid w:val="00C167D2"/>
    <w:rsid w:val="00C16847"/>
    <w:rsid w:val="00C173C5"/>
    <w:rsid w:val="00C17AE2"/>
    <w:rsid w:val="00C17FA4"/>
    <w:rsid w:val="00C20166"/>
    <w:rsid w:val="00C206AD"/>
    <w:rsid w:val="00C207BF"/>
    <w:rsid w:val="00C20A92"/>
    <w:rsid w:val="00C20CE7"/>
    <w:rsid w:val="00C20FA4"/>
    <w:rsid w:val="00C21104"/>
    <w:rsid w:val="00C211B8"/>
    <w:rsid w:val="00C21857"/>
    <w:rsid w:val="00C21CB7"/>
    <w:rsid w:val="00C22226"/>
    <w:rsid w:val="00C22270"/>
    <w:rsid w:val="00C22CF5"/>
    <w:rsid w:val="00C23033"/>
    <w:rsid w:val="00C23119"/>
    <w:rsid w:val="00C23449"/>
    <w:rsid w:val="00C23EF2"/>
    <w:rsid w:val="00C240DE"/>
    <w:rsid w:val="00C24AF6"/>
    <w:rsid w:val="00C24B72"/>
    <w:rsid w:val="00C24BC6"/>
    <w:rsid w:val="00C253EB"/>
    <w:rsid w:val="00C258B3"/>
    <w:rsid w:val="00C25951"/>
    <w:rsid w:val="00C25A3E"/>
    <w:rsid w:val="00C25C1F"/>
    <w:rsid w:val="00C25E21"/>
    <w:rsid w:val="00C25FE1"/>
    <w:rsid w:val="00C263DE"/>
    <w:rsid w:val="00C26DEF"/>
    <w:rsid w:val="00C26ECC"/>
    <w:rsid w:val="00C27393"/>
    <w:rsid w:val="00C27408"/>
    <w:rsid w:val="00C27A75"/>
    <w:rsid w:val="00C30578"/>
    <w:rsid w:val="00C305E8"/>
    <w:rsid w:val="00C31B27"/>
    <w:rsid w:val="00C3263C"/>
    <w:rsid w:val="00C32AEC"/>
    <w:rsid w:val="00C32CE2"/>
    <w:rsid w:val="00C32FDD"/>
    <w:rsid w:val="00C33DD8"/>
    <w:rsid w:val="00C34700"/>
    <w:rsid w:val="00C34EF1"/>
    <w:rsid w:val="00C3577D"/>
    <w:rsid w:val="00C368BA"/>
    <w:rsid w:val="00C37615"/>
    <w:rsid w:val="00C37B0C"/>
    <w:rsid w:val="00C40652"/>
    <w:rsid w:val="00C41321"/>
    <w:rsid w:val="00C41883"/>
    <w:rsid w:val="00C41F59"/>
    <w:rsid w:val="00C4259B"/>
    <w:rsid w:val="00C42A80"/>
    <w:rsid w:val="00C43326"/>
    <w:rsid w:val="00C433BC"/>
    <w:rsid w:val="00C43719"/>
    <w:rsid w:val="00C43B8F"/>
    <w:rsid w:val="00C43EB6"/>
    <w:rsid w:val="00C441E4"/>
    <w:rsid w:val="00C44445"/>
    <w:rsid w:val="00C44745"/>
    <w:rsid w:val="00C4519B"/>
    <w:rsid w:val="00C4573B"/>
    <w:rsid w:val="00C45971"/>
    <w:rsid w:val="00C4597B"/>
    <w:rsid w:val="00C465AA"/>
    <w:rsid w:val="00C465B9"/>
    <w:rsid w:val="00C46ADD"/>
    <w:rsid w:val="00C471B4"/>
    <w:rsid w:val="00C471C9"/>
    <w:rsid w:val="00C476BA"/>
    <w:rsid w:val="00C476E2"/>
    <w:rsid w:val="00C47A52"/>
    <w:rsid w:val="00C5074D"/>
    <w:rsid w:val="00C5091D"/>
    <w:rsid w:val="00C50C07"/>
    <w:rsid w:val="00C50DA9"/>
    <w:rsid w:val="00C5162C"/>
    <w:rsid w:val="00C51E75"/>
    <w:rsid w:val="00C5210D"/>
    <w:rsid w:val="00C522A9"/>
    <w:rsid w:val="00C522D2"/>
    <w:rsid w:val="00C522D8"/>
    <w:rsid w:val="00C526CD"/>
    <w:rsid w:val="00C53488"/>
    <w:rsid w:val="00C53579"/>
    <w:rsid w:val="00C535A0"/>
    <w:rsid w:val="00C5442F"/>
    <w:rsid w:val="00C54831"/>
    <w:rsid w:val="00C54C9B"/>
    <w:rsid w:val="00C54FF6"/>
    <w:rsid w:val="00C554BA"/>
    <w:rsid w:val="00C55786"/>
    <w:rsid w:val="00C55C7A"/>
    <w:rsid w:val="00C5641D"/>
    <w:rsid w:val="00C572A8"/>
    <w:rsid w:val="00C57D7E"/>
    <w:rsid w:val="00C57DBF"/>
    <w:rsid w:val="00C6018B"/>
    <w:rsid w:val="00C6028D"/>
    <w:rsid w:val="00C6125F"/>
    <w:rsid w:val="00C6129E"/>
    <w:rsid w:val="00C61975"/>
    <w:rsid w:val="00C61B27"/>
    <w:rsid w:val="00C62447"/>
    <w:rsid w:val="00C6269B"/>
    <w:rsid w:val="00C6309B"/>
    <w:rsid w:val="00C63626"/>
    <w:rsid w:val="00C63962"/>
    <w:rsid w:val="00C63A5C"/>
    <w:rsid w:val="00C64900"/>
    <w:rsid w:val="00C64F37"/>
    <w:rsid w:val="00C653EC"/>
    <w:rsid w:val="00C65B4C"/>
    <w:rsid w:val="00C65EDF"/>
    <w:rsid w:val="00C667BA"/>
    <w:rsid w:val="00C66AED"/>
    <w:rsid w:val="00C675B8"/>
    <w:rsid w:val="00C6784A"/>
    <w:rsid w:val="00C7000B"/>
    <w:rsid w:val="00C7050B"/>
    <w:rsid w:val="00C705AA"/>
    <w:rsid w:val="00C71C93"/>
    <w:rsid w:val="00C71F16"/>
    <w:rsid w:val="00C720A6"/>
    <w:rsid w:val="00C725C0"/>
    <w:rsid w:val="00C727BF"/>
    <w:rsid w:val="00C72BF6"/>
    <w:rsid w:val="00C72C6F"/>
    <w:rsid w:val="00C7320A"/>
    <w:rsid w:val="00C734CA"/>
    <w:rsid w:val="00C73C3C"/>
    <w:rsid w:val="00C74089"/>
    <w:rsid w:val="00C746E1"/>
    <w:rsid w:val="00C748AD"/>
    <w:rsid w:val="00C74A80"/>
    <w:rsid w:val="00C74B42"/>
    <w:rsid w:val="00C7531A"/>
    <w:rsid w:val="00C754E5"/>
    <w:rsid w:val="00C755CE"/>
    <w:rsid w:val="00C75E3C"/>
    <w:rsid w:val="00C75EE6"/>
    <w:rsid w:val="00C763B4"/>
    <w:rsid w:val="00C768A3"/>
    <w:rsid w:val="00C76A0E"/>
    <w:rsid w:val="00C76BEA"/>
    <w:rsid w:val="00C76CD2"/>
    <w:rsid w:val="00C7765D"/>
    <w:rsid w:val="00C77942"/>
    <w:rsid w:val="00C77AE7"/>
    <w:rsid w:val="00C77B4B"/>
    <w:rsid w:val="00C77E7D"/>
    <w:rsid w:val="00C8034E"/>
    <w:rsid w:val="00C805A8"/>
    <w:rsid w:val="00C80B42"/>
    <w:rsid w:val="00C80EB5"/>
    <w:rsid w:val="00C8104F"/>
    <w:rsid w:val="00C8156A"/>
    <w:rsid w:val="00C815C8"/>
    <w:rsid w:val="00C822D1"/>
    <w:rsid w:val="00C82698"/>
    <w:rsid w:val="00C8278A"/>
    <w:rsid w:val="00C829DE"/>
    <w:rsid w:val="00C82A0F"/>
    <w:rsid w:val="00C82D86"/>
    <w:rsid w:val="00C83032"/>
    <w:rsid w:val="00C831AF"/>
    <w:rsid w:val="00C8362E"/>
    <w:rsid w:val="00C83F09"/>
    <w:rsid w:val="00C843EC"/>
    <w:rsid w:val="00C84432"/>
    <w:rsid w:val="00C84810"/>
    <w:rsid w:val="00C84EC5"/>
    <w:rsid w:val="00C85330"/>
    <w:rsid w:val="00C85504"/>
    <w:rsid w:val="00C85629"/>
    <w:rsid w:val="00C857D5"/>
    <w:rsid w:val="00C85B41"/>
    <w:rsid w:val="00C85FF6"/>
    <w:rsid w:val="00C863D2"/>
    <w:rsid w:val="00C864A2"/>
    <w:rsid w:val="00C86697"/>
    <w:rsid w:val="00C866CB"/>
    <w:rsid w:val="00C86A92"/>
    <w:rsid w:val="00C8724D"/>
    <w:rsid w:val="00C87C52"/>
    <w:rsid w:val="00C87F97"/>
    <w:rsid w:val="00C90BEC"/>
    <w:rsid w:val="00C90BFF"/>
    <w:rsid w:val="00C90F30"/>
    <w:rsid w:val="00C91C82"/>
    <w:rsid w:val="00C92181"/>
    <w:rsid w:val="00C92289"/>
    <w:rsid w:val="00C92804"/>
    <w:rsid w:val="00C93856"/>
    <w:rsid w:val="00C93CCA"/>
    <w:rsid w:val="00C93DB3"/>
    <w:rsid w:val="00C9461A"/>
    <w:rsid w:val="00C95546"/>
    <w:rsid w:val="00C9568A"/>
    <w:rsid w:val="00C958C5"/>
    <w:rsid w:val="00C95940"/>
    <w:rsid w:val="00C95D5C"/>
    <w:rsid w:val="00C961B0"/>
    <w:rsid w:val="00C96388"/>
    <w:rsid w:val="00C96A6F"/>
    <w:rsid w:val="00C96AC6"/>
    <w:rsid w:val="00C96CEB"/>
    <w:rsid w:val="00C97034"/>
    <w:rsid w:val="00C97088"/>
    <w:rsid w:val="00C97583"/>
    <w:rsid w:val="00C97844"/>
    <w:rsid w:val="00C979F2"/>
    <w:rsid w:val="00C97A33"/>
    <w:rsid w:val="00C97A51"/>
    <w:rsid w:val="00CA0765"/>
    <w:rsid w:val="00CA0C96"/>
    <w:rsid w:val="00CA0DDF"/>
    <w:rsid w:val="00CA13A5"/>
    <w:rsid w:val="00CA13BF"/>
    <w:rsid w:val="00CA16DF"/>
    <w:rsid w:val="00CA1727"/>
    <w:rsid w:val="00CA1968"/>
    <w:rsid w:val="00CA19CD"/>
    <w:rsid w:val="00CA233A"/>
    <w:rsid w:val="00CA2989"/>
    <w:rsid w:val="00CA2AEE"/>
    <w:rsid w:val="00CA2E4B"/>
    <w:rsid w:val="00CA2EF1"/>
    <w:rsid w:val="00CA327B"/>
    <w:rsid w:val="00CA38EE"/>
    <w:rsid w:val="00CA4054"/>
    <w:rsid w:val="00CA4442"/>
    <w:rsid w:val="00CA4C42"/>
    <w:rsid w:val="00CA4F22"/>
    <w:rsid w:val="00CA4F69"/>
    <w:rsid w:val="00CA5268"/>
    <w:rsid w:val="00CA5336"/>
    <w:rsid w:val="00CA5467"/>
    <w:rsid w:val="00CA5932"/>
    <w:rsid w:val="00CA5A02"/>
    <w:rsid w:val="00CA6704"/>
    <w:rsid w:val="00CA6853"/>
    <w:rsid w:val="00CA6D10"/>
    <w:rsid w:val="00CA6F2D"/>
    <w:rsid w:val="00CA72DF"/>
    <w:rsid w:val="00CA767F"/>
    <w:rsid w:val="00CA7A34"/>
    <w:rsid w:val="00CB0CB2"/>
    <w:rsid w:val="00CB1402"/>
    <w:rsid w:val="00CB18C9"/>
    <w:rsid w:val="00CB1D9D"/>
    <w:rsid w:val="00CB25C1"/>
    <w:rsid w:val="00CB2B9E"/>
    <w:rsid w:val="00CB2E93"/>
    <w:rsid w:val="00CB2ED5"/>
    <w:rsid w:val="00CB2F15"/>
    <w:rsid w:val="00CB33BE"/>
    <w:rsid w:val="00CB39D5"/>
    <w:rsid w:val="00CB4442"/>
    <w:rsid w:val="00CB48CB"/>
    <w:rsid w:val="00CB4CAA"/>
    <w:rsid w:val="00CB606D"/>
    <w:rsid w:val="00CB635F"/>
    <w:rsid w:val="00CB67A2"/>
    <w:rsid w:val="00CB6D93"/>
    <w:rsid w:val="00CB6F66"/>
    <w:rsid w:val="00CB7847"/>
    <w:rsid w:val="00CB7B5C"/>
    <w:rsid w:val="00CC01CC"/>
    <w:rsid w:val="00CC0297"/>
    <w:rsid w:val="00CC0D42"/>
    <w:rsid w:val="00CC14FB"/>
    <w:rsid w:val="00CC152F"/>
    <w:rsid w:val="00CC1551"/>
    <w:rsid w:val="00CC1597"/>
    <w:rsid w:val="00CC17CB"/>
    <w:rsid w:val="00CC1F4D"/>
    <w:rsid w:val="00CC208C"/>
    <w:rsid w:val="00CC2166"/>
    <w:rsid w:val="00CC23FB"/>
    <w:rsid w:val="00CC2469"/>
    <w:rsid w:val="00CC2848"/>
    <w:rsid w:val="00CC2E6C"/>
    <w:rsid w:val="00CC2F02"/>
    <w:rsid w:val="00CC3AEB"/>
    <w:rsid w:val="00CC3F0E"/>
    <w:rsid w:val="00CC4082"/>
    <w:rsid w:val="00CC42ED"/>
    <w:rsid w:val="00CC44BF"/>
    <w:rsid w:val="00CC486F"/>
    <w:rsid w:val="00CC48CE"/>
    <w:rsid w:val="00CC4A68"/>
    <w:rsid w:val="00CC50A9"/>
    <w:rsid w:val="00CC6827"/>
    <w:rsid w:val="00CC68E8"/>
    <w:rsid w:val="00CC6E28"/>
    <w:rsid w:val="00CC74ED"/>
    <w:rsid w:val="00CC793A"/>
    <w:rsid w:val="00CC7A36"/>
    <w:rsid w:val="00CC7BBD"/>
    <w:rsid w:val="00CC7CDE"/>
    <w:rsid w:val="00CC7D63"/>
    <w:rsid w:val="00CC7E0A"/>
    <w:rsid w:val="00CC7E48"/>
    <w:rsid w:val="00CD072A"/>
    <w:rsid w:val="00CD09E0"/>
    <w:rsid w:val="00CD0D1C"/>
    <w:rsid w:val="00CD2B54"/>
    <w:rsid w:val="00CD2C1B"/>
    <w:rsid w:val="00CD2EA7"/>
    <w:rsid w:val="00CD3058"/>
    <w:rsid w:val="00CD374D"/>
    <w:rsid w:val="00CD3CE4"/>
    <w:rsid w:val="00CD3E8E"/>
    <w:rsid w:val="00CD45FE"/>
    <w:rsid w:val="00CD4672"/>
    <w:rsid w:val="00CD4839"/>
    <w:rsid w:val="00CD493B"/>
    <w:rsid w:val="00CD4B42"/>
    <w:rsid w:val="00CD4DD0"/>
    <w:rsid w:val="00CD4DED"/>
    <w:rsid w:val="00CD4E11"/>
    <w:rsid w:val="00CD4E2F"/>
    <w:rsid w:val="00CD516A"/>
    <w:rsid w:val="00CD542A"/>
    <w:rsid w:val="00CD5991"/>
    <w:rsid w:val="00CD606F"/>
    <w:rsid w:val="00CD62FB"/>
    <w:rsid w:val="00CD6589"/>
    <w:rsid w:val="00CD75D5"/>
    <w:rsid w:val="00CD75EA"/>
    <w:rsid w:val="00CD7777"/>
    <w:rsid w:val="00CE0C7F"/>
    <w:rsid w:val="00CE0E8D"/>
    <w:rsid w:val="00CE1103"/>
    <w:rsid w:val="00CE1668"/>
    <w:rsid w:val="00CE2FC3"/>
    <w:rsid w:val="00CE35AA"/>
    <w:rsid w:val="00CE3894"/>
    <w:rsid w:val="00CE3A67"/>
    <w:rsid w:val="00CE3D32"/>
    <w:rsid w:val="00CE487C"/>
    <w:rsid w:val="00CE4C4D"/>
    <w:rsid w:val="00CE5005"/>
    <w:rsid w:val="00CE539D"/>
    <w:rsid w:val="00CE5A76"/>
    <w:rsid w:val="00CE71E4"/>
    <w:rsid w:val="00CE74A7"/>
    <w:rsid w:val="00CE757D"/>
    <w:rsid w:val="00CE77EB"/>
    <w:rsid w:val="00CE7BC9"/>
    <w:rsid w:val="00CE7E00"/>
    <w:rsid w:val="00CE7E0A"/>
    <w:rsid w:val="00CE7EF3"/>
    <w:rsid w:val="00CF0B3E"/>
    <w:rsid w:val="00CF115C"/>
    <w:rsid w:val="00CF123B"/>
    <w:rsid w:val="00CF188B"/>
    <w:rsid w:val="00CF18D7"/>
    <w:rsid w:val="00CF2089"/>
    <w:rsid w:val="00CF23C2"/>
    <w:rsid w:val="00CF2760"/>
    <w:rsid w:val="00CF28E6"/>
    <w:rsid w:val="00CF2AEC"/>
    <w:rsid w:val="00CF2BC5"/>
    <w:rsid w:val="00CF2E66"/>
    <w:rsid w:val="00CF3418"/>
    <w:rsid w:val="00CF34E0"/>
    <w:rsid w:val="00CF3531"/>
    <w:rsid w:val="00CF40F8"/>
    <w:rsid w:val="00CF4196"/>
    <w:rsid w:val="00CF4802"/>
    <w:rsid w:val="00CF48A1"/>
    <w:rsid w:val="00CF4B24"/>
    <w:rsid w:val="00CF4B90"/>
    <w:rsid w:val="00CF509D"/>
    <w:rsid w:val="00CF5352"/>
    <w:rsid w:val="00CF6495"/>
    <w:rsid w:val="00CF6948"/>
    <w:rsid w:val="00CF6C29"/>
    <w:rsid w:val="00CF6CA5"/>
    <w:rsid w:val="00CF7637"/>
    <w:rsid w:val="00CF7FE8"/>
    <w:rsid w:val="00D0044B"/>
    <w:rsid w:val="00D0051F"/>
    <w:rsid w:val="00D009FA"/>
    <w:rsid w:val="00D00A19"/>
    <w:rsid w:val="00D00F31"/>
    <w:rsid w:val="00D00F5B"/>
    <w:rsid w:val="00D0143D"/>
    <w:rsid w:val="00D0147C"/>
    <w:rsid w:val="00D0177B"/>
    <w:rsid w:val="00D01AC9"/>
    <w:rsid w:val="00D0244D"/>
    <w:rsid w:val="00D024F7"/>
    <w:rsid w:val="00D02B74"/>
    <w:rsid w:val="00D02ECE"/>
    <w:rsid w:val="00D0307D"/>
    <w:rsid w:val="00D0324F"/>
    <w:rsid w:val="00D033B1"/>
    <w:rsid w:val="00D03580"/>
    <w:rsid w:val="00D03679"/>
    <w:rsid w:val="00D03AF4"/>
    <w:rsid w:val="00D03B46"/>
    <w:rsid w:val="00D03B47"/>
    <w:rsid w:val="00D03C38"/>
    <w:rsid w:val="00D03CD4"/>
    <w:rsid w:val="00D0402E"/>
    <w:rsid w:val="00D0431B"/>
    <w:rsid w:val="00D046BD"/>
    <w:rsid w:val="00D04CBC"/>
    <w:rsid w:val="00D0544E"/>
    <w:rsid w:val="00D05542"/>
    <w:rsid w:val="00D056E8"/>
    <w:rsid w:val="00D05A08"/>
    <w:rsid w:val="00D05BB3"/>
    <w:rsid w:val="00D05BF5"/>
    <w:rsid w:val="00D06D7C"/>
    <w:rsid w:val="00D07131"/>
    <w:rsid w:val="00D1071C"/>
    <w:rsid w:val="00D10BAA"/>
    <w:rsid w:val="00D10F35"/>
    <w:rsid w:val="00D10FE4"/>
    <w:rsid w:val="00D110AE"/>
    <w:rsid w:val="00D115E5"/>
    <w:rsid w:val="00D1251F"/>
    <w:rsid w:val="00D127AB"/>
    <w:rsid w:val="00D129FD"/>
    <w:rsid w:val="00D12C2E"/>
    <w:rsid w:val="00D12FCB"/>
    <w:rsid w:val="00D13CCD"/>
    <w:rsid w:val="00D14382"/>
    <w:rsid w:val="00D149FC"/>
    <w:rsid w:val="00D14B7E"/>
    <w:rsid w:val="00D14C41"/>
    <w:rsid w:val="00D14D60"/>
    <w:rsid w:val="00D152C0"/>
    <w:rsid w:val="00D15722"/>
    <w:rsid w:val="00D15AA2"/>
    <w:rsid w:val="00D15DF4"/>
    <w:rsid w:val="00D15E81"/>
    <w:rsid w:val="00D161D2"/>
    <w:rsid w:val="00D165FD"/>
    <w:rsid w:val="00D167EB"/>
    <w:rsid w:val="00D16879"/>
    <w:rsid w:val="00D168D5"/>
    <w:rsid w:val="00D16ABD"/>
    <w:rsid w:val="00D16E47"/>
    <w:rsid w:val="00D1718C"/>
    <w:rsid w:val="00D172EB"/>
    <w:rsid w:val="00D176D0"/>
    <w:rsid w:val="00D17E11"/>
    <w:rsid w:val="00D20208"/>
    <w:rsid w:val="00D2040D"/>
    <w:rsid w:val="00D20650"/>
    <w:rsid w:val="00D20EB6"/>
    <w:rsid w:val="00D211AA"/>
    <w:rsid w:val="00D2194B"/>
    <w:rsid w:val="00D2208F"/>
    <w:rsid w:val="00D226A6"/>
    <w:rsid w:val="00D228CE"/>
    <w:rsid w:val="00D228F7"/>
    <w:rsid w:val="00D22E7D"/>
    <w:rsid w:val="00D235BE"/>
    <w:rsid w:val="00D2381B"/>
    <w:rsid w:val="00D24057"/>
    <w:rsid w:val="00D2435F"/>
    <w:rsid w:val="00D247FB"/>
    <w:rsid w:val="00D24EB5"/>
    <w:rsid w:val="00D2528E"/>
    <w:rsid w:val="00D25EAB"/>
    <w:rsid w:val="00D2602E"/>
    <w:rsid w:val="00D265F4"/>
    <w:rsid w:val="00D26745"/>
    <w:rsid w:val="00D26C84"/>
    <w:rsid w:val="00D2701F"/>
    <w:rsid w:val="00D27285"/>
    <w:rsid w:val="00D30141"/>
    <w:rsid w:val="00D30708"/>
    <w:rsid w:val="00D3095B"/>
    <w:rsid w:val="00D30F50"/>
    <w:rsid w:val="00D30F7E"/>
    <w:rsid w:val="00D310F7"/>
    <w:rsid w:val="00D311C0"/>
    <w:rsid w:val="00D3176C"/>
    <w:rsid w:val="00D31EAD"/>
    <w:rsid w:val="00D31F3D"/>
    <w:rsid w:val="00D31FE0"/>
    <w:rsid w:val="00D32056"/>
    <w:rsid w:val="00D32145"/>
    <w:rsid w:val="00D33045"/>
    <w:rsid w:val="00D3314C"/>
    <w:rsid w:val="00D33781"/>
    <w:rsid w:val="00D338FD"/>
    <w:rsid w:val="00D343E7"/>
    <w:rsid w:val="00D34558"/>
    <w:rsid w:val="00D346DC"/>
    <w:rsid w:val="00D34759"/>
    <w:rsid w:val="00D34A2B"/>
    <w:rsid w:val="00D34CD3"/>
    <w:rsid w:val="00D3533C"/>
    <w:rsid w:val="00D3593D"/>
    <w:rsid w:val="00D35BFC"/>
    <w:rsid w:val="00D35FB1"/>
    <w:rsid w:val="00D361AD"/>
    <w:rsid w:val="00D3675A"/>
    <w:rsid w:val="00D36B30"/>
    <w:rsid w:val="00D3746E"/>
    <w:rsid w:val="00D374D3"/>
    <w:rsid w:val="00D3754B"/>
    <w:rsid w:val="00D40027"/>
    <w:rsid w:val="00D4099C"/>
    <w:rsid w:val="00D40D1F"/>
    <w:rsid w:val="00D40D2F"/>
    <w:rsid w:val="00D4125F"/>
    <w:rsid w:val="00D416B9"/>
    <w:rsid w:val="00D417A1"/>
    <w:rsid w:val="00D4270F"/>
    <w:rsid w:val="00D42F68"/>
    <w:rsid w:val="00D43EBB"/>
    <w:rsid w:val="00D4414C"/>
    <w:rsid w:val="00D446A5"/>
    <w:rsid w:val="00D44A04"/>
    <w:rsid w:val="00D45048"/>
    <w:rsid w:val="00D45725"/>
    <w:rsid w:val="00D45A08"/>
    <w:rsid w:val="00D4616F"/>
    <w:rsid w:val="00D46A11"/>
    <w:rsid w:val="00D46B2F"/>
    <w:rsid w:val="00D46E88"/>
    <w:rsid w:val="00D47072"/>
    <w:rsid w:val="00D47426"/>
    <w:rsid w:val="00D47467"/>
    <w:rsid w:val="00D47869"/>
    <w:rsid w:val="00D4D35F"/>
    <w:rsid w:val="00D4F898"/>
    <w:rsid w:val="00D500B2"/>
    <w:rsid w:val="00D503F9"/>
    <w:rsid w:val="00D51189"/>
    <w:rsid w:val="00D51553"/>
    <w:rsid w:val="00D518E6"/>
    <w:rsid w:val="00D51F01"/>
    <w:rsid w:val="00D52858"/>
    <w:rsid w:val="00D52E2A"/>
    <w:rsid w:val="00D52E6C"/>
    <w:rsid w:val="00D530CB"/>
    <w:rsid w:val="00D53359"/>
    <w:rsid w:val="00D533C2"/>
    <w:rsid w:val="00D53556"/>
    <w:rsid w:val="00D53C0E"/>
    <w:rsid w:val="00D54863"/>
    <w:rsid w:val="00D548B2"/>
    <w:rsid w:val="00D54C30"/>
    <w:rsid w:val="00D54D97"/>
    <w:rsid w:val="00D55200"/>
    <w:rsid w:val="00D556F1"/>
    <w:rsid w:val="00D558C1"/>
    <w:rsid w:val="00D5599A"/>
    <w:rsid w:val="00D55A17"/>
    <w:rsid w:val="00D55A39"/>
    <w:rsid w:val="00D55A6E"/>
    <w:rsid w:val="00D55DFC"/>
    <w:rsid w:val="00D55F78"/>
    <w:rsid w:val="00D56154"/>
    <w:rsid w:val="00D565FD"/>
    <w:rsid w:val="00D5697B"/>
    <w:rsid w:val="00D569A3"/>
    <w:rsid w:val="00D57052"/>
    <w:rsid w:val="00D5738B"/>
    <w:rsid w:val="00D574FE"/>
    <w:rsid w:val="00D5756D"/>
    <w:rsid w:val="00D575AC"/>
    <w:rsid w:val="00D57852"/>
    <w:rsid w:val="00D60286"/>
    <w:rsid w:val="00D6068E"/>
    <w:rsid w:val="00D60AE9"/>
    <w:rsid w:val="00D611E9"/>
    <w:rsid w:val="00D61D19"/>
    <w:rsid w:val="00D61DFC"/>
    <w:rsid w:val="00D61E01"/>
    <w:rsid w:val="00D61E7B"/>
    <w:rsid w:val="00D61E8C"/>
    <w:rsid w:val="00D6201E"/>
    <w:rsid w:val="00D62E9C"/>
    <w:rsid w:val="00D62FB9"/>
    <w:rsid w:val="00D63433"/>
    <w:rsid w:val="00D645AC"/>
    <w:rsid w:val="00D646BE"/>
    <w:rsid w:val="00D64977"/>
    <w:rsid w:val="00D64AFA"/>
    <w:rsid w:val="00D64D46"/>
    <w:rsid w:val="00D64FE9"/>
    <w:rsid w:val="00D64FF0"/>
    <w:rsid w:val="00D65033"/>
    <w:rsid w:val="00D6528C"/>
    <w:rsid w:val="00D654F5"/>
    <w:rsid w:val="00D65512"/>
    <w:rsid w:val="00D65523"/>
    <w:rsid w:val="00D65B9C"/>
    <w:rsid w:val="00D65C47"/>
    <w:rsid w:val="00D65CEA"/>
    <w:rsid w:val="00D6606B"/>
    <w:rsid w:val="00D662CB"/>
    <w:rsid w:val="00D66307"/>
    <w:rsid w:val="00D664CE"/>
    <w:rsid w:val="00D666CB"/>
    <w:rsid w:val="00D66CC5"/>
    <w:rsid w:val="00D66DC8"/>
    <w:rsid w:val="00D6708B"/>
    <w:rsid w:val="00D677D8"/>
    <w:rsid w:val="00D700B9"/>
    <w:rsid w:val="00D70B15"/>
    <w:rsid w:val="00D71208"/>
    <w:rsid w:val="00D7152B"/>
    <w:rsid w:val="00D717D8"/>
    <w:rsid w:val="00D7184E"/>
    <w:rsid w:val="00D71CA8"/>
    <w:rsid w:val="00D71E18"/>
    <w:rsid w:val="00D7230A"/>
    <w:rsid w:val="00D724BD"/>
    <w:rsid w:val="00D7256A"/>
    <w:rsid w:val="00D72C65"/>
    <w:rsid w:val="00D73659"/>
    <w:rsid w:val="00D73D1D"/>
    <w:rsid w:val="00D74884"/>
    <w:rsid w:val="00D74B95"/>
    <w:rsid w:val="00D74C4B"/>
    <w:rsid w:val="00D74DF8"/>
    <w:rsid w:val="00D74F19"/>
    <w:rsid w:val="00D7519B"/>
    <w:rsid w:val="00D7629E"/>
    <w:rsid w:val="00D767D5"/>
    <w:rsid w:val="00D76A54"/>
    <w:rsid w:val="00D76AF2"/>
    <w:rsid w:val="00D76AFE"/>
    <w:rsid w:val="00D76FC3"/>
    <w:rsid w:val="00D76FD6"/>
    <w:rsid w:val="00D7703B"/>
    <w:rsid w:val="00D77756"/>
    <w:rsid w:val="00D77AF4"/>
    <w:rsid w:val="00D77C3E"/>
    <w:rsid w:val="00D8084C"/>
    <w:rsid w:val="00D80959"/>
    <w:rsid w:val="00D80E13"/>
    <w:rsid w:val="00D815A6"/>
    <w:rsid w:val="00D81C39"/>
    <w:rsid w:val="00D82094"/>
    <w:rsid w:val="00D823C3"/>
    <w:rsid w:val="00D825F6"/>
    <w:rsid w:val="00D82FB3"/>
    <w:rsid w:val="00D833B7"/>
    <w:rsid w:val="00D8349A"/>
    <w:rsid w:val="00D836B4"/>
    <w:rsid w:val="00D83704"/>
    <w:rsid w:val="00D837AD"/>
    <w:rsid w:val="00D83C6B"/>
    <w:rsid w:val="00D843BB"/>
    <w:rsid w:val="00D84621"/>
    <w:rsid w:val="00D84634"/>
    <w:rsid w:val="00D84BDB"/>
    <w:rsid w:val="00D84F93"/>
    <w:rsid w:val="00D85090"/>
    <w:rsid w:val="00D85516"/>
    <w:rsid w:val="00D86678"/>
    <w:rsid w:val="00D871D1"/>
    <w:rsid w:val="00D874F0"/>
    <w:rsid w:val="00D8753A"/>
    <w:rsid w:val="00D87BBD"/>
    <w:rsid w:val="00D87FDE"/>
    <w:rsid w:val="00D908A5"/>
    <w:rsid w:val="00D90A29"/>
    <w:rsid w:val="00D90C4E"/>
    <w:rsid w:val="00D9118F"/>
    <w:rsid w:val="00D91192"/>
    <w:rsid w:val="00D911D3"/>
    <w:rsid w:val="00D91C6F"/>
    <w:rsid w:val="00D920C4"/>
    <w:rsid w:val="00D92541"/>
    <w:rsid w:val="00D92A5D"/>
    <w:rsid w:val="00D92AAD"/>
    <w:rsid w:val="00D92F1C"/>
    <w:rsid w:val="00D92F7C"/>
    <w:rsid w:val="00D92F81"/>
    <w:rsid w:val="00D92F8F"/>
    <w:rsid w:val="00D930E0"/>
    <w:rsid w:val="00D93125"/>
    <w:rsid w:val="00D93223"/>
    <w:rsid w:val="00D93AD1"/>
    <w:rsid w:val="00D93D0B"/>
    <w:rsid w:val="00D93EE5"/>
    <w:rsid w:val="00D93F16"/>
    <w:rsid w:val="00D944D7"/>
    <w:rsid w:val="00D94672"/>
    <w:rsid w:val="00D951C8"/>
    <w:rsid w:val="00D955A7"/>
    <w:rsid w:val="00D957B4"/>
    <w:rsid w:val="00D95AF2"/>
    <w:rsid w:val="00D95E8C"/>
    <w:rsid w:val="00D965E1"/>
    <w:rsid w:val="00D966BE"/>
    <w:rsid w:val="00D969F8"/>
    <w:rsid w:val="00D96BC2"/>
    <w:rsid w:val="00D96F6E"/>
    <w:rsid w:val="00D97EBC"/>
    <w:rsid w:val="00DA1A29"/>
    <w:rsid w:val="00DA1C01"/>
    <w:rsid w:val="00DA1CF6"/>
    <w:rsid w:val="00DA1FEC"/>
    <w:rsid w:val="00DA2BD3"/>
    <w:rsid w:val="00DA2C13"/>
    <w:rsid w:val="00DA2C45"/>
    <w:rsid w:val="00DA365A"/>
    <w:rsid w:val="00DA3F98"/>
    <w:rsid w:val="00DA4403"/>
    <w:rsid w:val="00DA496B"/>
    <w:rsid w:val="00DA4FD1"/>
    <w:rsid w:val="00DA513E"/>
    <w:rsid w:val="00DA516B"/>
    <w:rsid w:val="00DA52A0"/>
    <w:rsid w:val="00DA542C"/>
    <w:rsid w:val="00DA5458"/>
    <w:rsid w:val="00DA5488"/>
    <w:rsid w:val="00DA56CA"/>
    <w:rsid w:val="00DA57CB"/>
    <w:rsid w:val="00DA5A17"/>
    <w:rsid w:val="00DA5C88"/>
    <w:rsid w:val="00DA5DA5"/>
    <w:rsid w:val="00DA6606"/>
    <w:rsid w:val="00DA6917"/>
    <w:rsid w:val="00DA69C4"/>
    <w:rsid w:val="00DA7601"/>
    <w:rsid w:val="00DB07FB"/>
    <w:rsid w:val="00DB0851"/>
    <w:rsid w:val="00DB08F0"/>
    <w:rsid w:val="00DB099B"/>
    <w:rsid w:val="00DB169C"/>
    <w:rsid w:val="00DB1990"/>
    <w:rsid w:val="00DB28FA"/>
    <w:rsid w:val="00DB2D71"/>
    <w:rsid w:val="00DB2DFC"/>
    <w:rsid w:val="00DB3781"/>
    <w:rsid w:val="00DB38B3"/>
    <w:rsid w:val="00DB396F"/>
    <w:rsid w:val="00DB42F1"/>
    <w:rsid w:val="00DB43DF"/>
    <w:rsid w:val="00DB5383"/>
    <w:rsid w:val="00DB545F"/>
    <w:rsid w:val="00DB546A"/>
    <w:rsid w:val="00DB5895"/>
    <w:rsid w:val="00DB5EB8"/>
    <w:rsid w:val="00DB5EF6"/>
    <w:rsid w:val="00DB5F57"/>
    <w:rsid w:val="00DB63D2"/>
    <w:rsid w:val="00DB6486"/>
    <w:rsid w:val="00DB6CF6"/>
    <w:rsid w:val="00DB72BF"/>
    <w:rsid w:val="00DB74BF"/>
    <w:rsid w:val="00DB7D6F"/>
    <w:rsid w:val="00DB7DE6"/>
    <w:rsid w:val="00DC08EE"/>
    <w:rsid w:val="00DC16DD"/>
    <w:rsid w:val="00DC1727"/>
    <w:rsid w:val="00DC1C61"/>
    <w:rsid w:val="00DC1ECE"/>
    <w:rsid w:val="00DC1FE9"/>
    <w:rsid w:val="00DC264F"/>
    <w:rsid w:val="00DC2A0B"/>
    <w:rsid w:val="00DC2DAE"/>
    <w:rsid w:val="00DC33A2"/>
    <w:rsid w:val="00DC3996"/>
    <w:rsid w:val="00DC3EFD"/>
    <w:rsid w:val="00DC41B7"/>
    <w:rsid w:val="00DC4241"/>
    <w:rsid w:val="00DC42A2"/>
    <w:rsid w:val="00DC44E1"/>
    <w:rsid w:val="00DC46B3"/>
    <w:rsid w:val="00DC5B51"/>
    <w:rsid w:val="00DC5DBE"/>
    <w:rsid w:val="00DC6D14"/>
    <w:rsid w:val="00DC77F8"/>
    <w:rsid w:val="00DC7D01"/>
    <w:rsid w:val="00DC7E7F"/>
    <w:rsid w:val="00DD0631"/>
    <w:rsid w:val="00DD0B6A"/>
    <w:rsid w:val="00DD140F"/>
    <w:rsid w:val="00DD146B"/>
    <w:rsid w:val="00DD15EF"/>
    <w:rsid w:val="00DD1642"/>
    <w:rsid w:val="00DD1873"/>
    <w:rsid w:val="00DD18F5"/>
    <w:rsid w:val="00DD1B9A"/>
    <w:rsid w:val="00DD25AC"/>
    <w:rsid w:val="00DD2C81"/>
    <w:rsid w:val="00DD2D0C"/>
    <w:rsid w:val="00DD3BC2"/>
    <w:rsid w:val="00DD4182"/>
    <w:rsid w:val="00DD4236"/>
    <w:rsid w:val="00DD4516"/>
    <w:rsid w:val="00DD4BB8"/>
    <w:rsid w:val="00DD4ECD"/>
    <w:rsid w:val="00DD4FB1"/>
    <w:rsid w:val="00DD574A"/>
    <w:rsid w:val="00DD584E"/>
    <w:rsid w:val="00DD5866"/>
    <w:rsid w:val="00DD5918"/>
    <w:rsid w:val="00DD5C29"/>
    <w:rsid w:val="00DD6211"/>
    <w:rsid w:val="00DD73F4"/>
    <w:rsid w:val="00DD77E4"/>
    <w:rsid w:val="00DD787F"/>
    <w:rsid w:val="00DD79B3"/>
    <w:rsid w:val="00DD7C96"/>
    <w:rsid w:val="00DD7CA1"/>
    <w:rsid w:val="00DE01E7"/>
    <w:rsid w:val="00DE0746"/>
    <w:rsid w:val="00DE12E0"/>
    <w:rsid w:val="00DE1432"/>
    <w:rsid w:val="00DE1882"/>
    <w:rsid w:val="00DE1FBD"/>
    <w:rsid w:val="00DE26CD"/>
    <w:rsid w:val="00DE28F7"/>
    <w:rsid w:val="00DE2D1E"/>
    <w:rsid w:val="00DE2FBC"/>
    <w:rsid w:val="00DE34ED"/>
    <w:rsid w:val="00DE3661"/>
    <w:rsid w:val="00DE380A"/>
    <w:rsid w:val="00DE3F9E"/>
    <w:rsid w:val="00DE4414"/>
    <w:rsid w:val="00DE482E"/>
    <w:rsid w:val="00DE4E4E"/>
    <w:rsid w:val="00DE524C"/>
    <w:rsid w:val="00DE5605"/>
    <w:rsid w:val="00DE569D"/>
    <w:rsid w:val="00DE57BE"/>
    <w:rsid w:val="00DE615B"/>
    <w:rsid w:val="00DE6C38"/>
    <w:rsid w:val="00DE7478"/>
    <w:rsid w:val="00DE7767"/>
    <w:rsid w:val="00DE79D5"/>
    <w:rsid w:val="00DF0A5B"/>
    <w:rsid w:val="00DF12B6"/>
    <w:rsid w:val="00DF1C6D"/>
    <w:rsid w:val="00DF1DA9"/>
    <w:rsid w:val="00DF1E73"/>
    <w:rsid w:val="00DF209C"/>
    <w:rsid w:val="00DF24B4"/>
    <w:rsid w:val="00DF2500"/>
    <w:rsid w:val="00DF2712"/>
    <w:rsid w:val="00DF275E"/>
    <w:rsid w:val="00DF2AFB"/>
    <w:rsid w:val="00DF3762"/>
    <w:rsid w:val="00DF39A7"/>
    <w:rsid w:val="00DF3A50"/>
    <w:rsid w:val="00DF3C92"/>
    <w:rsid w:val="00DF3E1F"/>
    <w:rsid w:val="00DF42D4"/>
    <w:rsid w:val="00DF433F"/>
    <w:rsid w:val="00DF4341"/>
    <w:rsid w:val="00DF461F"/>
    <w:rsid w:val="00DF554D"/>
    <w:rsid w:val="00DF58E1"/>
    <w:rsid w:val="00DF5A45"/>
    <w:rsid w:val="00DF6128"/>
    <w:rsid w:val="00DF69E8"/>
    <w:rsid w:val="00DF72E2"/>
    <w:rsid w:val="00DF73E2"/>
    <w:rsid w:val="00DF7A34"/>
    <w:rsid w:val="00DF7BDD"/>
    <w:rsid w:val="00DF7CC1"/>
    <w:rsid w:val="00DF7E26"/>
    <w:rsid w:val="00DF7E49"/>
    <w:rsid w:val="00E004E0"/>
    <w:rsid w:val="00E0105F"/>
    <w:rsid w:val="00E015E5"/>
    <w:rsid w:val="00E0250B"/>
    <w:rsid w:val="00E02653"/>
    <w:rsid w:val="00E02E8E"/>
    <w:rsid w:val="00E03146"/>
    <w:rsid w:val="00E03212"/>
    <w:rsid w:val="00E0398A"/>
    <w:rsid w:val="00E03A3B"/>
    <w:rsid w:val="00E03ABA"/>
    <w:rsid w:val="00E04011"/>
    <w:rsid w:val="00E042F0"/>
    <w:rsid w:val="00E0449D"/>
    <w:rsid w:val="00E0489F"/>
    <w:rsid w:val="00E04A9F"/>
    <w:rsid w:val="00E05055"/>
    <w:rsid w:val="00E057B8"/>
    <w:rsid w:val="00E05C73"/>
    <w:rsid w:val="00E05E55"/>
    <w:rsid w:val="00E060FE"/>
    <w:rsid w:val="00E062AB"/>
    <w:rsid w:val="00E07421"/>
    <w:rsid w:val="00E076B8"/>
    <w:rsid w:val="00E07C30"/>
    <w:rsid w:val="00E101E3"/>
    <w:rsid w:val="00E104E0"/>
    <w:rsid w:val="00E11C7D"/>
    <w:rsid w:val="00E121D7"/>
    <w:rsid w:val="00E126B5"/>
    <w:rsid w:val="00E12CC6"/>
    <w:rsid w:val="00E13550"/>
    <w:rsid w:val="00E13AA7"/>
    <w:rsid w:val="00E13F7E"/>
    <w:rsid w:val="00E149F8"/>
    <w:rsid w:val="00E151DC"/>
    <w:rsid w:val="00E15627"/>
    <w:rsid w:val="00E15639"/>
    <w:rsid w:val="00E16213"/>
    <w:rsid w:val="00E1669B"/>
    <w:rsid w:val="00E169B0"/>
    <w:rsid w:val="00E16BA5"/>
    <w:rsid w:val="00E1704B"/>
    <w:rsid w:val="00E17907"/>
    <w:rsid w:val="00E17A13"/>
    <w:rsid w:val="00E202A8"/>
    <w:rsid w:val="00E20BD0"/>
    <w:rsid w:val="00E20E83"/>
    <w:rsid w:val="00E21118"/>
    <w:rsid w:val="00E2127A"/>
    <w:rsid w:val="00E21873"/>
    <w:rsid w:val="00E2189F"/>
    <w:rsid w:val="00E21D06"/>
    <w:rsid w:val="00E224C8"/>
    <w:rsid w:val="00E227C6"/>
    <w:rsid w:val="00E227DB"/>
    <w:rsid w:val="00E23101"/>
    <w:rsid w:val="00E231EB"/>
    <w:rsid w:val="00E2343C"/>
    <w:rsid w:val="00E235EE"/>
    <w:rsid w:val="00E238E6"/>
    <w:rsid w:val="00E23988"/>
    <w:rsid w:val="00E23B7E"/>
    <w:rsid w:val="00E23E64"/>
    <w:rsid w:val="00E24129"/>
    <w:rsid w:val="00E24157"/>
    <w:rsid w:val="00E24A36"/>
    <w:rsid w:val="00E2515B"/>
    <w:rsid w:val="00E25457"/>
    <w:rsid w:val="00E2575C"/>
    <w:rsid w:val="00E25885"/>
    <w:rsid w:val="00E258DF"/>
    <w:rsid w:val="00E266F2"/>
    <w:rsid w:val="00E2701C"/>
    <w:rsid w:val="00E270F4"/>
    <w:rsid w:val="00E271F8"/>
    <w:rsid w:val="00E27433"/>
    <w:rsid w:val="00E27F22"/>
    <w:rsid w:val="00E30212"/>
    <w:rsid w:val="00E30D69"/>
    <w:rsid w:val="00E30D95"/>
    <w:rsid w:val="00E3163F"/>
    <w:rsid w:val="00E3165E"/>
    <w:rsid w:val="00E31865"/>
    <w:rsid w:val="00E323D8"/>
    <w:rsid w:val="00E331E6"/>
    <w:rsid w:val="00E33A83"/>
    <w:rsid w:val="00E33BA0"/>
    <w:rsid w:val="00E34847"/>
    <w:rsid w:val="00E3489F"/>
    <w:rsid w:val="00E34904"/>
    <w:rsid w:val="00E36777"/>
    <w:rsid w:val="00E36A7F"/>
    <w:rsid w:val="00E36C98"/>
    <w:rsid w:val="00E36CD6"/>
    <w:rsid w:val="00E372D0"/>
    <w:rsid w:val="00E375B6"/>
    <w:rsid w:val="00E37F7E"/>
    <w:rsid w:val="00E409EA"/>
    <w:rsid w:val="00E40B2A"/>
    <w:rsid w:val="00E41208"/>
    <w:rsid w:val="00E41871"/>
    <w:rsid w:val="00E41991"/>
    <w:rsid w:val="00E41A6E"/>
    <w:rsid w:val="00E41BB0"/>
    <w:rsid w:val="00E41E34"/>
    <w:rsid w:val="00E41E97"/>
    <w:rsid w:val="00E42178"/>
    <w:rsid w:val="00E421F7"/>
    <w:rsid w:val="00E43581"/>
    <w:rsid w:val="00E435A6"/>
    <w:rsid w:val="00E43DC1"/>
    <w:rsid w:val="00E4426C"/>
    <w:rsid w:val="00E44D23"/>
    <w:rsid w:val="00E44F40"/>
    <w:rsid w:val="00E458B2"/>
    <w:rsid w:val="00E45AD3"/>
    <w:rsid w:val="00E45B68"/>
    <w:rsid w:val="00E45C62"/>
    <w:rsid w:val="00E45E3F"/>
    <w:rsid w:val="00E465E7"/>
    <w:rsid w:val="00E46C19"/>
    <w:rsid w:val="00E46D5E"/>
    <w:rsid w:val="00E46DF3"/>
    <w:rsid w:val="00E4732F"/>
    <w:rsid w:val="00E4746A"/>
    <w:rsid w:val="00E4755B"/>
    <w:rsid w:val="00E47AEE"/>
    <w:rsid w:val="00E47F82"/>
    <w:rsid w:val="00E502B7"/>
    <w:rsid w:val="00E50722"/>
    <w:rsid w:val="00E50AD9"/>
    <w:rsid w:val="00E50CEE"/>
    <w:rsid w:val="00E51917"/>
    <w:rsid w:val="00E5234C"/>
    <w:rsid w:val="00E53272"/>
    <w:rsid w:val="00E53BB1"/>
    <w:rsid w:val="00E53D7C"/>
    <w:rsid w:val="00E53F08"/>
    <w:rsid w:val="00E5441D"/>
    <w:rsid w:val="00E546EB"/>
    <w:rsid w:val="00E54746"/>
    <w:rsid w:val="00E5482D"/>
    <w:rsid w:val="00E54EEF"/>
    <w:rsid w:val="00E55446"/>
    <w:rsid w:val="00E55555"/>
    <w:rsid w:val="00E55934"/>
    <w:rsid w:val="00E5629B"/>
    <w:rsid w:val="00E566B5"/>
    <w:rsid w:val="00E56894"/>
    <w:rsid w:val="00E56985"/>
    <w:rsid w:val="00E56E4E"/>
    <w:rsid w:val="00E56EA5"/>
    <w:rsid w:val="00E56F75"/>
    <w:rsid w:val="00E57166"/>
    <w:rsid w:val="00E5718B"/>
    <w:rsid w:val="00E577FE"/>
    <w:rsid w:val="00E60531"/>
    <w:rsid w:val="00E60617"/>
    <w:rsid w:val="00E60A63"/>
    <w:rsid w:val="00E60EDC"/>
    <w:rsid w:val="00E60F0F"/>
    <w:rsid w:val="00E61477"/>
    <w:rsid w:val="00E61E8C"/>
    <w:rsid w:val="00E622EC"/>
    <w:rsid w:val="00E62370"/>
    <w:rsid w:val="00E6239D"/>
    <w:rsid w:val="00E627F0"/>
    <w:rsid w:val="00E62C87"/>
    <w:rsid w:val="00E62DB8"/>
    <w:rsid w:val="00E63056"/>
    <w:rsid w:val="00E63396"/>
    <w:rsid w:val="00E63F0F"/>
    <w:rsid w:val="00E64000"/>
    <w:rsid w:val="00E640AB"/>
    <w:rsid w:val="00E6412F"/>
    <w:rsid w:val="00E6449A"/>
    <w:rsid w:val="00E6487E"/>
    <w:rsid w:val="00E64B6B"/>
    <w:rsid w:val="00E64CB4"/>
    <w:rsid w:val="00E6510C"/>
    <w:rsid w:val="00E6550D"/>
    <w:rsid w:val="00E65570"/>
    <w:rsid w:val="00E6566C"/>
    <w:rsid w:val="00E657C0"/>
    <w:rsid w:val="00E657CE"/>
    <w:rsid w:val="00E662B2"/>
    <w:rsid w:val="00E6637D"/>
    <w:rsid w:val="00E666D4"/>
    <w:rsid w:val="00E66749"/>
    <w:rsid w:val="00E66FBD"/>
    <w:rsid w:val="00E6718E"/>
    <w:rsid w:val="00E67300"/>
    <w:rsid w:val="00E67534"/>
    <w:rsid w:val="00E67571"/>
    <w:rsid w:val="00E67BF2"/>
    <w:rsid w:val="00E67CCE"/>
    <w:rsid w:val="00E70002"/>
    <w:rsid w:val="00E71A59"/>
    <w:rsid w:val="00E7221A"/>
    <w:rsid w:val="00E725E1"/>
    <w:rsid w:val="00E7260D"/>
    <w:rsid w:val="00E72DC9"/>
    <w:rsid w:val="00E72F76"/>
    <w:rsid w:val="00E7336E"/>
    <w:rsid w:val="00E73618"/>
    <w:rsid w:val="00E7365D"/>
    <w:rsid w:val="00E737AD"/>
    <w:rsid w:val="00E73C99"/>
    <w:rsid w:val="00E73FAB"/>
    <w:rsid w:val="00E74512"/>
    <w:rsid w:val="00E74612"/>
    <w:rsid w:val="00E7488F"/>
    <w:rsid w:val="00E7510D"/>
    <w:rsid w:val="00E7520A"/>
    <w:rsid w:val="00E758A9"/>
    <w:rsid w:val="00E75A2F"/>
    <w:rsid w:val="00E763CB"/>
    <w:rsid w:val="00E76634"/>
    <w:rsid w:val="00E768FC"/>
    <w:rsid w:val="00E77316"/>
    <w:rsid w:val="00E7753C"/>
    <w:rsid w:val="00E77E9C"/>
    <w:rsid w:val="00E80391"/>
    <w:rsid w:val="00E8062C"/>
    <w:rsid w:val="00E81074"/>
    <w:rsid w:val="00E8125F"/>
    <w:rsid w:val="00E81536"/>
    <w:rsid w:val="00E81A13"/>
    <w:rsid w:val="00E824A2"/>
    <w:rsid w:val="00E82988"/>
    <w:rsid w:val="00E83023"/>
    <w:rsid w:val="00E8327D"/>
    <w:rsid w:val="00E8378A"/>
    <w:rsid w:val="00E8385D"/>
    <w:rsid w:val="00E83965"/>
    <w:rsid w:val="00E83C7D"/>
    <w:rsid w:val="00E83E4E"/>
    <w:rsid w:val="00E84594"/>
    <w:rsid w:val="00E84F4B"/>
    <w:rsid w:val="00E84FB9"/>
    <w:rsid w:val="00E8565C"/>
    <w:rsid w:val="00E858C6"/>
    <w:rsid w:val="00E85B9D"/>
    <w:rsid w:val="00E85C89"/>
    <w:rsid w:val="00E8600C"/>
    <w:rsid w:val="00E86338"/>
    <w:rsid w:val="00E86411"/>
    <w:rsid w:val="00E86569"/>
    <w:rsid w:val="00E86C38"/>
    <w:rsid w:val="00E86FDB"/>
    <w:rsid w:val="00E873BD"/>
    <w:rsid w:val="00E875FC"/>
    <w:rsid w:val="00E8778F"/>
    <w:rsid w:val="00E87A2B"/>
    <w:rsid w:val="00E87E90"/>
    <w:rsid w:val="00E87F32"/>
    <w:rsid w:val="00E87F87"/>
    <w:rsid w:val="00E90601"/>
    <w:rsid w:val="00E90633"/>
    <w:rsid w:val="00E9067B"/>
    <w:rsid w:val="00E906E2"/>
    <w:rsid w:val="00E90BE3"/>
    <w:rsid w:val="00E90F43"/>
    <w:rsid w:val="00E91602"/>
    <w:rsid w:val="00E91705"/>
    <w:rsid w:val="00E918CF"/>
    <w:rsid w:val="00E91B6E"/>
    <w:rsid w:val="00E92026"/>
    <w:rsid w:val="00E92A9C"/>
    <w:rsid w:val="00E92AD8"/>
    <w:rsid w:val="00E92F20"/>
    <w:rsid w:val="00E92F69"/>
    <w:rsid w:val="00E9300A"/>
    <w:rsid w:val="00E93081"/>
    <w:rsid w:val="00E938DE"/>
    <w:rsid w:val="00E95358"/>
    <w:rsid w:val="00E95B7B"/>
    <w:rsid w:val="00E965C5"/>
    <w:rsid w:val="00E966CE"/>
    <w:rsid w:val="00E96B96"/>
    <w:rsid w:val="00E96F02"/>
    <w:rsid w:val="00E96F3D"/>
    <w:rsid w:val="00E97169"/>
    <w:rsid w:val="00E9743A"/>
    <w:rsid w:val="00E97755"/>
    <w:rsid w:val="00E97B80"/>
    <w:rsid w:val="00E97BB3"/>
    <w:rsid w:val="00EA1CA2"/>
    <w:rsid w:val="00EA2197"/>
    <w:rsid w:val="00EA2613"/>
    <w:rsid w:val="00EA2780"/>
    <w:rsid w:val="00EA2BD5"/>
    <w:rsid w:val="00EA2BDC"/>
    <w:rsid w:val="00EA2FF6"/>
    <w:rsid w:val="00EA3153"/>
    <w:rsid w:val="00EA342C"/>
    <w:rsid w:val="00EA3607"/>
    <w:rsid w:val="00EA3795"/>
    <w:rsid w:val="00EA3CE8"/>
    <w:rsid w:val="00EA4322"/>
    <w:rsid w:val="00EA46D2"/>
    <w:rsid w:val="00EA4E2D"/>
    <w:rsid w:val="00EA5000"/>
    <w:rsid w:val="00EA501B"/>
    <w:rsid w:val="00EA5678"/>
    <w:rsid w:val="00EA6055"/>
    <w:rsid w:val="00EA6B51"/>
    <w:rsid w:val="00EA6E92"/>
    <w:rsid w:val="00EA7050"/>
    <w:rsid w:val="00EA7324"/>
    <w:rsid w:val="00EA74C4"/>
    <w:rsid w:val="00EA761E"/>
    <w:rsid w:val="00EA79F8"/>
    <w:rsid w:val="00EA7A84"/>
    <w:rsid w:val="00EA7E6A"/>
    <w:rsid w:val="00EA7FD2"/>
    <w:rsid w:val="00EB00D6"/>
    <w:rsid w:val="00EB0F33"/>
    <w:rsid w:val="00EB1198"/>
    <w:rsid w:val="00EB15E6"/>
    <w:rsid w:val="00EB20B8"/>
    <w:rsid w:val="00EB2430"/>
    <w:rsid w:val="00EB2556"/>
    <w:rsid w:val="00EB3103"/>
    <w:rsid w:val="00EB3254"/>
    <w:rsid w:val="00EB3321"/>
    <w:rsid w:val="00EB34B8"/>
    <w:rsid w:val="00EB371E"/>
    <w:rsid w:val="00EB3817"/>
    <w:rsid w:val="00EB3D26"/>
    <w:rsid w:val="00EB3E0A"/>
    <w:rsid w:val="00EB4054"/>
    <w:rsid w:val="00EB4441"/>
    <w:rsid w:val="00EB452F"/>
    <w:rsid w:val="00EB4825"/>
    <w:rsid w:val="00EB49FF"/>
    <w:rsid w:val="00EB4E72"/>
    <w:rsid w:val="00EB5135"/>
    <w:rsid w:val="00EB544F"/>
    <w:rsid w:val="00EB5A93"/>
    <w:rsid w:val="00EB5D03"/>
    <w:rsid w:val="00EB5EB1"/>
    <w:rsid w:val="00EB5F88"/>
    <w:rsid w:val="00EB614F"/>
    <w:rsid w:val="00EB64C6"/>
    <w:rsid w:val="00EB697E"/>
    <w:rsid w:val="00EB6D69"/>
    <w:rsid w:val="00EB6D94"/>
    <w:rsid w:val="00EB6E6C"/>
    <w:rsid w:val="00EB7D39"/>
    <w:rsid w:val="00EC0AF6"/>
    <w:rsid w:val="00EC0ED8"/>
    <w:rsid w:val="00EC10FC"/>
    <w:rsid w:val="00EC15FA"/>
    <w:rsid w:val="00EC1974"/>
    <w:rsid w:val="00EC212D"/>
    <w:rsid w:val="00EC2608"/>
    <w:rsid w:val="00EC27FB"/>
    <w:rsid w:val="00EC2906"/>
    <w:rsid w:val="00EC2948"/>
    <w:rsid w:val="00EC3C2C"/>
    <w:rsid w:val="00EC480D"/>
    <w:rsid w:val="00EC492A"/>
    <w:rsid w:val="00EC4BB5"/>
    <w:rsid w:val="00EC4CCE"/>
    <w:rsid w:val="00EC4D5A"/>
    <w:rsid w:val="00EC4EAA"/>
    <w:rsid w:val="00EC50C2"/>
    <w:rsid w:val="00EC55D6"/>
    <w:rsid w:val="00EC5638"/>
    <w:rsid w:val="00EC6319"/>
    <w:rsid w:val="00EC68AE"/>
    <w:rsid w:val="00EC73A8"/>
    <w:rsid w:val="00EC73FD"/>
    <w:rsid w:val="00EC75FB"/>
    <w:rsid w:val="00EC7619"/>
    <w:rsid w:val="00EC7B58"/>
    <w:rsid w:val="00EC7D3A"/>
    <w:rsid w:val="00ED00EA"/>
    <w:rsid w:val="00ED054D"/>
    <w:rsid w:val="00ED10DA"/>
    <w:rsid w:val="00ED1596"/>
    <w:rsid w:val="00ED1744"/>
    <w:rsid w:val="00ED1DAB"/>
    <w:rsid w:val="00ED1FAB"/>
    <w:rsid w:val="00ED200C"/>
    <w:rsid w:val="00ED22D7"/>
    <w:rsid w:val="00ED2506"/>
    <w:rsid w:val="00ED2618"/>
    <w:rsid w:val="00ED2DBC"/>
    <w:rsid w:val="00ED2DC9"/>
    <w:rsid w:val="00ED3CBD"/>
    <w:rsid w:val="00ED3E55"/>
    <w:rsid w:val="00ED3E7A"/>
    <w:rsid w:val="00ED4058"/>
    <w:rsid w:val="00ED446D"/>
    <w:rsid w:val="00ED48AA"/>
    <w:rsid w:val="00ED4B3A"/>
    <w:rsid w:val="00ED5287"/>
    <w:rsid w:val="00ED566E"/>
    <w:rsid w:val="00ED585B"/>
    <w:rsid w:val="00ED61E8"/>
    <w:rsid w:val="00ED6310"/>
    <w:rsid w:val="00ED656A"/>
    <w:rsid w:val="00ED6752"/>
    <w:rsid w:val="00ED7572"/>
    <w:rsid w:val="00ED7B79"/>
    <w:rsid w:val="00ED7C1D"/>
    <w:rsid w:val="00ED7CA0"/>
    <w:rsid w:val="00ED7E09"/>
    <w:rsid w:val="00EE0E36"/>
    <w:rsid w:val="00EE10E4"/>
    <w:rsid w:val="00EE1188"/>
    <w:rsid w:val="00EE11BA"/>
    <w:rsid w:val="00EE128A"/>
    <w:rsid w:val="00EE1647"/>
    <w:rsid w:val="00EE198A"/>
    <w:rsid w:val="00EE1B9E"/>
    <w:rsid w:val="00EE2386"/>
    <w:rsid w:val="00EE2901"/>
    <w:rsid w:val="00EE2EB0"/>
    <w:rsid w:val="00EE2EE6"/>
    <w:rsid w:val="00EE2FBB"/>
    <w:rsid w:val="00EE3DA2"/>
    <w:rsid w:val="00EE4A5C"/>
    <w:rsid w:val="00EE5419"/>
    <w:rsid w:val="00EE58B6"/>
    <w:rsid w:val="00EE5FEB"/>
    <w:rsid w:val="00EE63BB"/>
    <w:rsid w:val="00EE63C4"/>
    <w:rsid w:val="00EE684A"/>
    <w:rsid w:val="00EE696F"/>
    <w:rsid w:val="00EE6D33"/>
    <w:rsid w:val="00EE6F1A"/>
    <w:rsid w:val="00EE70A9"/>
    <w:rsid w:val="00EE74C3"/>
    <w:rsid w:val="00EF0023"/>
    <w:rsid w:val="00EF0647"/>
    <w:rsid w:val="00EF1334"/>
    <w:rsid w:val="00EF14FB"/>
    <w:rsid w:val="00EF152B"/>
    <w:rsid w:val="00EF16D7"/>
    <w:rsid w:val="00EF1931"/>
    <w:rsid w:val="00EF1F16"/>
    <w:rsid w:val="00EF1FAC"/>
    <w:rsid w:val="00EF20CA"/>
    <w:rsid w:val="00EF2A17"/>
    <w:rsid w:val="00EF2DEA"/>
    <w:rsid w:val="00EF367F"/>
    <w:rsid w:val="00EF3699"/>
    <w:rsid w:val="00EF3BE9"/>
    <w:rsid w:val="00EF3D2A"/>
    <w:rsid w:val="00EF3DE5"/>
    <w:rsid w:val="00EF407F"/>
    <w:rsid w:val="00EF4083"/>
    <w:rsid w:val="00EF440A"/>
    <w:rsid w:val="00EF448F"/>
    <w:rsid w:val="00EF4C0A"/>
    <w:rsid w:val="00EF5F41"/>
    <w:rsid w:val="00EF6214"/>
    <w:rsid w:val="00EF649B"/>
    <w:rsid w:val="00EF6556"/>
    <w:rsid w:val="00EF660E"/>
    <w:rsid w:val="00EF6883"/>
    <w:rsid w:val="00EF6A5C"/>
    <w:rsid w:val="00EF7E23"/>
    <w:rsid w:val="00EF7FDD"/>
    <w:rsid w:val="00F001A3"/>
    <w:rsid w:val="00F00CD7"/>
    <w:rsid w:val="00F01160"/>
    <w:rsid w:val="00F01649"/>
    <w:rsid w:val="00F01FCE"/>
    <w:rsid w:val="00F02854"/>
    <w:rsid w:val="00F02C1E"/>
    <w:rsid w:val="00F035BA"/>
    <w:rsid w:val="00F03724"/>
    <w:rsid w:val="00F037AA"/>
    <w:rsid w:val="00F0388E"/>
    <w:rsid w:val="00F03D7F"/>
    <w:rsid w:val="00F04867"/>
    <w:rsid w:val="00F04CAD"/>
    <w:rsid w:val="00F04E42"/>
    <w:rsid w:val="00F04F8B"/>
    <w:rsid w:val="00F04FD4"/>
    <w:rsid w:val="00F05091"/>
    <w:rsid w:val="00F05383"/>
    <w:rsid w:val="00F05970"/>
    <w:rsid w:val="00F059B8"/>
    <w:rsid w:val="00F05A40"/>
    <w:rsid w:val="00F05AD1"/>
    <w:rsid w:val="00F06079"/>
    <w:rsid w:val="00F06152"/>
    <w:rsid w:val="00F06776"/>
    <w:rsid w:val="00F06A8E"/>
    <w:rsid w:val="00F06DDB"/>
    <w:rsid w:val="00F07542"/>
    <w:rsid w:val="00F07666"/>
    <w:rsid w:val="00F07C94"/>
    <w:rsid w:val="00F07CFC"/>
    <w:rsid w:val="00F1012A"/>
    <w:rsid w:val="00F109F2"/>
    <w:rsid w:val="00F10D4A"/>
    <w:rsid w:val="00F115C8"/>
    <w:rsid w:val="00F115F1"/>
    <w:rsid w:val="00F116DB"/>
    <w:rsid w:val="00F11A8A"/>
    <w:rsid w:val="00F11B36"/>
    <w:rsid w:val="00F12D75"/>
    <w:rsid w:val="00F12F32"/>
    <w:rsid w:val="00F13362"/>
    <w:rsid w:val="00F1347E"/>
    <w:rsid w:val="00F13491"/>
    <w:rsid w:val="00F143B8"/>
    <w:rsid w:val="00F14FED"/>
    <w:rsid w:val="00F153D5"/>
    <w:rsid w:val="00F15715"/>
    <w:rsid w:val="00F159D6"/>
    <w:rsid w:val="00F15DD8"/>
    <w:rsid w:val="00F15E1B"/>
    <w:rsid w:val="00F15FF5"/>
    <w:rsid w:val="00F160B7"/>
    <w:rsid w:val="00F16145"/>
    <w:rsid w:val="00F16495"/>
    <w:rsid w:val="00F16AF8"/>
    <w:rsid w:val="00F17D8B"/>
    <w:rsid w:val="00F17DB8"/>
    <w:rsid w:val="00F2003D"/>
    <w:rsid w:val="00F2012F"/>
    <w:rsid w:val="00F201ED"/>
    <w:rsid w:val="00F20580"/>
    <w:rsid w:val="00F2063E"/>
    <w:rsid w:val="00F20BB0"/>
    <w:rsid w:val="00F20C0E"/>
    <w:rsid w:val="00F2136E"/>
    <w:rsid w:val="00F214E6"/>
    <w:rsid w:val="00F218FD"/>
    <w:rsid w:val="00F2228A"/>
    <w:rsid w:val="00F222F9"/>
    <w:rsid w:val="00F224C5"/>
    <w:rsid w:val="00F22783"/>
    <w:rsid w:val="00F22BA3"/>
    <w:rsid w:val="00F231C1"/>
    <w:rsid w:val="00F23B78"/>
    <w:rsid w:val="00F23BEC"/>
    <w:rsid w:val="00F2418E"/>
    <w:rsid w:val="00F2454C"/>
    <w:rsid w:val="00F24F72"/>
    <w:rsid w:val="00F25119"/>
    <w:rsid w:val="00F25380"/>
    <w:rsid w:val="00F25849"/>
    <w:rsid w:val="00F25901"/>
    <w:rsid w:val="00F25AC4"/>
    <w:rsid w:val="00F25AD6"/>
    <w:rsid w:val="00F25BB3"/>
    <w:rsid w:val="00F25BD2"/>
    <w:rsid w:val="00F25F02"/>
    <w:rsid w:val="00F26833"/>
    <w:rsid w:val="00F269E9"/>
    <w:rsid w:val="00F26BAF"/>
    <w:rsid w:val="00F26E8A"/>
    <w:rsid w:val="00F30174"/>
    <w:rsid w:val="00F306AA"/>
    <w:rsid w:val="00F31089"/>
    <w:rsid w:val="00F3150F"/>
    <w:rsid w:val="00F317EE"/>
    <w:rsid w:val="00F31A4C"/>
    <w:rsid w:val="00F31CFD"/>
    <w:rsid w:val="00F3224D"/>
    <w:rsid w:val="00F32A09"/>
    <w:rsid w:val="00F32DB9"/>
    <w:rsid w:val="00F32FE0"/>
    <w:rsid w:val="00F337E1"/>
    <w:rsid w:val="00F33CA1"/>
    <w:rsid w:val="00F342BC"/>
    <w:rsid w:val="00F345DE"/>
    <w:rsid w:val="00F3482C"/>
    <w:rsid w:val="00F34914"/>
    <w:rsid w:val="00F35168"/>
    <w:rsid w:val="00F351CA"/>
    <w:rsid w:val="00F3521E"/>
    <w:rsid w:val="00F352C4"/>
    <w:rsid w:val="00F3547D"/>
    <w:rsid w:val="00F356C0"/>
    <w:rsid w:val="00F36068"/>
    <w:rsid w:val="00F36188"/>
    <w:rsid w:val="00F36360"/>
    <w:rsid w:val="00F36376"/>
    <w:rsid w:val="00F364B0"/>
    <w:rsid w:val="00F364E9"/>
    <w:rsid w:val="00F36534"/>
    <w:rsid w:val="00F3700B"/>
    <w:rsid w:val="00F37434"/>
    <w:rsid w:val="00F37865"/>
    <w:rsid w:val="00F37A89"/>
    <w:rsid w:val="00F37BD5"/>
    <w:rsid w:val="00F37BF8"/>
    <w:rsid w:val="00F4023A"/>
    <w:rsid w:val="00F40279"/>
    <w:rsid w:val="00F402B4"/>
    <w:rsid w:val="00F403F7"/>
    <w:rsid w:val="00F412D0"/>
    <w:rsid w:val="00F4156E"/>
    <w:rsid w:val="00F41639"/>
    <w:rsid w:val="00F41D4B"/>
    <w:rsid w:val="00F423A7"/>
    <w:rsid w:val="00F42856"/>
    <w:rsid w:val="00F42CFE"/>
    <w:rsid w:val="00F43271"/>
    <w:rsid w:val="00F43E18"/>
    <w:rsid w:val="00F43F7B"/>
    <w:rsid w:val="00F4450C"/>
    <w:rsid w:val="00F44698"/>
    <w:rsid w:val="00F44750"/>
    <w:rsid w:val="00F44798"/>
    <w:rsid w:val="00F44C9C"/>
    <w:rsid w:val="00F450E4"/>
    <w:rsid w:val="00F451CE"/>
    <w:rsid w:val="00F453C1"/>
    <w:rsid w:val="00F45C89"/>
    <w:rsid w:val="00F4622E"/>
    <w:rsid w:val="00F4634C"/>
    <w:rsid w:val="00F47AB5"/>
    <w:rsid w:val="00F503B5"/>
    <w:rsid w:val="00F50B3E"/>
    <w:rsid w:val="00F50B42"/>
    <w:rsid w:val="00F50F36"/>
    <w:rsid w:val="00F50F5F"/>
    <w:rsid w:val="00F514F7"/>
    <w:rsid w:val="00F5186E"/>
    <w:rsid w:val="00F51D09"/>
    <w:rsid w:val="00F52485"/>
    <w:rsid w:val="00F5254F"/>
    <w:rsid w:val="00F52CF3"/>
    <w:rsid w:val="00F53429"/>
    <w:rsid w:val="00F5364D"/>
    <w:rsid w:val="00F53670"/>
    <w:rsid w:val="00F53937"/>
    <w:rsid w:val="00F546C0"/>
    <w:rsid w:val="00F5471E"/>
    <w:rsid w:val="00F547F0"/>
    <w:rsid w:val="00F54A5B"/>
    <w:rsid w:val="00F55249"/>
    <w:rsid w:val="00F552E3"/>
    <w:rsid w:val="00F5531B"/>
    <w:rsid w:val="00F55555"/>
    <w:rsid w:val="00F55646"/>
    <w:rsid w:val="00F5595A"/>
    <w:rsid w:val="00F55CDE"/>
    <w:rsid w:val="00F55CE5"/>
    <w:rsid w:val="00F56072"/>
    <w:rsid w:val="00F56568"/>
    <w:rsid w:val="00F56697"/>
    <w:rsid w:val="00F56825"/>
    <w:rsid w:val="00F56C0D"/>
    <w:rsid w:val="00F56D5C"/>
    <w:rsid w:val="00F574B2"/>
    <w:rsid w:val="00F57E4F"/>
    <w:rsid w:val="00F600AA"/>
    <w:rsid w:val="00F6039C"/>
    <w:rsid w:val="00F60597"/>
    <w:rsid w:val="00F60BFA"/>
    <w:rsid w:val="00F60CA8"/>
    <w:rsid w:val="00F60CAE"/>
    <w:rsid w:val="00F614C7"/>
    <w:rsid w:val="00F6157D"/>
    <w:rsid w:val="00F61977"/>
    <w:rsid w:val="00F61F45"/>
    <w:rsid w:val="00F6217F"/>
    <w:rsid w:val="00F6281E"/>
    <w:rsid w:val="00F62C99"/>
    <w:rsid w:val="00F62E40"/>
    <w:rsid w:val="00F630CC"/>
    <w:rsid w:val="00F63A8F"/>
    <w:rsid w:val="00F63E6D"/>
    <w:rsid w:val="00F64414"/>
    <w:rsid w:val="00F64883"/>
    <w:rsid w:val="00F64C68"/>
    <w:rsid w:val="00F65326"/>
    <w:rsid w:val="00F653CF"/>
    <w:rsid w:val="00F6643E"/>
    <w:rsid w:val="00F6680F"/>
    <w:rsid w:val="00F6690C"/>
    <w:rsid w:val="00F66E35"/>
    <w:rsid w:val="00F67429"/>
    <w:rsid w:val="00F67FD6"/>
    <w:rsid w:val="00F70519"/>
    <w:rsid w:val="00F70C26"/>
    <w:rsid w:val="00F70EAF"/>
    <w:rsid w:val="00F7143C"/>
    <w:rsid w:val="00F715EE"/>
    <w:rsid w:val="00F716B9"/>
    <w:rsid w:val="00F71796"/>
    <w:rsid w:val="00F717F6"/>
    <w:rsid w:val="00F71C39"/>
    <w:rsid w:val="00F71CDD"/>
    <w:rsid w:val="00F722BA"/>
    <w:rsid w:val="00F7254C"/>
    <w:rsid w:val="00F72621"/>
    <w:rsid w:val="00F72779"/>
    <w:rsid w:val="00F72812"/>
    <w:rsid w:val="00F72A86"/>
    <w:rsid w:val="00F72FD5"/>
    <w:rsid w:val="00F73025"/>
    <w:rsid w:val="00F730DF"/>
    <w:rsid w:val="00F73C28"/>
    <w:rsid w:val="00F73C83"/>
    <w:rsid w:val="00F73EB8"/>
    <w:rsid w:val="00F74358"/>
    <w:rsid w:val="00F74BB0"/>
    <w:rsid w:val="00F74C55"/>
    <w:rsid w:val="00F74FFD"/>
    <w:rsid w:val="00F75288"/>
    <w:rsid w:val="00F7563E"/>
    <w:rsid w:val="00F7596D"/>
    <w:rsid w:val="00F76011"/>
    <w:rsid w:val="00F762CF"/>
    <w:rsid w:val="00F768F1"/>
    <w:rsid w:val="00F776B8"/>
    <w:rsid w:val="00F802BD"/>
    <w:rsid w:val="00F80E80"/>
    <w:rsid w:val="00F80F14"/>
    <w:rsid w:val="00F81030"/>
    <w:rsid w:val="00F81055"/>
    <w:rsid w:val="00F812A1"/>
    <w:rsid w:val="00F8153D"/>
    <w:rsid w:val="00F839CC"/>
    <w:rsid w:val="00F83F78"/>
    <w:rsid w:val="00F8409B"/>
    <w:rsid w:val="00F84B88"/>
    <w:rsid w:val="00F851C7"/>
    <w:rsid w:val="00F86206"/>
    <w:rsid w:val="00F867B3"/>
    <w:rsid w:val="00F86AB3"/>
    <w:rsid w:val="00F86B56"/>
    <w:rsid w:val="00F86FCB"/>
    <w:rsid w:val="00F87B8A"/>
    <w:rsid w:val="00F90393"/>
    <w:rsid w:val="00F90496"/>
    <w:rsid w:val="00F9060F"/>
    <w:rsid w:val="00F9076E"/>
    <w:rsid w:val="00F90A54"/>
    <w:rsid w:val="00F90B96"/>
    <w:rsid w:val="00F9204B"/>
    <w:rsid w:val="00F9231F"/>
    <w:rsid w:val="00F92450"/>
    <w:rsid w:val="00F92734"/>
    <w:rsid w:val="00F92B2B"/>
    <w:rsid w:val="00F931C6"/>
    <w:rsid w:val="00F93814"/>
    <w:rsid w:val="00F94808"/>
    <w:rsid w:val="00F94C6D"/>
    <w:rsid w:val="00F9531B"/>
    <w:rsid w:val="00F95438"/>
    <w:rsid w:val="00F958F3"/>
    <w:rsid w:val="00F96319"/>
    <w:rsid w:val="00F964C8"/>
    <w:rsid w:val="00F965FD"/>
    <w:rsid w:val="00F96E77"/>
    <w:rsid w:val="00F9788D"/>
    <w:rsid w:val="00FA0317"/>
    <w:rsid w:val="00FA0ADE"/>
    <w:rsid w:val="00FA0CA0"/>
    <w:rsid w:val="00FA0F2E"/>
    <w:rsid w:val="00FA15E5"/>
    <w:rsid w:val="00FA17A9"/>
    <w:rsid w:val="00FA253F"/>
    <w:rsid w:val="00FA2DBE"/>
    <w:rsid w:val="00FA338C"/>
    <w:rsid w:val="00FA3E84"/>
    <w:rsid w:val="00FA3FBA"/>
    <w:rsid w:val="00FA4161"/>
    <w:rsid w:val="00FA41E4"/>
    <w:rsid w:val="00FA499B"/>
    <w:rsid w:val="00FA4FC5"/>
    <w:rsid w:val="00FA5723"/>
    <w:rsid w:val="00FA58A6"/>
    <w:rsid w:val="00FA58E4"/>
    <w:rsid w:val="00FA5BDC"/>
    <w:rsid w:val="00FA6A9D"/>
    <w:rsid w:val="00FA6C1D"/>
    <w:rsid w:val="00FA6C4F"/>
    <w:rsid w:val="00FA737E"/>
    <w:rsid w:val="00FA73F8"/>
    <w:rsid w:val="00FA75B9"/>
    <w:rsid w:val="00FA76E5"/>
    <w:rsid w:val="00FA786E"/>
    <w:rsid w:val="00FB0132"/>
    <w:rsid w:val="00FB0252"/>
    <w:rsid w:val="00FB03A8"/>
    <w:rsid w:val="00FB0BD7"/>
    <w:rsid w:val="00FB1270"/>
    <w:rsid w:val="00FB139B"/>
    <w:rsid w:val="00FB15E1"/>
    <w:rsid w:val="00FB166D"/>
    <w:rsid w:val="00FB1755"/>
    <w:rsid w:val="00FB1868"/>
    <w:rsid w:val="00FB1896"/>
    <w:rsid w:val="00FB216E"/>
    <w:rsid w:val="00FB216F"/>
    <w:rsid w:val="00FB276B"/>
    <w:rsid w:val="00FB2CD3"/>
    <w:rsid w:val="00FB2F02"/>
    <w:rsid w:val="00FB2F24"/>
    <w:rsid w:val="00FB2FAC"/>
    <w:rsid w:val="00FB30C4"/>
    <w:rsid w:val="00FB3154"/>
    <w:rsid w:val="00FB3771"/>
    <w:rsid w:val="00FB482E"/>
    <w:rsid w:val="00FB517A"/>
    <w:rsid w:val="00FB5197"/>
    <w:rsid w:val="00FB54F4"/>
    <w:rsid w:val="00FB5510"/>
    <w:rsid w:val="00FB5591"/>
    <w:rsid w:val="00FB606B"/>
    <w:rsid w:val="00FB6874"/>
    <w:rsid w:val="00FB6AF7"/>
    <w:rsid w:val="00FB7227"/>
    <w:rsid w:val="00FB7666"/>
    <w:rsid w:val="00FB7C8A"/>
    <w:rsid w:val="00FB7FAA"/>
    <w:rsid w:val="00FC09A1"/>
    <w:rsid w:val="00FC1086"/>
    <w:rsid w:val="00FC1244"/>
    <w:rsid w:val="00FC1277"/>
    <w:rsid w:val="00FC128B"/>
    <w:rsid w:val="00FC232C"/>
    <w:rsid w:val="00FC2489"/>
    <w:rsid w:val="00FC2EA6"/>
    <w:rsid w:val="00FC307E"/>
    <w:rsid w:val="00FC3BDE"/>
    <w:rsid w:val="00FC3C57"/>
    <w:rsid w:val="00FC3E4F"/>
    <w:rsid w:val="00FC4016"/>
    <w:rsid w:val="00FC456B"/>
    <w:rsid w:val="00FC487F"/>
    <w:rsid w:val="00FC4E48"/>
    <w:rsid w:val="00FC560A"/>
    <w:rsid w:val="00FC5735"/>
    <w:rsid w:val="00FC57C7"/>
    <w:rsid w:val="00FC5C4E"/>
    <w:rsid w:val="00FC633A"/>
    <w:rsid w:val="00FC7071"/>
    <w:rsid w:val="00FC76AC"/>
    <w:rsid w:val="00FC7AF4"/>
    <w:rsid w:val="00FD05A0"/>
    <w:rsid w:val="00FD0758"/>
    <w:rsid w:val="00FD0E63"/>
    <w:rsid w:val="00FD17C3"/>
    <w:rsid w:val="00FD1EE5"/>
    <w:rsid w:val="00FD1FC6"/>
    <w:rsid w:val="00FD248F"/>
    <w:rsid w:val="00FD2A26"/>
    <w:rsid w:val="00FD2B54"/>
    <w:rsid w:val="00FD2ECD"/>
    <w:rsid w:val="00FD3684"/>
    <w:rsid w:val="00FD37C5"/>
    <w:rsid w:val="00FD43AC"/>
    <w:rsid w:val="00FD4614"/>
    <w:rsid w:val="00FD480C"/>
    <w:rsid w:val="00FD4889"/>
    <w:rsid w:val="00FD4CD2"/>
    <w:rsid w:val="00FD4E19"/>
    <w:rsid w:val="00FD52E5"/>
    <w:rsid w:val="00FD57A2"/>
    <w:rsid w:val="00FD5AD7"/>
    <w:rsid w:val="00FD5BFA"/>
    <w:rsid w:val="00FD5C08"/>
    <w:rsid w:val="00FD60CD"/>
    <w:rsid w:val="00FD60EB"/>
    <w:rsid w:val="00FD6163"/>
    <w:rsid w:val="00FD67AA"/>
    <w:rsid w:val="00FD6891"/>
    <w:rsid w:val="00FD6A28"/>
    <w:rsid w:val="00FD6C9C"/>
    <w:rsid w:val="00FD6F3C"/>
    <w:rsid w:val="00FD7443"/>
    <w:rsid w:val="00FD7515"/>
    <w:rsid w:val="00FD754A"/>
    <w:rsid w:val="00FD789C"/>
    <w:rsid w:val="00FD7AA9"/>
    <w:rsid w:val="00FD7D09"/>
    <w:rsid w:val="00FE03E3"/>
    <w:rsid w:val="00FE0920"/>
    <w:rsid w:val="00FE0CE1"/>
    <w:rsid w:val="00FE1CE4"/>
    <w:rsid w:val="00FE1FD8"/>
    <w:rsid w:val="00FE2121"/>
    <w:rsid w:val="00FE2249"/>
    <w:rsid w:val="00FE246C"/>
    <w:rsid w:val="00FE30CD"/>
    <w:rsid w:val="00FE4022"/>
    <w:rsid w:val="00FE4D9E"/>
    <w:rsid w:val="00FE587D"/>
    <w:rsid w:val="00FE5943"/>
    <w:rsid w:val="00FE5A7D"/>
    <w:rsid w:val="00FE61DB"/>
    <w:rsid w:val="00FE63B6"/>
    <w:rsid w:val="00FE6C89"/>
    <w:rsid w:val="00FE6CC3"/>
    <w:rsid w:val="00FE6CD9"/>
    <w:rsid w:val="00FE6D9F"/>
    <w:rsid w:val="00FE733C"/>
    <w:rsid w:val="00FF05E7"/>
    <w:rsid w:val="00FF06BB"/>
    <w:rsid w:val="00FF0968"/>
    <w:rsid w:val="00FF1540"/>
    <w:rsid w:val="00FF17C7"/>
    <w:rsid w:val="00FF218E"/>
    <w:rsid w:val="00FF221C"/>
    <w:rsid w:val="00FF2279"/>
    <w:rsid w:val="00FF24E4"/>
    <w:rsid w:val="00FF28C3"/>
    <w:rsid w:val="00FF2EE7"/>
    <w:rsid w:val="00FF44E7"/>
    <w:rsid w:val="00FF5042"/>
    <w:rsid w:val="00FF50F6"/>
    <w:rsid w:val="00FF580C"/>
    <w:rsid w:val="00FF5A13"/>
    <w:rsid w:val="00FF5A1D"/>
    <w:rsid w:val="00FF6177"/>
    <w:rsid w:val="00FF6509"/>
    <w:rsid w:val="00FF6688"/>
    <w:rsid w:val="00FF69E4"/>
    <w:rsid w:val="00FF6E57"/>
    <w:rsid w:val="00FF7502"/>
    <w:rsid w:val="00FF777E"/>
    <w:rsid w:val="00FF7959"/>
    <w:rsid w:val="00FF7B56"/>
    <w:rsid w:val="010AEAD3"/>
    <w:rsid w:val="011C47E3"/>
    <w:rsid w:val="0143D2F3"/>
    <w:rsid w:val="01628D05"/>
    <w:rsid w:val="01F49119"/>
    <w:rsid w:val="020EDC00"/>
    <w:rsid w:val="0221AC59"/>
    <w:rsid w:val="02F321D7"/>
    <w:rsid w:val="030576F8"/>
    <w:rsid w:val="034777D9"/>
    <w:rsid w:val="038200BE"/>
    <w:rsid w:val="03B9266D"/>
    <w:rsid w:val="03D97E79"/>
    <w:rsid w:val="03F0C78A"/>
    <w:rsid w:val="04559547"/>
    <w:rsid w:val="046AEFF0"/>
    <w:rsid w:val="04CC2F43"/>
    <w:rsid w:val="04D6F3B3"/>
    <w:rsid w:val="04DAE237"/>
    <w:rsid w:val="0502DA94"/>
    <w:rsid w:val="0508C7F5"/>
    <w:rsid w:val="05ACDA56"/>
    <w:rsid w:val="05B9853F"/>
    <w:rsid w:val="064269CC"/>
    <w:rsid w:val="06685E1C"/>
    <w:rsid w:val="07419E2B"/>
    <w:rsid w:val="0746D0B7"/>
    <w:rsid w:val="075B338A"/>
    <w:rsid w:val="076456B3"/>
    <w:rsid w:val="07AC4AC8"/>
    <w:rsid w:val="07B3CD88"/>
    <w:rsid w:val="07E715D3"/>
    <w:rsid w:val="07F84330"/>
    <w:rsid w:val="0815F256"/>
    <w:rsid w:val="08C4B132"/>
    <w:rsid w:val="08FCE0A7"/>
    <w:rsid w:val="0926C0B5"/>
    <w:rsid w:val="0929C00C"/>
    <w:rsid w:val="0945C81A"/>
    <w:rsid w:val="094F8822"/>
    <w:rsid w:val="0963D1B5"/>
    <w:rsid w:val="0979CA5E"/>
    <w:rsid w:val="09D33B53"/>
    <w:rsid w:val="0A51D40B"/>
    <w:rsid w:val="0A6813EC"/>
    <w:rsid w:val="0AA01C65"/>
    <w:rsid w:val="0B27558E"/>
    <w:rsid w:val="0B32BE68"/>
    <w:rsid w:val="0B39ADDE"/>
    <w:rsid w:val="0B70AF79"/>
    <w:rsid w:val="0B76D2E2"/>
    <w:rsid w:val="0B83C689"/>
    <w:rsid w:val="0BCA4A71"/>
    <w:rsid w:val="0C2C6924"/>
    <w:rsid w:val="0C4B955C"/>
    <w:rsid w:val="0CC5158A"/>
    <w:rsid w:val="0D062386"/>
    <w:rsid w:val="0D28A386"/>
    <w:rsid w:val="0D2F5397"/>
    <w:rsid w:val="0D30057A"/>
    <w:rsid w:val="0D60E368"/>
    <w:rsid w:val="0D9B5AFF"/>
    <w:rsid w:val="0DC37451"/>
    <w:rsid w:val="0DCAC80D"/>
    <w:rsid w:val="0DF5780C"/>
    <w:rsid w:val="0DFC8324"/>
    <w:rsid w:val="0E1E1C0D"/>
    <w:rsid w:val="0E27A7BB"/>
    <w:rsid w:val="0E40F404"/>
    <w:rsid w:val="0E913EDA"/>
    <w:rsid w:val="0EA8BAC0"/>
    <w:rsid w:val="0EAFB1E1"/>
    <w:rsid w:val="0EB69499"/>
    <w:rsid w:val="0ED074DC"/>
    <w:rsid w:val="0EF0069C"/>
    <w:rsid w:val="0EF26E93"/>
    <w:rsid w:val="0F17069F"/>
    <w:rsid w:val="0F281C1F"/>
    <w:rsid w:val="0F94326F"/>
    <w:rsid w:val="0FD50A9E"/>
    <w:rsid w:val="0FD6190D"/>
    <w:rsid w:val="106EE708"/>
    <w:rsid w:val="109AC96D"/>
    <w:rsid w:val="109AFF0A"/>
    <w:rsid w:val="10F5F1B1"/>
    <w:rsid w:val="116E5D98"/>
    <w:rsid w:val="11825A7D"/>
    <w:rsid w:val="11A08397"/>
    <w:rsid w:val="11C83032"/>
    <w:rsid w:val="11ED562B"/>
    <w:rsid w:val="12005AE1"/>
    <w:rsid w:val="121703B4"/>
    <w:rsid w:val="126467DE"/>
    <w:rsid w:val="129A1891"/>
    <w:rsid w:val="12F3F556"/>
    <w:rsid w:val="133AEB1F"/>
    <w:rsid w:val="134F233C"/>
    <w:rsid w:val="137DA7EC"/>
    <w:rsid w:val="13FEAA95"/>
    <w:rsid w:val="14073267"/>
    <w:rsid w:val="142F479D"/>
    <w:rsid w:val="149B1592"/>
    <w:rsid w:val="14AF33E0"/>
    <w:rsid w:val="14BDDCD3"/>
    <w:rsid w:val="14C22AD4"/>
    <w:rsid w:val="14D6EF93"/>
    <w:rsid w:val="14F2E9F5"/>
    <w:rsid w:val="15375E01"/>
    <w:rsid w:val="15683536"/>
    <w:rsid w:val="16115537"/>
    <w:rsid w:val="163E005E"/>
    <w:rsid w:val="16550DD5"/>
    <w:rsid w:val="166953EF"/>
    <w:rsid w:val="16EAA13A"/>
    <w:rsid w:val="16EB1FC7"/>
    <w:rsid w:val="17773DEA"/>
    <w:rsid w:val="17F3DDED"/>
    <w:rsid w:val="17F91E43"/>
    <w:rsid w:val="183DC0C1"/>
    <w:rsid w:val="18549F21"/>
    <w:rsid w:val="187A9E61"/>
    <w:rsid w:val="18ADAB7B"/>
    <w:rsid w:val="18C7C775"/>
    <w:rsid w:val="19008D9A"/>
    <w:rsid w:val="1905FAD9"/>
    <w:rsid w:val="1927BA6F"/>
    <w:rsid w:val="192BF3B6"/>
    <w:rsid w:val="192CE21A"/>
    <w:rsid w:val="19C7D5F0"/>
    <w:rsid w:val="1A6F8D6A"/>
    <w:rsid w:val="1A75A24F"/>
    <w:rsid w:val="1A782927"/>
    <w:rsid w:val="1ADDF738"/>
    <w:rsid w:val="1B5E0E58"/>
    <w:rsid w:val="1B7C6D4E"/>
    <w:rsid w:val="1B8A5AC1"/>
    <w:rsid w:val="1BF8CD30"/>
    <w:rsid w:val="1C55D56B"/>
    <w:rsid w:val="1C820BA3"/>
    <w:rsid w:val="1D1C874A"/>
    <w:rsid w:val="1D3DD35B"/>
    <w:rsid w:val="1D575924"/>
    <w:rsid w:val="1DC76C0C"/>
    <w:rsid w:val="1DDE15CD"/>
    <w:rsid w:val="1DEC6E85"/>
    <w:rsid w:val="1DF9DEA6"/>
    <w:rsid w:val="1E1254A0"/>
    <w:rsid w:val="1E24F0AF"/>
    <w:rsid w:val="1E385B59"/>
    <w:rsid w:val="1E42C23C"/>
    <w:rsid w:val="1E6616E0"/>
    <w:rsid w:val="1E754974"/>
    <w:rsid w:val="1EAC485D"/>
    <w:rsid w:val="1ECAA14B"/>
    <w:rsid w:val="1EDA40F6"/>
    <w:rsid w:val="1EFDF459"/>
    <w:rsid w:val="1EFF8935"/>
    <w:rsid w:val="1F247002"/>
    <w:rsid w:val="1F624E93"/>
    <w:rsid w:val="1F637166"/>
    <w:rsid w:val="1F67D17D"/>
    <w:rsid w:val="1F87EF57"/>
    <w:rsid w:val="1FA97522"/>
    <w:rsid w:val="2011D38C"/>
    <w:rsid w:val="201A4BCC"/>
    <w:rsid w:val="20772C61"/>
    <w:rsid w:val="209F76F3"/>
    <w:rsid w:val="20A34273"/>
    <w:rsid w:val="20AB66D9"/>
    <w:rsid w:val="20CADD1A"/>
    <w:rsid w:val="20F1A33E"/>
    <w:rsid w:val="2145F61F"/>
    <w:rsid w:val="21837DE1"/>
    <w:rsid w:val="2193F093"/>
    <w:rsid w:val="2197B3B9"/>
    <w:rsid w:val="21AE90CF"/>
    <w:rsid w:val="2230111B"/>
    <w:rsid w:val="22618615"/>
    <w:rsid w:val="226E4059"/>
    <w:rsid w:val="229D540D"/>
    <w:rsid w:val="22B7A3BA"/>
    <w:rsid w:val="22E3C4ED"/>
    <w:rsid w:val="22F5EBAE"/>
    <w:rsid w:val="230025E5"/>
    <w:rsid w:val="23931467"/>
    <w:rsid w:val="2397895C"/>
    <w:rsid w:val="239E2556"/>
    <w:rsid w:val="23B7E8E7"/>
    <w:rsid w:val="23D11E5F"/>
    <w:rsid w:val="23E13771"/>
    <w:rsid w:val="24D77699"/>
    <w:rsid w:val="252622F4"/>
    <w:rsid w:val="252E7C71"/>
    <w:rsid w:val="254A149A"/>
    <w:rsid w:val="25566935"/>
    <w:rsid w:val="25A3816C"/>
    <w:rsid w:val="25B64C57"/>
    <w:rsid w:val="26202E0B"/>
    <w:rsid w:val="26A36811"/>
    <w:rsid w:val="26E8047B"/>
    <w:rsid w:val="270DFE2E"/>
    <w:rsid w:val="2720CA8D"/>
    <w:rsid w:val="2793027A"/>
    <w:rsid w:val="27C36F16"/>
    <w:rsid w:val="27DAC195"/>
    <w:rsid w:val="2850DB34"/>
    <w:rsid w:val="286B92F0"/>
    <w:rsid w:val="2888296E"/>
    <w:rsid w:val="291245BF"/>
    <w:rsid w:val="2915F4F8"/>
    <w:rsid w:val="29463CF9"/>
    <w:rsid w:val="2982DEF1"/>
    <w:rsid w:val="2989564A"/>
    <w:rsid w:val="298AEE00"/>
    <w:rsid w:val="29A3ACC4"/>
    <w:rsid w:val="2A5FDE45"/>
    <w:rsid w:val="2A795E7E"/>
    <w:rsid w:val="2A82906E"/>
    <w:rsid w:val="2A8350D3"/>
    <w:rsid w:val="2B3271E4"/>
    <w:rsid w:val="2B71277B"/>
    <w:rsid w:val="2B9F5B76"/>
    <w:rsid w:val="2BA0F499"/>
    <w:rsid w:val="2BB0D3CF"/>
    <w:rsid w:val="2BBA5348"/>
    <w:rsid w:val="2BC5353D"/>
    <w:rsid w:val="2BD9B571"/>
    <w:rsid w:val="2BDCD883"/>
    <w:rsid w:val="2C551BBF"/>
    <w:rsid w:val="2C60F739"/>
    <w:rsid w:val="2D4744F9"/>
    <w:rsid w:val="2DAEC253"/>
    <w:rsid w:val="2DD0F439"/>
    <w:rsid w:val="2DE9D092"/>
    <w:rsid w:val="2E1C9D44"/>
    <w:rsid w:val="2E250E8F"/>
    <w:rsid w:val="2E35E29A"/>
    <w:rsid w:val="2E37701C"/>
    <w:rsid w:val="2EB12378"/>
    <w:rsid w:val="2ECEAB6C"/>
    <w:rsid w:val="2F1CDE55"/>
    <w:rsid w:val="2F798E18"/>
    <w:rsid w:val="2F7D356B"/>
    <w:rsid w:val="2FBD11DB"/>
    <w:rsid w:val="2FC9AEB1"/>
    <w:rsid w:val="2FE306CD"/>
    <w:rsid w:val="2FE87E9F"/>
    <w:rsid w:val="30194D02"/>
    <w:rsid w:val="30234A29"/>
    <w:rsid w:val="30370BE6"/>
    <w:rsid w:val="3039FD78"/>
    <w:rsid w:val="304C7D90"/>
    <w:rsid w:val="30929219"/>
    <w:rsid w:val="310C1C7C"/>
    <w:rsid w:val="311F202A"/>
    <w:rsid w:val="312058A1"/>
    <w:rsid w:val="31796A0C"/>
    <w:rsid w:val="31DDC667"/>
    <w:rsid w:val="3210B257"/>
    <w:rsid w:val="324AA64A"/>
    <w:rsid w:val="3253ABF0"/>
    <w:rsid w:val="3268A9F1"/>
    <w:rsid w:val="32BA887F"/>
    <w:rsid w:val="32BF7AC1"/>
    <w:rsid w:val="32CAA561"/>
    <w:rsid w:val="32DB17F8"/>
    <w:rsid w:val="334479BA"/>
    <w:rsid w:val="33713E9D"/>
    <w:rsid w:val="339463D3"/>
    <w:rsid w:val="33CA7418"/>
    <w:rsid w:val="33EE0643"/>
    <w:rsid w:val="3405BF68"/>
    <w:rsid w:val="341FD873"/>
    <w:rsid w:val="3425F63E"/>
    <w:rsid w:val="34331755"/>
    <w:rsid w:val="3433D1A5"/>
    <w:rsid w:val="346B8FCD"/>
    <w:rsid w:val="348CFBFC"/>
    <w:rsid w:val="34AB160C"/>
    <w:rsid w:val="34CB4F57"/>
    <w:rsid w:val="3515E8E0"/>
    <w:rsid w:val="351C18EA"/>
    <w:rsid w:val="3580C76A"/>
    <w:rsid w:val="3597C6FB"/>
    <w:rsid w:val="35B78AA1"/>
    <w:rsid w:val="35CEB345"/>
    <w:rsid w:val="35D1336E"/>
    <w:rsid w:val="35EE7FE9"/>
    <w:rsid w:val="35EF47B4"/>
    <w:rsid w:val="3634F17E"/>
    <w:rsid w:val="366E4B42"/>
    <w:rsid w:val="3677252D"/>
    <w:rsid w:val="36B33177"/>
    <w:rsid w:val="36E020A9"/>
    <w:rsid w:val="378540B5"/>
    <w:rsid w:val="37AD9FA4"/>
    <w:rsid w:val="37D546C8"/>
    <w:rsid w:val="37E46967"/>
    <w:rsid w:val="37E7A4A8"/>
    <w:rsid w:val="37EDBE74"/>
    <w:rsid w:val="37F94B78"/>
    <w:rsid w:val="380677F5"/>
    <w:rsid w:val="38DA3A4A"/>
    <w:rsid w:val="38E48D04"/>
    <w:rsid w:val="390939D0"/>
    <w:rsid w:val="397903E2"/>
    <w:rsid w:val="3997FB7A"/>
    <w:rsid w:val="39B4439B"/>
    <w:rsid w:val="39CB0326"/>
    <w:rsid w:val="3A9F137C"/>
    <w:rsid w:val="3AD3DD4C"/>
    <w:rsid w:val="3AF7BB52"/>
    <w:rsid w:val="3B1E4393"/>
    <w:rsid w:val="3B1F3808"/>
    <w:rsid w:val="3B3DC564"/>
    <w:rsid w:val="3B50C8DA"/>
    <w:rsid w:val="3BBB09DF"/>
    <w:rsid w:val="3BBE0868"/>
    <w:rsid w:val="3BC97480"/>
    <w:rsid w:val="3C130199"/>
    <w:rsid w:val="3C158D19"/>
    <w:rsid w:val="3C32288D"/>
    <w:rsid w:val="3C7D275F"/>
    <w:rsid w:val="3C824CFC"/>
    <w:rsid w:val="3C840AB3"/>
    <w:rsid w:val="3D0D40C2"/>
    <w:rsid w:val="3DB6EEEA"/>
    <w:rsid w:val="3DC8C2A8"/>
    <w:rsid w:val="3E3925D0"/>
    <w:rsid w:val="3E4422CC"/>
    <w:rsid w:val="3E585A36"/>
    <w:rsid w:val="3E7938C9"/>
    <w:rsid w:val="3EE0C79C"/>
    <w:rsid w:val="3F0C3FAA"/>
    <w:rsid w:val="3F3486F0"/>
    <w:rsid w:val="3F50B629"/>
    <w:rsid w:val="3F573368"/>
    <w:rsid w:val="3F66DB65"/>
    <w:rsid w:val="3FB89A0D"/>
    <w:rsid w:val="3FDC7DED"/>
    <w:rsid w:val="3FDFEDBC"/>
    <w:rsid w:val="3FFFAC75"/>
    <w:rsid w:val="40315D1E"/>
    <w:rsid w:val="40435565"/>
    <w:rsid w:val="40544D98"/>
    <w:rsid w:val="405878C8"/>
    <w:rsid w:val="40B6B346"/>
    <w:rsid w:val="40EC9F1A"/>
    <w:rsid w:val="40FB5AC5"/>
    <w:rsid w:val="416F62FC"/>
    <w:rsid w:val="4185D724"/>
    <w:rsid w:val="41AE184C"/>
    <w:rsid w:val="421C4004"/>
    <w:rsid w:val="4288BC14"/>
    <w:rsid w:val="42933E9F"/>
    <w:rsid w:val="42CCB011"/>
    <w:rsid w:val="42E6A343"/>
    <w:rsid w:val="42F9B5B5"/>
    <w:rsid w:val="42FE906D"/>
    <w:rsid w:val="43155B97"/>
    <w:rsid w:val="43346769"/>
    <w:rsid w:val="436D1439"/>
    <w:rsid w:val="4405FEEE"/>
    <w:rsid w:val="442DD317"/>
    <w:rsid w:val="44578A78"/>
    <w:rsid w:val="447E1A89"/>
    <w:rsid w:val="4498488C"/>
    <w:rsid w:val="44CB2A64"/>
    <w:rsid w:val="44D6982C"/>
    <w:rsid w:val="44FB83A4"/>
    <w:rsid w:val="4507D7D7"/>
    <w:rsid w:val="459FC567"/>
    <w:rsid w:val="45A2CD55"/>
    <w:rsid w:val="45CEBFCA"/>
    <w:rsid w:val="462E33A6"/>
    <w:rsid w:val="4646373C"/>
    <w:rsid w:val="466297AE"/>
    <w:rsid w:val="467B7BCE"/>
    <w:rsid w:val="46B01BE8"/>
    <w:rsid w:val="46EAD562"/>
    <w:rsid w:val="46F691C1"/>
    <w:rsid w:val="47104E52"/>
    <w:rsid w:val="47956A69"/>
    <w:rsid w:val="47B01333"/>
    <w:rsid w:val="47DEFB26"/>
    <w:rsid w:val="47F5542E"/>
    <w:rsid w:val="47FF5F53"/>
    <w:rsid w:val="4822EEB6"/>
    <w:rsid w:val="488E0157"/>
    <w:rsid w:val="488F8C07"/>
    <w:rsid w:val="48AC8775"/>
    <w:rsid w:val="48C52C77"/>
    <w:rsid w:val="48ED02CF"/>
    <w:rsid w:val="48FA2F78"/>
    <w:rsid w:val="4921EAE9"/>
    <w:rsid w:val="492D80BD"/>
    <w:rsid w:val="4941FC44"/>
    <w:rsid w:val="4951AD46"/>
    <w:rsid w:val="4980E318"/>
    <w:rsid w:val="499D574C"/>
    <w:rsid w:val="4AFB34A5"/>
    <w:rsid w:val="4B01651B"/>
    <w:rsid w:val="4B577DC1"/>
    <w:rsid w:val="4BB91C3A"/>
    <w:rsid w:val="4C2F1BDD"/>
    <w:rsid w:val="4C3055A6"/>
    <w:rsid w:val="4CACA619"/>
    <w:rsid w:val="4D07304A"/>
    <w:rsid w:val="4D14FDCC"/>
    <w:rsid w:val="4D53BDA9"/>
    <w:rsid w:val="4D5AF7AA"/>
    <w:rsid w:val="4DE4B4DF"/>
    <w:rsid w:val="4E016C5D"/>
    <w:rsid w:val="4E2D0FBC"/>
    <w:rsid w:val="4E3906A2"/>
    <w:rsid w:val="4E3A6501"/>
    <w:rsid w:val="4E7B359E"/>
    <w:rsid w:val="4EB3807F"/>
    <w:rsid w:val="4EB747ED"/>
    <w:rsid w:val="4EB9D19A"/>
    <w:rsid w:val="4ED7A654"/>
    <w:rsid w:val="4F03F1BB"/>
    <w:rsid w:val="4F215B11"/>
    <w:rsid w:val="4F39F0A4"/>
    <w:rsid w:val="4F4E1848"/>
    <w:rsid w:val="4F545422"/>
    <w:rsid w:val="4FE5824B"/>
    <w:rsid w:val="5040B23D"/>
    <w:rsid w:val="5060F416"/>
    <w:rsid w:val="506265D7"/>
    <w:rsid w:val="506B6820"/>
    <w:rsid w:val="506F5ADB"/>
    <w:rsid w:val="50C2A5AA"/>
    <w:rsid w:val="50CC075B"/>
    <w:rsid w:val="50D7CCC4"/>
    <w:rsid w:val="50FB02F8"/>
    <w:rsid w:val="512ECFB6"/>
    <w:rsid w:val="5130FD72"/>
    <w:rsid w:val="516991EB"/>
    <w:rsid w:val="51C1CB36"/>
    <w:rsid w:val="5219EDED"/>
    <w:rsid w:val="521FA010"/>
    <w:rsid w:val="52386B7C"/>
    <w:rsid w:val="5253F36E"/>
    <w:rsid w:val="52763770"/>
    <w:rsid w:val="528633F5"/>
    <w:rsid w:val="52E51839"/>
    <w:rsid w:val="531F264E"/>
    <w:rsid w:val="534ECB7B"/>
    <w:rsid w:val="53CF911F"/>
    <w:rsid w:val="5421202D"/>
    <w:rsid w:val="54396C9A"/>
    <w:rsid w:val="54AE4FAC"/>
    <w:rsid w:val="54B6B7AE"/>
    <w:rsid w:val="54D4B12B"/>
    <w:rsid w:val="54F44183"/>
    <w:rsid w:val="551564B8"/>
    <w:rsid w:val="5546FCC6"/>
    <w:rsid w:val="5568AB70"/>
    <w:rsid w:val="55A0BE49"/>
    <w:rsid w:val="55B65A41"/>
    <w:rsid w:val="55CE55E6"/>
    <w:rsid w:val="560828EC"/>
    <w:rsid w:val="564562CD"/>
    <w:rsid w:val="5671FC86"/>
    <w:rsid w:val="572D1557"/>
    <w:rsid w:val="57ABD88C"/>
    <w:rsid w:val="57B48B1C"/>
    <w:rsid w:val="5807C326"/>
    <w:rsid w:val="5828B513"/>
    <w:rsid w:val="585DE3B5"/>
    <w:rsid w:val="58BDA55B"/>
    <w:rsid w:val="58FB947A"/>
    <w:rsid w:val="5931C2D2"/>
    <w:rsid w:val="59613169"/>
    <w:rsid w:val="5982D4B0"/>
    <w:rsid w:val="59A1DAA5"/>
    <w:rsid w:val="59D4E301"/>
    <w:rsid w:val="59F0EFE4"/>
    <w:rsid w:val="59F88870"/>
    <w:rsid w:val="5A0D7B42"/>
    <w:rsid w:val="5A193B53"/>
    <w:rsid w:val="5A262432"/>
    <w:rsid w:val="5A3C5F5A"/>
    <w:rsid w:val="5A4946CB"/>
    <w:rsid w:val="5A5C4C1D"/>
    <w:rsid w:val="5A6F8727"/>
    <w:rsid w:val="5A83DA01"/>
    <w:rsid w:val="5A84AEBB"/>
    <w:rsid w:val="5A8E3D7B"/>
    <w:rsid w:val="5AE66C80"/>
    <w:rsid w:val="5AF139A9"/>
    <w:rsid w:val="5AF1DB60"/>
    <w:rsid w:val="5B6CA638"/>
    <w:rsid w:val="5BBADABE"/>
    <w:rsid w:val="5BD8AD8A"/>
    <w:rsid w:val="5BEF9F22"/>
    <w:rsid w:val="5C479001"/>
    <w:rsid w:val="5C845852"/>
    <w:rsid w:val="5C889D1F"/>
    <w:rsid w:val="5CBC9E94"/>
    <w:rsid w:val="5CD01B01"/>
    <w:rsid w:val="5CD92761"/>
    <w:rsid w:val="5D14C53C"/>
    <w:rsid w:val="5D2A1BED"/>
    <w:rsid w:val="5D70BAC2"/>
    <w:rsid w:val="5DA1BC26"/>
    <w:rsid w:val="5DACED0C"/>
    <w:rsid w:val="5DDDB500"/>
    <w:rsid w:val="5E15445E"/>
    <w:rsid w:val="5E28F71F"/>
    <w:rsid w:val="5E2C8683"/>
    <w:rsid w:val="5E4838BD"/>
    <w:rsid w:val="5E554EBB"/>
    <w:rsid w:val="5E6B3BDD"/>
    <w:rsid w:val="5E8821D2"/>
    <w:rsid w:val="5EA00C48"/>
    <w:rsid w:val="5EEA7EA5"/>
    <w:rsid w:val="5EF15DCE"/>
    <w:rsid w:val="5F0AB182"/>
    <w:rsid w:val="5F6EF38F"/>
    <w:rsid w:val="607EEFC9"/>
    <w:rsid w:val="60B50B8C"/>
    <w:rsid w:val="60CA9247"/>
    <w:rsid w:val="60D6653F"/>
    <w:rsid w:val="60DF58A1"/>
    <w:rsid w:val="60FC2805"/>
    <w:rsid w:val="6116222B"/>
    <w:rsid w:val="615657C2"/>
    <w:rsid w:val="618F7433"/>
    <w:rsid w:val="61B00918"/>
    <w:rsid w:val="61CC4A55"/>
    <w:rsid w:val="61EAF7B4"/>
    <w:rsid w:val="621A7AF5"/>
    <w:rsid w:val="622F267D"/>
    <w:rsid w:val="624959AC"/>
    <w:rsid w:val="62846FBB"/>
    <w:rsid w:val="628D8DE8"/>
    <w:rsid w:val="62FE4C4B"/>
    <w:rsid w:val="63074DAE"/>
    <w:rsid w:val="632D48CA"/>
    <w:rsid w:val="633FF4BB"/>
    <w:rsid w:val="6398445C"/>
    <w:rsid w:val="6398E3FC"/>
    <w:rsid w:val="63BAE985"/>
    <w:rsid w:val="63C3420C"/>
    <w:rsid w:val="6402BADC"/>
    <w:rsid w:val="64AB8B19"/>
    <w:rsid w:val="64BF27B0"/>
    <w:rsid w:val="64F519D1"/>
    <w:rsid w:val="6524B888"/>
    <w:rsid w:val="65556E29"/>
    <w:rsid w:val="6597AEAF"/>
    <w:rsid w:val="65BD126B"/>
    <w:rsid w:val="661866B4"/>
    <w:rsid w:val="6645556E"/>
    <w:rsid w:val="665C1CF6"/>
    <w:rsid w:val="6664559C"/>
    <w:rsid w:val="666461B7"/>
    <w:rsid w:val="66BFAD74"/>
    <w:rsid w:val="66CAC5F8"/>
    <w:rsid w:val="66EB27D7"/>
    <w:rsid w:val="671D9135"/>
    <w:rsid w:val="678A10A2"/>
    <w:rsid w:val="6796BB7F"/>
    <w:rsid w:val="67CA7C3D"/>
    <w:rsid w:val="67D1734D"/>
    <w:rsid w:val="67F7FE66"/>
    <w:rsid w:val="6823EC1F"/>
    <w:rsid w:val="6852AFC4"/>
    <w:rsid w:val="6859D77F"/>
    <w:rsid w:val="6902ECB6"/>
    <w:rsid w:val="693BD8DE"/>
    <w:rsid w:val="69611719"/>
    <w:rsid w:val="69690DD4"/>
    <w:rsid w:val="6981E2EE"/>
    <w:rsid w:val="69E0E8A8"/>
    <w:rsid w:val="6A212AB4"/>
    <w:rsid w:val="6A2D22BA"/>
    <w:rsid w:val="6A323ADA"/>
    <w:rsid w:val="6A46AD15"/>
    <w:rsid w:val="6A64F20E"/>
    <w:rsid w:val="6ACE66B7"/>
    <w:rsid w:val="6B115DE2"/>
    <w:rsid w:val="6BD4D400"/>
    <w:rsid w:val="6BDAC487"/>
    <w:rsid w:val="6C055585"/>
    <w:rsid w:val="6C156F9A"/>
    <w:rsid w:val="6C4801C9"/>
    <w:rsid w:val="6C4FE2A6"/>
    <w:rsid w:val="6C78AA41"/>
    <w:rsid w:val="6C960B08"/>
    <w:rsid w:val="6CB3F6F2"/>
    <w:rsid w:val="6CECB6DB"/>
    <w:rsid w:val="6CF718D4"/>
    <w:rsid w:val="6D121AB1"/>
    <w:rsid w:val="6D29FEFA"/>
    <w:rsid w:val="6DE73464"/>
    <w:rsid w:val="6DE9DD40"/>
    <w:rsid w:val="6DF0EC11"/>
    <w:rsid w:val="6DF9273A"/>
    <w:rsid w:val="6E0556AD"/>
    <w:rsid w:val="6E1776D1"/>
    <w:rsid w:val="6E62644F"/>
    <w:rsid w:val="6E9C8E06"/>
    <w:rsid w:val="6F34C63E"/>
    <w:rsid w:val="6F9AFB0A"/>
    <w:rsid w:val="6FB2A368"/>
    <w:rsid w:val="6FDC5DC3"/>
    <w:rsid w:val="6FF850F2"/>
    <w:rsid w:val="70173D9A"/>
    <w:rsid w:val="7064735A"/>
    <w:rsid w:val="70786B82"/>
    <w:rsid w:val="70902359"/>
    <w:rsid w:val="70BFB6FD"/>
    <w:rsid w:val="70C75C3C"/>
    <w:rsid w:val="7125B044"/>
    <w:rsid w:val="717A48B4"/>
    <w:rsid w:val="7228737F"/>
    <w:rsid w:val="724F3A81"/>
    <w:rsid w:val="72518FD1"/>
    <w:rsid w:val="7277991F"/>
    <w:rsid w:val="7283E091"/>
    <w:rsid w:val="72F36B10"/>
    <w:rsid w:val="7351A117"/>
    <w:rsid w:val="7398C06C"/>
    <w:rsid w:val="73BCEFD2"/>
    <w:rsid w:val="73F9F9D1"/>
    <w:rsid w:val="741165DA"/>
    <w:rsid w:val="74580335"/>
    <w:rsid w:val="747A435F"/>
    <w:rsid w:val="7488F521"/>
    <w:rsid w:val="749A30C3"/>
    <w:rsid w:val="749C4C72"/>
    <w:rsid w:val="74EF3A04"/>
    <w:rsid w:val="75137915"/>
    <w:rsid w:val="751DB3B4"/>
    <w:rsid w:val="7520BB33"/>
    <w:rsid w:val="752DA7E0"/>
    <w:rsid w:val="7551A211"/>
    <w:rsid w:val="75EB0935"/>
    <w:rsid w:val="7613206A"/>
    <w:rsid w:val="761EAA08"/>
    <w:rsid w:val="762CE6BD"/>
    <w:rsid w:val="76509AAC"/>
    <w:rsid w:val="76657DE8"/>
    <w:rsid w:val="76780118"/>
    <w:rsid w:val="7689B01B"/>
    <w:rsid w:val="769FF6ED"/>
    <w:rsid w:val="76CFE566"/>
    <w:rsid w:val="7703349A"/>
    <w:rsid w:val="770D42E2"/>
    <w:rsid w:val="7766D7AE"/>
    <w:rsid w:val="778A4A3A"/>
    <w:rsid w:val="77AFB880"/>
    <w:rsid w:val="7830FF36"/>
    <w:rsid w:val="78CE2F46"/>
    <w:rsid w:val="78FDC03D"/>
    <w:rsid w:val="792B5F26"/>
    <w:rsid w:val="797EF6C6"/>
    <w:rsid w:val="798029A2"/>
    <w:rsid w:val="79DA9C9F"/>
    <w:rsid w:val="79EBF518"/>
    <w:rsid w:val="7A0C9294"/>
    <w:rsid w:val="7A266385"/>
    <w:rsid w:val="7AA1F6F2"/>
    <w:rsid w:val="7AF6EBD8"/>
    <w:rsid w:val="7B14E114"/>
    <w:rsid w:val="7B30071A"/>
    <w:rsid w:val="7B6C456B"/>
    <w:rsid w:val="7B7B7526"/>
    <w:rsid w:val="7B901F61"/>
    <w:rsid w:val="7B9C0016"/>
    <w:rsid w:val="7BBF64B2"/>
    <w:rsid w:val="7BD16C27"/>
    <w:rsid w:val="7BD7B3FB"/>
    <w:rsid w:val="7BDFBA44"/>
    <w:rsid w:val="7C070129"/>
    <w:rsid w:val="7C18FD1B"/>
    <w:rsid w:val="7C358B11"/>
    <w:rsid w:val="7C6A56E9"/>
    <w:rsid w:val="7C71F9CC"/>
    <w:rsid w:val="7CA24AFA"/>
    <w:rsid w:val="7CC292E1"/>
    <w:rsid w:val="7CD13551"/>
    <w:rsid w:val="7D15A4ED"/>
    <w:rsid w:val="7D27CD61"/>
    <w:rsid w:val="7D4165F6"/>
    <w:rsid w:val="7D8C6F4D"/>
    <w:rsid w:val="7E253093"/>
    <w:rsid w:val="7E31D92F"/>
    <w:rsid w:val="7E44CE77"/>
    <w:rsid w:val="7E464812"/>
    <w:rsid w:val="7E8622AB"/>
    <w:rsid w:val="7E91F6AE"/>
    <w:rsid w:val="7E96F7EA"/>
    <w:rsid w:val="7EB75EAB"/>
    <w:rsid w:val="7ED61BA6"/>
    <w:rsid w:val="7F1D256F"/>
    <w:rsid w:val="7F62AA56"/>
    <w:rsid w:val="7F8B3D4C"/>
    <w:rsid w:val="7FD3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517E75"/>
  <w15:docId w15:val="{6AA4DDC7-2797-496F-8F5E-808B7AAF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C37615"/>
    <w:pPr>
      <w:spacing w:before="12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10177B"/>
    <w:pPr>
      <w:keepNext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AB0657"/>
    <w:pPr>
      <w:numPr>
        <w:numId w:val="2"/>
      </w:numPr>
      <w:ind w:hanging="72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rsid w:val="00EE20B8"/>
    <w:pPr>
      <w:numPr>
        <w:ilvl w:val="1"/>
        <w:numId w:val="2"/>
      </w:numPr>
      <w:ind w:hanging="720"/>
      <w:outlineLvl w:val="2"/>
    </w:pPr>
    <w:rPr>
      <w:b/>
    </w:rPr>
  </w:style>
  <w:style w:type="paragraph" w:styleId="Nadpis4">
    <w:name w:val="heading 4"/>
    <w:basedOn w:val="Odstavecseseznamem"/>
    <w:next w:val="Normln"/>
    <w:qFormat/>
    <w:rsid w:val="00EE20B8"/>
    <w:pPr>
      <w:numPr>
        <w:ilvl w:val="2"/>
        <w:numId w:val="2"/>
      </w:numPr>
      <w:spacing w:after="160"/>
      <w:ind w:left="1434" w:hanging="1434"/>
      <w:jc w:val="left"/>
      <w:outlineLvl w:val="3"/>
    </w:pPr>
  </w:style>
  <w:style w:type="paragraph" w:styleId="Nadpis5">
    <w:name w:val="heading 5"/>
    <w:basedOn w:val="Normln"/>
    <w:next w:val="Normln"/>
    <w:qFormat/>
    <w:rsid w:val="00FC2455"/>
    <w:pPr>
      <w:keepNext/>
      <w:outlineLvl w:val="4"/>
    </w:pPr>
    <w:rPr>
      <w:b/>
      <w:bCs/>
      <w:color w:val="0000FF"/>
      <w:sz w:val="28"/>
    </w:rPr>
  </w:style>
  <w:style w:type="paragraph" w:styleId="Nadpis6">
    <w:name w:val="heading 6"/>
    <w:basedOn w:val="Normln"/>
    <w:next w:val="Normln"/>
    <w:qFormat/>
    <w:rsid w:val="00FC2455"/>
    <w:pPr>
      <w:keepNext/>
      <w:spacing w:before="360"/>
      <w:ind w:firstLine="357"/>
      <w:jc w:val="center"/>
      <w:outlineLvl w:val="5"/>
    </w:pPr>
    <w:rPr>
      <w:rFonts w:ascii="Arial" w:hAnsi="Arial" w:cs="Arial"/>
      <w:b/>
      <w:bCs/>
      <w:sz w:val="28"/>
    </w:rPr>
  </w:style>
  <w:style w:type="paragraph" w:styleId="Nadpis7">
    <w:name w:val="heading 7"/>
    <w:basedOn w:val="Normln"/>
    <w:next w:val="Normln"/>
    <w:qFormat/>
    <w:rsid w:val="00FC2455"/>
    <w:pPr>
      <w:keepNext/>
      <w:ind w:firstLine="540"/>
      <w:outlineLvl w:val="6"/>
    </w:pPr>
    <w:rPr>
      <w:b/>
      <w:bCs/>
      <w:color w:val="0000F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6EB"/>
    <w:pPr>
      <w:spacing w:before="240" w:after="60"/>
      <w:outlineLvl w:val="7"/>
    </w:pPr>
    <w:rPr>
      <w:rFonts w:cs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KZ">
    <w:name w:val="Číslo KZ"/>
    <w:basedOn w:val="Normln"/>
    <w:rsid w:val="00FC2455"/>
    <w:rPr>
      <w:b/>
      <w:bCs/>
      <w:sz w:val="32"/>
      <w:lang w:eastAsia="cs-CZ"/>
    </w:rPr>
  </w:style>
  <w:style w:type="paragraph" w:customStyle="1" w:styleId="odsazen">
    <w:name w:val="odsazený"/>
    <w:basedOn w:val="Normln"/>
    <w:rsid w:val="00FC2455"/>
    <w:pPr>
      <w:ind w:firstLine="567"/>
    </w:pPr>
    <w:rPr>
      <w:iCs/>
      <w:lang w:eastAsia="cs-CZ"/>
    </w:rPr>
  </w:style>
  <w:style w:type="paragraph" w:styleId="Zkladntext">
    <w:name w:val="Body Text"/>
    <w:basedOn w:val="Normln"/>
    <w:semiHidden/>
    <w:rsid w:val="00FC2455"/>
    <w:rPr>
      <w:b/>
      <w:bCs/>
      <w:sz w:val="28"/>
      <w:szCs w:val="28"/>
    </w:rPr>
  </w:style>
  <w:style w:type="paragraph" w:styleId="Zkladntextodsazen2">
    <w:name w:val="Body Text Indent 2"/>
    <w:basedOn w:val="Normln"/>
    <w:semiHidden/>
    <w:rsid w:val="00FC2455"/>
    <w:pPr>
      <w:ind w:left="1080" w:hanging="1080"/>
    </w:pPr>
    <w:rPr>
      <w:sz w:val="20"/>
      <w:szCs w:val="20"/>
    </w:rPr>
  </w:style>
  <w:style w:type="paragraph" w:customStyle="1" w:styleId="vod">
    <w:name w:val="Úvod"/>
    <w:basedOn w:val="Normln"/>
    <w:rsid w:val="00FC2455"/>
    <w:pPr>
      <w:keepNext/>
      <w:spacing w:before="360" w:after="240"/>
      <w:outlineLvl w:val="0"/>
    </w:pPr>
    <w:rPr>
      <w:b/>
      <w:bCs/>
      <w:sz w:val="28"/>
      <w:szCs w:val="28"/>
      <w:lang w:eastAsia="cs-CZ"/>
    </w:rPr>
  </w:style>
  <w:style w:type="paragraph" w:customStyle="1" w:styleId="Prosttext1">
    <w:name w:val="Prostý text1"/>
    <w:basedOn w:val="Normln"/>
    <w:rsid w:val="00FC2455"/>
    <w:rPr>
      <w:rFonts w:ascii="Courier New" w:hAnsi="Courier New"/>
      <w:sz w:val="20"/>
      <w:szCs w:val="20"/>
      <w:lang w:eastAsia="cs-CZ"/>
    </w:rPr>
  </w:style>
  <w:style w:type="paragraph" w:styleId="Zkladntextodsazen">
    <w:name w:val="Body Text Indent"/>
    <w:basedOn w:val="Normln"/>
    <w:semiHidden/>
    <w:rsid w:val="00FC2455"/>
    <w:pPr>
      <w:ind w:firstLine="720"/>
    </w:pPr>
  </w:style>
  <w:style w:type="paragraph" w:styleId="Zkladntext3">
    <w:name w:val="Body Text 3"/>
    <w:basedOn w:val="Normln"/>
    <w:semiHidden/>
    <w:rsid w:val="00FC2455"/>
    <w:pPr>
      <w:keepNext/>
      <w:keepLines/>
    </w:pPr>
    <w:rPr>
      <w:b/>
      <w:bCs/>
    </w:rPr>
  </w:style>
  <w:style w:type="paragraph" w:styleId="Zkladntext2">
    <w:name w:val="Body Text 2"/>
    <w:basedOn w:val="Normln"/>
    <w:semiHidden/>
    <w:rsid w:val="00FC2455"/>
    <w:pPr>
      <w:spacing w:after="120" w:line="480" w:lineRule="auto"/>
    </w:pPr>
  </w:style>
  <w:style w:type="paragraph" w:customStyle="1" w:styleId="BodyText21">
    <w:name w:val="Body Text 21"/>
    <w:basedOn w:val="Normln"/>
    <w:rsid w:val="00FC2455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C24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C2455"/>
  </w:style>
  <w:style w:type="paragraph" w:styleId="Zhlav">
    <w:name w:val="header"/>
    <w:basedOn w:val="Normln"/>
    <w:link w:val="ZhlavChar"/>
    <w:uiPriority w:val="99"/>
    <w:rsid w:val="00FC2455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FC24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C2455"/>
    <w:rPr>
      <w:sz w:val="20"/>
      <w:szCs w:val="20"/>
    </w:rPr>
  </w:style>
  <w:style w:type="paragraph" w:customStyle="1" w:styleId="Zkladntext21">
    <w:name w:val="Základní text 21"/>
    <w:basedOn w:val="Normln"/>
    <w:rsid w:val="00FC2455"/>
    <w:pPr>
      <w:overflowPunct w:val="0"/>
      <w:autoSpaceDE w:val="0"/>
      <w:autoSpaceDN w:val="0"/>
      <w:adjustRightInd w:val="0"/>
      <w:spacing w:line="240" w:lineRule="atLeast"/>
      <w:ind w:firstLine="425"/>
    </w:pPr>
    <w:rPr>
      <w:color w:val="FF0000"/>
      <w:szCs w:val="20"/>
      <w:lang w:eastAsia="cs-CZ"/>
    </w:rPr>
  </w:style>
  <w:style w:type="paragraph" w:styleId="Titulek">
    <w:name w:val="caption"/>
    <w:basedOn w:val="Normln"/>
    <w:next w:val="Normln"/>
    <w:qFormat/>
    <w:rsid w:val="00FC2455"/>
    <w:rPr>
      <w:rFonts w:ascii="Arial" w:hAnsi="Arial" w:cs="Arial"/>
      <w:i/>
      <w:iCs/>
      <w:sz w:val="18"/>
    </w:rPr>
  </w:style>
  <w:style w:type="paragraph" w:styleId="Zkladntextodsazen3">
    <w:name w:val="Body Text Indent 3"/>
    <w:basedOn w:val="Normln"/>
    <w:semiHidden/>
    <w:rsid w:val="00FC2455"/>
    <w:pPr>
      <w:autoSpaceDE w:val="0"/>
      <w:autoSpaceDN w:val="0"/>
      <w:adjustRightInd w:val="0"/>
      <w:spacing w:line="240" w:lineRule="atLeast"/>
      <w:ind w:left="360" w:hanging="360"/>
    </w:pPr>
  </w:style>
  <w:style w:type="character" w:customStyle="1" w:styleId="ZpatChar">
    <w:name w:val="Zápatí Char"/>
    <w:link w:val="Zpat"/>
    <w:uiPriority w:val="99"/>
    <w:rsid w:val="005E3F4A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8945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5D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5D30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aliases w:val="List Paragraph_0,List Paragraph_1,List Paragraph_2,List Paragraph_3,Nad,Nadpis pro KZ,Odstavec cíl se seznamem,Odstavec se seznamem1,Odstavec se seznamem2,Odstavec se seznamem5,Odstavec_muj,_Odstavec se seznamem,můj Nadpis 2,odrážky"/>
    <w:basedOn w:val="Normln"/>
    <w:link w:val="OdstavecseseznamemChar"/>
    <w:uiPriority w:val="34"/>
    <w:qFormat/>
    <w:rsid w:val="00C94B2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3B7"/>
    <w:rPr>
      <w:b/>
      <w:bCs/>
    </w:rPr>
  </w:style>
  <w:style w:type="character" w:customStyle="1" w:styleId="TextkomenteChar">
    <w:name w:val="Text komentáře Char"/>
    <w:link w:val="Textkomente"/>
    <w:semiHidden/>
    <w:rsid w:val="008D73B7"/>
    <w:rPr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8D73B7"/>
    <w:rPr>
      <w:b/>
      <w:bCs/>
      <w:lang w:val="en-US" w:eastAsia="en-US"/>
    </w:rPr>
  </w:style>
  <w:style w:type="paragraph" w:styleId="Textpoznpodarou">
    <w:name w:val="footnote text"/>
    <w:aliases w:val="Boston 10,Font: Geneva 9,Footnote,Fußnotentextf,Geneva 9,Schriftart: 10 pt,Schriftart: 8 pt,Schriftart: 9 pt,Text pozn. pod čarou Char Char,Text pozn. pod čarou Char1 Char,Text pozn. pod čarou Char2,Text poznámky pod čiarou 007,f,fn"/>
    <w:basedOn w:val="Normln"/>
    <w:link w:val="TextpoznpodarouChar"/>
    <w:uiPriority w:val="99"/>
    <w:unhideWhenUsed/>
    <w:qFormat/>
    <w:rsid w:val="00EA73F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ootnote Char,Fußnotentextf Char,Geneva 9 Char,Schriftart: 10 pt Char,Schriftart: 8 pt Char,Schriftart: 9 pt Char,Text pozn. pod čarou Char Char Char,Text pozn. pod čarou Char1 Char Char"/>
    <w:link w:val="Textpoznpodarou"/>
    <w:uiPriority w:val="99"/>
    <w:rsid w:val="00EA73F6"/>
    <w:rPr>
      <w:rFonts w:ascii="Calibri" w:hAnsi="Calibri" w:cs="Calibri"/>
      <w:color w:val="000000"/>
      <w:lang w:eastAsia="en-US"/>
    </w:rPr>
  </w:style>
  <w:style w:type="character" w:styleId="Znakapoznpodarou">
    <w:name w:val="footnote reference"/>
    <w:aliases w:val="12 b.,4_G,Appel note de bas de p,Appel note de bas de page,BVI fnr,Char Car Car Car Car,EN Footnote Reference,Footnote Reference Superscript,Footnote symbol,PGI Fußnote Ziffer,PGI Fußnote Ziffer + Times New Roman,Zúžené o ..."/>
    <w:link w:val="BVIfnrCharChar"/>
    <w:uiPriority w:val="99"/>
    <w:unhideWhenUsed/>
    <w:rsid w:val="00E73CB0"/>
    <w:rPr>
      <w:vertAlign w:val="superscript"/>
    </w:rPr>
  </w:style>
  <w:style w:type="paragraph" w:styleId="Normlnweb">
    <w:name w:val="Normal (Web)"/>
    <w:basedOn w:val="Normln"/>
    <w:uiPriority w:val="99"/>
    <w:rsid w:val="003D6E7E"/>
  </w:style>
  <w:style w:type="character" w:styleId="Zdraznn">
    <w:name w:val="Emphasis"/>
    <w:aliases w:val="běžný text"/>
    <w:uiPriority w:val="20"/>
    <w:qFormat/>
    <w:rsid w:val="003D6E7E"/>
    <w:rPr>
      <w:i/>
      <w:iCs/>
    </w:rPr>
  </w:style>
  <w:style w:type="paragraph" w:customStyle="1" w:styleId="NormlnKZ">
    <w:name w:val="Normální KZ"/>
    <w:basedOn w:val="Normln"/>
    <w:rsid w:val="00AF495B"/>
    <w:pPr>
      <w:spacing w:after="120"/>
      <w:ind w:firstLine="425"/>
    </w:pPr>
    <w:rPr>
      <w:rFonts w:eastAsia="Calibri"/>
      <w:sz w:val="22"/>
      <w:szCs w:val="22"/>
      <w:lang w:eastAsia="cs-CZ"/>
    </w:rPr>
  </w:style>
  <w:style w:type="character" w:customStyle="1" w:styleId="OdstavecseseznamemChar">
    <w:name w:val="Odstavec se seznamem Char"/>
    <w:aliases w:val="List Paragraph_0 Char,List Paragraph_1 Char,List Paragraph_2 Char,List Paragraph_3 Char,Nad Char,Nadpis pro KZ Char,Odstavec cíl se seznamem Char,Odstavec se seznamem1 Char,Odstavec se seznamem2 Char,Odstavec se seznamem5 Char"/>
    <w:link w:val="Odstavecseseznamem"/>
    <w:uiPriority w:val="34"/>
    <w:qFormat/>
    <w:rsid w:val="00B707FC"/>
    <w:rPr>
      <w:sz w:val="24"/>
      <w:szCs w:val="24"/>
      <w:lang w:eastAsia="en-US"/>
    </w:rPr>
  </w:style>
  <w:style w:type="paragraph" w:customStyle="1" w:styleId="Default">
    <w:name w:val="Default"/>
    <w:rsid w:val="00CD75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AB0657"/>
    <w:rPr>
      <w:rFonts w:ascii="Calibri" w:hAnsi="Calibri" w:cs="Calibri"/>
      <w:b/>
      <w:color w:val="000000"/>
      <w:sz w:val="28"/>
      <w:szCs w:val="28"/>
      <w:lang w:eastAsia="en-US"/>
    </w:rPr>
  </w:style>
  <w:style w:type="character" w:customStyle="1" w:styleId="Nadpis8Char">
    <w:name w:val="Nadpis 8 Char"/>
    <w:link w:val="Nadpis8"/>
    <w:uiPriority w:val="9"/>
    <w:semiHidden/>
    <w:rsid w:val="00AA56EB"/>
    <w:rPr>
      <w:rFonts w:ascii="Calibri" w:eastAsia="Times New Roman" w:hAnsi="Calibri" w:cs="Times New Roman"/>
      <w:i/>
      <w:iCs/>
      <w:color w:val="000000"/>
      <w:sz w:val="24"/>
      <w:szCs w:val="24"/>
      <w:lang w:eastAsia="en-US"/>
    </w:rPr>
  </w:style>
  <w:style w:type="paragraph" w:customStyle="1" w:styleId="KZ-normln">
    <w:name w:val="KZ-normální"/>
    <w:basedOn w:val="Normln"/>
    <w:link w:val="KZ-normlnChar"/>
    <w:qFormat/>
    <w:rsid w:val="00304687"/>
    <w:pPr>
      <w:spacing w:after="120"/>
    </w:pPr>
    <w:rPr>
      <w:rFonts w:asciiTheme="minorHAnsi" w:hAnsiTheme="minorHAnsi" w:cs="Arial"/>
      <w:szCs w:val="22"/>
    </w:rPr>
  </w:style>
  <w:style w:type="character" w:customStyle="1" w:styleId="KZ-normlnChar">
    <w:name w:val="KZ-normální Char"/>
    <w:link w:val="KZ-normln"/>
    <w:rsid w:val="00304687"/>
    <w:rPr>
      <w:rFonts w:asciiTheme="minorHAnsi" w:hAnsiTheme="minorHAnsi" w:cs="Arial"/>
      <w:color w:val="000000"/>
      <w:sz w:val="24"/>
      <w:szCs w:val="22"/>
      <w:lang w:eastAsia="en-US"/>
    </w:rPr>
  </w:style>
  <w:style w:type="character" w:styleId="Hypertextovodkaz">
    <w:name w:val="Hyperlink"/>
    <w:uiPriority w:val="99"/>
    <w:rsid w:val="00270B04"/>
    <w:rPr>
      <w:color w:val="0000FF"/>
      <w:u w:val="single"/>
    </w:rPr>
  </w:style>
  <w:style w:type="character" w:styleId="Siln">
    <w:name w:val="Strong"/>
    <w:uiPriority w:val="22"/>
    <w:qFormat/>
    <w:rsid w:val="00FE5478"/>
    <w:rPr>
      <w:b/>
      <w:bCs/>
    </w:rPr>
  </w:style>
  <w:style w:type="paragraph" w:customStyle="1" w:styleId="Pa18">
    <w:name w:val="Pa18"/>
    <w:basedOn w:val="Normln"/>
    <w:next w:val="Normln"/>
    <w:uiPriority w:val="99"/>
    <w:rsid w:val="00653E37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character" w:customStyle="1" w:styleId="A14">
    <w:name w:val="A14"/>
    <w:uiPriority w:val="99"/>
    <w:rsid w:val="00653E37"/>
    <w:rPr>
      <w:b/>
      <w:color w:val="000000"/>
      <w:sz w:val="54"/>
    </w:rPr>
  </w:style>
  <w:style w:type="paragraph" w:customStyle="1" w:styleId="Pa19">
    <w:name w:val="Pa19"/>
    <w:basedOn w:val="Normln"/>
    <w:next w:val="Normln"/>
    <w:uiPriority w:val="99"/>
    <w:rsid w:val="00653E37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paragraph" w:customStyle="1" w:styleId="Textpoznpodarou1">
    <w:name w:val="Text pozn. pod čarou1"/>
    <w:basedOn w:val="Normln"/>
    <w:next w:val="Textpoznpodarou"/>
    <w:uiPriority w:val="99"/>
    <w:semiHidden/>
    <w:unhideWhenUsed/>
    <w:rsid w:val="005869C6"/>
    <w:pPr>
      <w:spacing w:before="0"/>
    </w:pPr>
    <w:rPr>
      <w:rFonts w:asciiTheme="minorHAnsi" w:hAnsiTheme="minorHAnsi" w:cs="Times New Roman"/>
      <w:color w:val="auto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C605C"/>
    <w:rPr>
      <w:rFonts w:ascii="Calibri" w:hAnsi="Calibri"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EF20CA"/>
    <w:pPr>
      <w:jc w:val="both"/>
    </w:pPr>
    <w:rPr>
      <w:rFonts w:asciiTheme="minorHAnsi" w:hAnsiTheme="minorHAnsi" w:cs="Arial"/>
      <w:sz w:val="24"/>
      <w:szCs w:val="24"/>
      <w:lang w:eastAsia="en-US"/>
    </w:rPr>
  </w:style>
  <w:style w:type="character" w:customStyle="1" w:styleId="A15">
    <w:name w:val="A15"/>
    <w:uiPriority w:val="99"/>
    <w:rsid w:val="00964300"/>
    <w:rPr>
      <w:color w:val="000000"/>
      <w:sz w:val="36"/>
      <w:szCs w:val="36"/>
    </w:rPr>
  </w:style>
  <w:style w:type="table" w:customStyle="1" w:styleId="Mkatabulky1">
    <w:name w:val="Mřížka tabulky1"/>
    <w:basedOn w:val="Normlntabulka"/>
    <w:next w:val="Mkatabulky"/>
    <w:uiPriority w:val="39"/>
    <w:rsid w:val="005E20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26243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26243"/>
    <w:rPr>
      <w:rFonts w:ascii="Calibri" w:hAnsi="Calibri" w:cs="Calibri"/>
      <w:color w:val="000000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B26243"/>
    <w:rPr>
      <w:vertAlign w:val="superscript"/>
    </w:rPr>
  </w:style>
  <w:style w:type="paragraph" w:styleId="Revize">
    <w:name w:val="Revision"/>
    <w:hidden/>
    <w:uiPriority w:val="99"/>
    <w:semiHidden/>
    <w:rsid w:val="003A4D0D"/>
    <w:rPr>
      <w:rFonts w:ascii="Calibri" w:hAnsi="Calibri" w:cs="Calibri"/>
      <w:color w:val="000000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46221"/>
    <w:rPr>
      <w:color w:val="800080" w:themeColor="followedHyperlink"/>
      <w:u w:val="single"/>
    </w:rPr>
  </w:style>
  <w:style w:type="table" w:customStyle="1" w:styleId="Mkatabulky3">
    <w:name w:val="Mřížka tabulky3"/>
    <w:basedOn w:val="Normlntabulka"/>
    <w:next w:val="Mkatabulky"/>
    <w:uiPriority w:val="39"/>
    <w:rsid w:val="00A825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DD0631"/>
    <w:rPr>
      <w:color w:val="000000"/>
      <w:sz w:val="28"/>
      <w:szCs w:val="28"/>
    </w:rPr>
  </w:style>
  <w:style w:type="character" w:customStyle="1" w:styleId="A4">
    <w:name w:val="A4"/>
    <w:uiPriority w:val="99"/>
    <w:rsid w:val="00DD0631"/>
    <w:rPr>
      <w:color w:val="000000"/>
      <w:sz w:val="60"/>
      <w:szCs w:val="60"/>
    </w:rPr>
  </w:style>
  <w:style w:type="character" w:customStyle="1" w:styleId="A5">
    <w:name w:val="A5"/>
    <w:uiPriority w:val="99"/>
    <w:rsid w:val="00DD0631"/>
    <w:rPr>
      <w:b/>
      <w:bCs/>
      <w:color w:val="000000"/>
      <w:sz w:val="40"/>
      <w:szCs w:val="40"/>
    </w:rPr>
  </w:style>
  <w:style w:type="character" w:customStyle="1" w:styleId="ui-provider">
    <w:name w:val="ui-provider"/>
    <w:basedOn w:val="Standardnpsmoodstavce"/>
    <w:rsid w:val="00D311C0"/>
  </w:style>
  <w:style w:type="character" w:customStyle="1" w:styleId="normaltextrun">
    <w:name w:val="normaltextrun"/>
    <w:basedOn w:val="Standardnpsmoodstavce"/>
    <w:rsid w:val="007D6DC6"/>
  </w:style>
  <w:style w:type="character" w:customStyle="1" w:styleId="Jin">
    <w:name w:val="Jiné_"/>
    <w:basedOn w:val="Standardnpsmoodstavce"/>
    <w:link w:val="Jin0"/>
    <w:rsid w:val="006A723F"/>
    <w:rPr>
      <w:rFonts w:ascii="Calibri" w:eastAsia="Calibri" w:hAnsi="Calibri" w:cs="Calibri"/>
      <w:color w:val="231F20"/>
      <w:shd w:val="clear" w:color="auto" w:fill="FFFFFF"/>
    </w:rPr>
  </w:style>
  <w:style w:type="paragraph" w:customStyle="1" w:styleId="Jin0">
    <w:name w:val="Jiné"/>
    <w:basedOn w:val="Normln"/>
    <w:link w:val="Jin"/>
    <w:rsid w:val="006A723F"/>
    <w:pPr>
      <w:widowControl w:val="0"/>
      <w:shd w:val="clear" w:color="auto" w:fill="FFFFFF"/>
      <w:spacing w:before="0" w:after="100" w:line="252" w:lineRule="auto"/>
    </w:pPr>
    <w:rPr>
      <w:rFonts w:eastAsia="Calibri"/>
      <w:color w:val="231F20"/>
      <w:sz w:val="20"/>
      <w:szCs w:val="20"/>
      <w:lang w:eastAsia="cs-CZ"/>
    </w:rPr>
  </w:style>
  <w:style w:type="character" w:customStyle="1" w:styleId="eop">
    <w:name w:val="eop"/>
    <w:basedOn w:val="Standardnpsmoodstavce"/>
    <w:rsid w:val="009A0793"/>
  </w:style>
  <w:style w:type="character" w:styleId="Nevyeenzmnka">
    <w:name w:val="Unresolved Mention"/>
    <w:basedOn w:val="Standardnpsmoodstavce"/>
    <w:uiPriority w:val="99"/>
    <w:rsid w:val="00A26707"/>
    <w:rPr>
      <w:color w:val="605E5C"/>
      <w:shd w:val="clear" w:color="auto" w:fill="E1DFDD"/>
    </w:rPr>
  </w:style>
  <w:style w:type="paragraph" w:customStyle="1" w:styleId="N1">
    <w:name w:val="N1"/>
    <w:basedOn w:val="Normln"/>
    <w:rsid w:val="00230AEE"/>
    <w:pPr>
      <w:numPr>
        <w:numId w:val="12"/>
      </w:numPr>
      <w:spacing w:before="0"/>
      <w:jc w:val="left"/>
    </w:pPr>
    <w:rPr>
      <w:rFonts w:cs="Times New Roman"/>
      <w:color w:val="auto"/>
      <w:lang w:eastAsia="cs-CZ"/>
    </w:rPr>
  </w:style>
  <w:style w:type="character" w:customStyle="1" w:styleId="Poznmkapodarou">
    <w:name w:val="Poznámka pod čarou_"/>
    <w:basedOn w:val="Standardnpsmoodstavce"/>
    <w:link w:val="Poznmkapodarou0"/>
    <w:rsid w:val="00230AEE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230AEE"/>
    <w:rPr>
      <w:rFonts w:ascii="Calibri" w:eastAsia="Calibri" w:hAnsi="Calibri" w:cs="Calibri"/>
      <w:i/>
      <w:iCs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230AEE"/>
    <w:pPr>
      <w:widowControl w:val="0"/>
      <w:shd w:val="clear" w:color="auto" w:fill="FFFFFF"/>
      <w:spacing w:before="0"/>
    </w:pPr>
    <w:rPr>
      <w:rFonts w:eastAsia="Calibri"/>
      <w:color w:val="auto"/>
      <w:sz w:val="18"/>
      <w:szCs w:val="18"/>
      <w:lang w:eastAsia="cs-CZ"/>
    </w:rPr>
  </w:style>
  <w:style w:type="paragraph" w:customStyle="1" w:styleId="Titulektabulky0">
    <w:name w:val="Titulek tabulky"/>
    <w:basedOn w:val="Normln"/>
    <w:link w:val="Titulektabulky"/>
    <w:rsid w:val="00230AEE"/>
    <w:pPr>
      <w:widowControl w:val="0"/>
      <w:shd w:val="clear" w:color="auto" w:fill="FFFFFF"/>
      <w:spacing w:before="0"/>
      <w:jc w:val="left"/>
    </w:pPr>
    <w:rPr>
      <w:rFonts w:eastAsia="Calibri"/>
      <w:i/>
      <w:iCs/>
      <w:color w:val="auto"/>
      <w:sz w:val="20"/>
      <w:szCs w:val="20"/>
      <w:lang w:eastAsia="cs-CZ"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2401B7"/>
    <w:pPr>
      <w:spacing w:before="0" w:after="160" w:line="240" w:lineRule="exact"/>
    </w:pPr>
    <w:rPr>
      <w:rFonts w:ascii="Times New Roman" w:hAnsi="Times New Roman" w:cs="Times New Roman"/>
      <w:color w:val="auto"/>
      <w:sz w:val="20"/>
      <w:szCs w:val="20"/>
      <w:vertAlign w:val="superscript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62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622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2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4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769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8764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chart" Target="charts/chart4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chart" Target="charts/chart3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hart" Target="charts/chart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hart" Target="charts/chart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nkucz-my.sharepoint.com/personal/jaroslav_maly_nku_cz/Documents/S&#218;KL/graf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nkucz-my.sharepoint.com/personal/jaroslav_maly_nku_cz/Documents/S&#218;KL/grafy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nkucz-my.sharepoint.com/personal/jaroslav_maly_nku_cz/Documents/S&#218;KL/graf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nkucz-my.sharepoint.com/personal/jaroslav_maly_nku_cz/Documents/S&#218;KL/graf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200" b="0"/>
              <a:t>Výdaje</a:t>
            </a:r>
            <a:r>
              <a:rPr lang="cs-CZ" sz="1200" b="0" baseline="0"/>
              <a:t> SÚKL na SMS pro zasílání elektronických receptů v Kč </a:t>
            </a:r>
            <a:endParaRPr lang="cs-CZ" sz="1200" b="0"/>
          </a:p>
        </c:rich>
      </c:tx>
      <c:layout>
        <c:manualLayout>
          <c:xMode val="edge"/>
          <c:yMode val="edge"/>
          <c:x val="0.1335337152623364"/>
          <c:y val="0.1330450413955490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5319712942858885E-2"/>
          <c:y val="0.29356913183279743"/>
          <c:w val="0.88924285627087307"/>
          <c:h val="0.70643086816720257"/>
        </c:manualLayout>
      </c:layout>
      <c:barChart>
        <c:barDir val="bar"/>
        <c:grouping val="clustered"/>
        <c:varyColors val="0"/>
        <c:ser>
          <c:idx val="1"/>
          <c:order val="3"/>
          <c:tx>
            <c:strRef>
              <c:f>List1!$A$71</c:f>
              <c:strCache>
                <c:ptCount val="1"/>
                <c:pt idx="0">
                  <c:v>Výdaje za SMS</c:v>
                </c:pt>
              </c:strCache>
            </c:strRef>
          </c:tx>
          <c:spPr>
            <a:solidFill>
              <a:srgbClr val="FDC30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(List1!$B$69,List1!$F$69)</c:f>
              <c:numCache>
                <c:formatCode>General</c:formatCode>
                <c:ptCount val="2"/>
                <c:pt idx="0">
                  <c:v>2020</c:v>
                </c:pt>
                <c:pt idx="1">
                  <c:v>2024</c:v>
                </c:pt>
              </c:numCache>
              <c:extLst/>
            </c:numRef>
          </c:cat>
          <c:val>
            <c:numRef>
              <c:f>(List1!$B$71,List1!$F$71)</c:f>
              <c:numCache>
                <c:formatCode>_-* #\ ##0\ _K_č_-;\-* #\ ##0\ _K_č_-;_-* "-"??\ _K_č_-;_-@_-</c:formatCode>
                <c:ptCount val="2"/>
                <c:pt idx="0">
                  <c:v>16093236</c:v>
                </c:pt>
                <c:pt idx="1">
                  <c:v>33131621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626-4CD6-9983-1106DCBF27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1"/>
        <c:axId val="1231175920"/>
        <c:axId val="1245088944"/>
        <c:extLst>
          <c:ext xmlns:c15="http://schemas.microsoft.com/office/drawing/2012/chart" uri="{02D57815-91ED-43cb-92C2-25804820EDAC}">
            <c15:filteredBarSeries>
              <c15:ser>
                <c:idx val="3"/>
                <c:order val="0"/>
                <c:tx>
                  <c:strRef>
                    <c:extLst>
                      <c:ext uri="{02D57815-91ED-43cb-92C2-25804820EDAC}">
                        <c15:formulaRef>
                          <c15:sqref>List1!$A$70</c15:sqref>
                        </c15:formulaRef>
                      </c:ext>
                    </c:extLst>
                    <c:strCache>
                      <c:ptCount val="1"/>
                      <c:pt idx="0">
                        <c:v>Provozní výdaje SÚKL bez SMS</c:v>
                      </c:pt>
                    </c:strCache>
                  </c:strRef>
                </c:tx>
                <c:spPr>
                  <a:solidFill>
                    <a:srgbClr val="9DD3C7"/>
                  </a:solidFill>
                </c:spPr>
                <c:invertIfNegative val="0"/>
                <c:dLbls>
                  <c:dLbl>
                    <c:idx val="0"/>
                    <c:layout>
                      <c:manualLayout>
                        <c:x val="0"/>
                        <c:y val="0.49771138802705356"/>
                      </c:manualLayout>
                    </c:layout>
                    <c:dLblPos val="outEnd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1-1626-4CD6-9983-1106DCBF27C8}"/>
                      </c:ext>
                    </c:extLst>
                  </c:dLbl>
                  <c:dLbl>
                    <c:idx val="1"/>
                    <c:layout>
                      <c:manualLayout>
                        <c:x val="0"/>
                        <c:y val="0.4977113880270535"/>
                      </c:manualLayout>
                    </c:layout>
                    <c:dLblPos val="outEnd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2-1626-4CD6-9983-1106DCBF27C8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>
                    <c:ext uri="{CE6537A1-D6FC-4f65-9D91-7224C49458BB}">
                      <c15:showLeaderLines val="1"/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(List1!$B$69,List1!$F$69)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2020</c:v>
                      </c:pt>
                      <c:pt idx="1">
                        <c:v>2024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(List1!$B$70,List1!$F$70)</c15:sqref>
                        </c15:formulaRef>
                      </c:ext>
                    </c:extLst>
                    <c:numCache>
                      <c:formatCode>_-* #\ ##0\ _K_č_-;\-* #\ ##0\ _K_č_-;_-* "-"??\ _K_č_-;_-@_-</c:formatCode>
                      <c:ptCount val="2"/>
                      <c:pt idx="0">
                        <c:v>150987774</c:v>
                      </c:pt>
                      <c:pt idx="1">
                        <c:v>141298807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1626-4CD6-9983-1106DCBF27C8}"/>
                  </c:ext>
                </c:extLst>
              </c15:ser>
            </c15:filteredBarSeries>
            <c15:filteredBarSeries>
              <c15:ser>
                <c:idx val="4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List1!$A$71</c15:sqref>
                        </c15:formulaRef>
                      </c:ext>
                    </c:extLst>
                    <c:strCache>
                      <c:ptCount val="1"/>
                      <c:pt idx="0">
                        <c:v>Výdaje za SMS</c:v>
                      </c:pt>
                    </c:strCache>
                  </c:strRef>
                </c:tx>
                <c:spPr>
                  <a:solidFill>
                    <a:srgbClr val="FFDB7C"/>
                  </a:solidFill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(List1!$B$69,List1!$F$69)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2020</c:v>
                      </c:pt>
                      <c:pt idx="1">
                        <c:v>2024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(List1!$B$71,List1!$F$71)</c15:sqref>
                        </c15:formulaRef>
                      </c:ext>
                    </c:extLst>
                    <c:numCache>
                      <c:formatCode>_-* #\ ##0\ _K_č_-;\-* #\ ##0\ _K_č_-;_-* "-"??\ _K_č_-;_-@_-</c:formatCode>
                      <c:ptCount val="2"/>
                      <c:pt idx="0">
                        <c:v>16093236</c:v>
                      </c:pt>
                      <c:pt idx="1">
                        <c:v>33131621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1626-4CD6-9983-1106DCBF27C8}"/>
                  </c:ext>
                </c:extLst>
              </c15:ser>
            </c15:filteredBarSeries>
            <c15:filteredBarSeries>
              <c15:ser>
                <c:idx val="5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List1!$A$72</c15:sqref>
                        </c15:formulaRef>
                      </c:ext>
                    </c:extLst>
                    <c:strCache>
                      <c:ptCount val="1"/>
                      <c:pt idx="0">
                        <c:v>Podíl SMS na provozních výdajích SÚKL</c:v>
                      </c:pt>
                    </c:strCache>
                  </c:strRef>
                </c:tx>
                <c:spPr>
                  <a:ln>
                    <a:solidFill>
                      <a:srgbClr val="CC7A8E"/>
                    </a:solidFill>
                  </a:ln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(List1!$B$69,List1!$F$69)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2020</c:v>
                      </c:pt>
                      <c:pt idx="1">
                        <c:v>2024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(List1!$B$72,List1!$F$72)</c15:sqref>
                        </c15:formulaRef>
                      </c:ext>
                    </c:extLst>
                    <c:numCache>
                      <c:formatCode>0.0%</c:formatCode>
                      <c:ptCount val="2"/>
                      <c:pt idx="0">
                        <c:v>9.6318794314419601E-2</c:v>
                      </c:pt>
                      <c:pt idx="1">
                        <c:v>0.18993954748741365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1626-4CD6-9983-1106DCBF27C8}"/>
                  </c:ext>
                </c:extLst>
              </c15:ser>
            </c15:filteredBarSeries>
          </c:ext>
        </c:extLst>
      </c:barChart>
      <c:catAx>
        <c:axId val="1231175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45088944"/>
        <c:crosses val="autoZero"/>
        <c:auto val="1"/>
        <c:lblAlgn val="ctr"/>
        <c:lblOffset val="100"/>
        <c:noMultiLvlLbl val="0"/>
      </c:catAx>
      <c:valAx>
        <c:axId val="1245088944"/>
        <c:scaling>
          <c:orientation val="minMax"/>
        </c:scaling>
        <c:delete val="1"/>
        <c:axPos val="b"/>
        <c:numFmt formatCode="#,##0\ &quot;Kč&quot;" sourceLinked="0"/>
        <c:majorTickMark val="none"/>
        <c:minorTickMark val="none"/>
        <c:tickLblPos val="nextTo"/>
        <c:crossAx val="1231175920"/>
        <c:crosses val="autoZero"/>
        <c:crossBetween val="between"/>
      </c:valAx>
    </c:plotArea>
    <c:plotVisOnly val="1"/>
    <c:dispBlanksAs val="gap"/>
    <c:showDLblsOverMax val="0"/>
    <c:extLst/>
  </c:chart>
  <c:spPr>
    <a:ln>
      <a:solidFill>
        <a:schemeClr val="bg1"/>
      </a:solidFill>
    </a:ln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200" b="0"/>
              <a:t>Výdaje</a:t>
            </a:r>
            <a:r>
              <a:rPr lang="cs-CZ" sz="1200" b="0" baseline="0"/>
              <a:t> SÚKL na SMS pro zasílání elektronických receptů v Kč </a:t>
            </a:r>
            <a:endParaRPr lang="cs-CZ" sz="1200" b="0"/>
          </a:p>
        </c:rich>
      </c:tx>
      <c:layout>
        <c:manualLayout>
          <c:xMode val="edge"/>
          <c:yMode val="edge"/>
          <c:x val="0.1335337454402899"/>
          <c:y val="6.23053163278522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1"/>
          <c:order val="3"/>
          <c:tx>
            <c:strRef>
              <c:f>List1!$A$71</c:f>
              <c:strCache>
                <c:ptCount val="1"/>
                <c:pt idx="0">
                  <c:v>Výdaje za SMS</c:v>
                </c:pt>
              </c:strCache>
            </c:strRef>
          </c:tx>
          <c:spPr>
            <a:solidFill>
              <a:srgbClr val="FDC300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(List1!$B$69,List1!$F$69)</c:f>
              <c:numCache>
                <c:formatCode>General</c:formatCode>
                <c:ptCount val="2"/>
                <c:pt idx="0">
                  <c:v>2020</c:v>
                </c:pt>
                <c:pt idx="1">
                  <c:v>2024</c:v>
                </c:pt>
              </c:numCache>
              <c:extLst/>
            </c:numRef>
          </c:cat>
          <c:val>
            <c:numRef>
              <c:f>(List1!$B$71,List1!$F$71)</c:f>
              <c:numCache>
                <c:formatCode>_-* #\ ##0\ _K_č_-;\-* #\ ##0\ _K_č_-;_-* "-"??\ _K_č_-;_-@_-</c:formatCode>
                <c:ptCount val="2"/>
                <c:pt idx="0">
                  <c:v>16093236</c:v>
                </c:pt>
                <c:pt idx="1">
                  <c:v>33131621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1D0-46CE-ACDF-386AEAB2A4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1"/>
        <c:axId val="1231175920"/>
        <c:axId val="1245088944"/>
        <c:extLst>
          <c:ext xmlns:c15="http://schemas.microsoft.com/office/drawing/2012/chart" uri="{02D57815-91ED-43cb-92C2-25804820EDAC}">
            <c15:filteredBarSeries>
              <c15:ser>
                <c:idx val="3"/>
                <c:order val="0"/>
                <c:tx>
                  <c:strRef>
                    <c:extLst>
                      <c:ext uri="{02D57815-91ED-43cb-92C2-25804820EDAC}">
                        <c15:formulaRef>
                          <c15:sqref>List1!$A$70</c15:sqref>
                        </c15:formulaRef>
                      </c:ext>
                    </c:extLst>
                    <c:strCache>
                      <c:ptCount val="1"/>
                      <c:pt idx="0">
                        <c:v>Provozní výdaje SÚKL bez SMS</c:v>
                      </c:pt>
                    </c:strCache>
                  </c:strRef>
                </c:tx>
                <c:spPr>
                  <a:solidFill>
                    <a:srgbClr val="9DD3C7"/>
                  </a:solidFill>
                </c:spPr>
                <c:invertIfNegative val="0"/>
                <c:dLbls>
                  <c:dLbl>
                    <c:idx val="0"/>
                    <c:layout>
                      <c:manualLayout>
                        <c:x val="0"/>
                        <c:y val="0.49771138802705356"/>
                      </c:manualLayout>
                    </c:layout>
                    <c:dLblPos val="outEnd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1-11D0-46CE-ACDF-386AEAB2A4B0}"/>
                      </c:ext>
                    </c:extLst>
                  </c:dLbl>
                  <c:dLbl>
                    <c:idx val="1"/>
                    <c:layout>
                      <c:manualLayout>
                        <c:x val="0"/>
                        <c:y val="0.4977113880270535"/>
                      </c:manualLayout>
                    </c:layout>
                    <c:dLblPos val="outEnd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>
                      <c:ext uri="{CE6537A1-D6FC-4f65-9D91-7224C49458BB}"/>
                      <c:ext xmlns:c16="http://schemas.microsoft.com/office/drawing/2014/chart" uri="{C3380CC4-5D6E-409C-BE32-E72D297353CC}">
                        <c16:uniqueId val="{00000002-11D0-46CE-ACDF-386AEAB2A4B0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>
                    <c:ext uri="{CE6537A1-D6FC-4f65-9D91-7224C49458BB}">
                      <c15:showLeaderLines val="1"/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(List1!$B$69,List1!$F$69)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2020</c:v>
                      </c:pt>
                      <c:pt idx="1">
                        <c:v>2024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(List1!$B$70,List1!$F$70)</c15:sqref>
                        </c15:formulaRef>
                      </c:ext>
                    </c:extLst>
                    <c:numCache>
                      <c:formatCode>_-* #\ ##0\ _K_č_-;\-* #\ ##0\ _K_č_-;_-* "-"??\ _K_č_-;_-@_-</c:formatCode>
                      <c:ptCount val="2"/>
                      <c:pt idx="0">
                        <c:v>150987774</c:v>
                      </c:pt>
                      <c:pt idx="1">
                        <c:v>141298807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11D0-46CE-ACDF-386AEAB2A4B0}"/>
                  </c:ext>
                </c:extLst>
              </c15:ser>
            </c15:filteredBarSeries>
            <c15:filteredBarSeries>
              <c15:ser>
                <c:idx val="4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List1!$A$71</c15:sqref>
                        </c15:formulaRef>
                      </c:ext>
                    </c:extLst>
                    <c:strCache>
                      <c:ptCount val="1"/>
                      <c:pt idx="0">
                        <c:v>Výdaje za SMS</c:v>
                      </c:pt>
                    </c:strCache>
                  </c:strRef>
                </c:tx>
                <c:spPr>
                  <a:solidFill>
                    <a:srgbClr val="FFDB7C"/>
                  </a:solidFill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(List1!$B$69,List1!$F$69)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2020</c:v>
                      </c:pt>
                      <c:pt idx="1">
                        <c:v>2024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(List1!$B$71,List1!$F$71)</c15:sqref>
                        </c15:formulaRef>
                      </c:ext>
                    </c:extLst>
                    <c:numCache>
                      <c:formatCode>_-* #\ ##0\ _K_č_-;\-* #\ ##0\ _K_č_-;_-* "-"??\ _K_č_-;_-@_-</c:formatCode>
                      <c:ptCount val="2"/>
                      <c:pt idx="0">
                        <c:v>16093236</c:v>
                      </c:pt>
                      <c:pt idx="1">
                        <c:v>33131621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11D0-46CE-ACDF-386AEAB2A4B0}"/>
                  </c:ext>
                </c:extLst>
              </c15:ser>
            </c15:filteredBarSeries>
            <c15:filteredBarSeries>
              <c15:ser>
                <c:idx val="5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List1!$A$72</c15:sqref>
                        </c15:formulaRef>
                      </c:ext>
                    </c:extLst>
                    <c:strCache>
                      <c:ptCount val="1"/>
                      <c:pt idx="0">
                        <c:v>Podíl SMS na provozních výdajích SÚKL</c:v>
                      </c:pt>
                    </c:strCache>
                  </c:strRef>
                </c:tx>
                <c:spPr>
                  <a:ln>
                    <a:solidFill>
                      <a:srgbClr val="CC7A8E"/>
                    </a:solidFill>
                  </a:ln>
                </c:spPr>
                <c:invertIfNegative val="0"/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(List1!$B$69,List1!$F$69)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2020</c:v>
                      </c:pt>
                      <c:pt idx="1">
                        <c:v>2024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(List1!$B$72,List1!$F$72)</c15:sqref>
                        </c15:formulaRef>
                      </c:ext>
                    </c:extLst>
                    <c:numCache>
                      <c:formatCode>0.0%</c:formatCode>
                      <c:ptCount val="2"/>
                      <c:pt idx="0">
                        <c:v>9.6318794314419601E-2</c:v>
                      </c:pt>
                      <c:pt idx="1">
                        <c:v>0.18993954748741365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11D0-46CE-ACDF-386AEAB2A4B0}"/>
                  </c:ext>
                </c:extLst>
              </c15:ser>
            </c15:filteredBarSeries>
          </c:ext>
        </c:extLst>
      </c:barChart>
      <c:catAx>
        <c:axId val="1231175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45088944"/>
        <c:crosses val="autoZero"/>
        <c:auto val="1"/>
        <c:lblAlgn val="ctr"/>
        <c:lblOffset val="100"/>
        <c:noMultiLvlLbl val="0"/>
      </c:catAx>
      <c:valAx>
        <c:axId val="1245088944"/>
        <c:scaling>
          <c:orientation val="minMax"/>
        </c:scaling>
        <c:delete val="1"/>
        <c:axPos val="b"/>
        <c:numFmt formatCode="#,##0\ &quot;Kč&quot;" sourceLinked="0"/>
        <c:majorTickMark val="none"/>
        <c:minorTickMark val="none"/>
        <c:tickLblPos val="nextTo"/>
        <c:crossAx val="1231175920"/>
        <c:crosses val="autoZero"/>
        <c:crossBetween val="between"/>
      </c:valAx>
    </c:plotArea>
    <c:plotVisOnly val="1"/>
    <c:dispBlanksAs val="gap"/>
    <c:showDLblsOverMax val="0"/>
    <c:extLst/>
  </c:chart>
  <c:spPr>
    <a:ln>
      <a:solidFill>
        <a:schemeClr val="bg1"/>
      </a:solidFill>
    </a:ln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cs-CZ" sz="1200" b="0">
                <a:solidFill>
                  <a:sysClr val="windowText" lastClr="000000"/>
                </a:solidFill>
              </a:rPr>
              <a:t>2020</a:t>
            </a:r>
          </a:p>
        </c:rich>
      </c:tx>
      <c:layout>
        <c:manualLayout>
          <c:xMode val="edge"/>
          <c:yMode val="edge"/>
          <c:x val="0.4268161266228398"/>
          <c:y val="5.88977702986958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0564294003163133"/>
          <c:y val="0.17472631033386343"/>
          <c:w val="0.78497958785163979"/>
          <c:h val="0.69624287882585822"/>
        </c:manualLayout>
      </c:layout>
      <c:pieChart>
        <c:varyColors val="1"/>
        <c:ser>
          <c:idx val="0"/>
          <c:order val="0"/>
          <c:spPr>
            <a:solidFill>
              <a:srgbClr val="2EB3A1"/>
            </a:solidFill>
          </c:spPr>
          <c:dPt>
            <c:idx val="0"/>
            <c:bubble3D val="0"/>
            <c:spPr>
              <a:solidFill>
                <a:srgbClr val="FFDB7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BBC-4F13-8A58-62419140C8AE}"/>
              </c:ext>
            </c:extLst>
          </c:dPt>
          <c:dPt>
            <c:idx val="1"/>
            <c:bubble3D val="0"/>
            <c:spPr>
              <a:solidFill>
                <a:srgbClr val="9DD3C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BBC-4F13-8A58-62419140C8AE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List1!$V$5:$W$5</c:f>
              <c:strCache>
                <c:ptCount val="2"/>
                <c:pt idx="0">
                  <c:v>SMS</c:v>
                </c:pt>
                <c:pt idx="1">
                  <c:v>Ostatní</c:v>
                </c:pt>
              </c:strCache>
            </c:strRef>
          </c:cat>
          <c:val>
            <c:numRef>
              <c:f>List1!$V$6:$W$6</c:f>
              <c:numCache>
                <c:formatCode>General</c:formatCode>
                <c:ptCount val="2"/>
                <c:pt idx="0">
                  <c:v>28468341</c:v>
                </c:pt>
                <c:pt idx="1">
                  <c:v>50803659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BBC-4F13-8A58-62419140C8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cs-CZ" sz="1200" b="0"/>
              <a:t>2024</a:t>
            </a:r>
          </a:p>
        </c:rich>
      </c:tx>
      <c:layout>
        <c:manualLayout>
          <c:xMode val="edge"/>
          <c:yMode val="edge"/>
          <c:x val="0.42845681925436535"/>
          <c:y val="5.563877594692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640761663794796E-2"/>
          <c:y val="0.17536044355095137"/>
          <c:w val="0.78524890759846155"/>
          <c:h val="0.70086085950975263"/>
        </c:manualLayout>
      </c:layout>
      <c:pieChart>
        <c:varyColors val="1"/>
        <c:ser>
          <c:idx val="0"/>
          <c:order val="0"/>
          <c:spPr>
            <a:solidFill>
              <a:srgbClr val="FDC300"/>
            </a:solidFill>
          </c:spPr>
          <c:dPt>
            <c:idx val="0"/>
            <c:bubble3D val="0"/>
            <c:spPr>
              <a:solidFill>
                <a:srgbClr val="FFDB7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CF6-4DCA-9CF8-A9D5B2805BA7}"/>
              </c:ext>
            </c:extLst>
          </c:dPt>
          <c:dPt>
            <c:idx val="1"/>
            <c:bubble3D val="0"/>
            <c:spPr>
              <a:solidFill>
                <a:srgbClr val="9DD3C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CF6-4DCA-9CF8-A9D5B2805BA7}"/>
              </c:ext>
            </c:extLst>
          </c:dPt>
          <c:dLbls>
            <c:dLbl>
              <c:idx val="1"/>
              <c:layout>
                <c:manualLayout>
                  <c:x val="0.13509496914567073"/>
                  <c:y val="6.098985818718673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F6-4DCA-9CF8-A9D5B2805BA7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en-US"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(List1!$V$13,List1!$Z$13)</c:f>
              <c:strCache>
                <c:ptCount val="2"/>
                <c:pt idx="0">
                  <c:v>SMS</c:v>
                </c:pt>
                <c:pt idx="1">
                  <c:v>Ostatní</c:v>
                </c:pt>
              </c:strCache>
            </c:strRef>
          </c:cat>
          <c:val>
            <c:numRef>
              <c:f>(List1!$V$14,List1!$Z$14)</c:f>
              <c:numCache>
                <c:formatCode>General</c:formatCode>
                <c:ptCount val="2"/>
                <c:pt idx="0">
                  <c:v>55756845</c:v>
                </c:pt>
                <c:pt idx="1">
                  <c:v>30172777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CF6-4DCA-9CF8-A9D5B2805B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en-US" sz="900" b="0" i="0" u="none" strike="noStrike" kern="1200" baseline="0">
          <a:solidFill>
            <a:schemeClr val="tx1"/>
          </a:solidFill>
          <a:latin typeface="+mn-lt"/>
          <a:ea typeface="+mn-ea"/>
          <a:cs typeface="+mn-cs"/>
        </a:defRPr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List1!$A$70</c:f>
              <c:strCache>
                <c:ptCount val="1"/>
                <c:pt idx="0">
                  <c:v>Provozní výdaje SÚKL bez SMS</c:v>
                </c:pt>
              </c:strCache>
            </c:strRef>
          </c:tx>
          <c:spPr>
            <a:solidFill>
              <a:srgbClr val="9DD3C7"/>
            </a:solidFill>
            <a:ln>
              <a:noFill/>
            </a:ln>
            <a:effectLst/>
          </c:spPr>
          <c:invertIfNegative val="0"/>
          <c:cat>
            <c:numRef>
              <c:f>List1!$B$69:$F$69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List1!$B$70:$F$70</c:f>
              <c:numCache>
                <c:formatCode>_-* #\ ##0\ _K_č_-;\-* #\ ##0\ _K_č_-;_-* "-"??\ _K_č_-;_-@_-</c:formatCode>
                <c:ptCount val="5"/>
                <c:pt idx="0">
                  <c:v>150987774</c:v>
                </c:pt>
                <c:pt idx="1">
                  <c:v>142661620</c:v>
                </c:pt>
                <c:pt idx="2">
                  <c:v>142263362</c:v>
                </c:pt>
                <c:pt idx="3">
                  <c:v>146943145</c:v>
                </c:pt>
                <c:pt idx="4">
                  <c:v>141298807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BF-4AE6-A22D-A6D02ED4D11F}"/>
            </c:ext>
          </c:extLst>
        </c:ser>
        <c:ser>
          <c:idx val="1"/>
          <c:order val="1"/>
          <c:tx>
            <c:strRef>
              <c:f>List1!$A$71</c:f>
              <c:strCache>
                <c:ptCount val="1"/>
                <c:pt idx="0">
                  <c:v>Výdaje za SMS</c:v>
                </c:pt>
              </c:strCache>
            </c:strRef>
          </c:tx>
          <c:spPr>
            <a:solidFill>
              <a:srgbClr val="FFDB7C"/>
            </a:solidFill>
            <a:ln>
              <a:noFill/>
            </a:ln>
            <a:effectLst/>
          </c:spPr>
          <c:invertIfNegative val="0"/>
          <c:cat>
            <c:numRef>
              <c:f>List1!$B$69:$F$69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List1!$B$71:$F$71</c:f>
              <c:numCache>
                <c:formatCode>_-* #\ ##0\ _K_č_-;\-* #\ ##0\ _K_č_-;_-* "-"??\ _K_č_-;_-@_-</c:formatCode>
                <c:ptCount val="5"/>
                <c:pt idx="0">
                  <c:v>16093236</c:v>
                </c:pt>
                <c:pt idx="1">
                  <c:v>19917971</c:v>
                </c:pt>
                <c:pt idx="2">
                  <c:v>24148230</c:v>
                </c:pt>
                <c:pt idx="3">
                  <c:v>28694794</c:v>
                </c:pt>
                <c:pt idx="4">
                  <c:v>33131621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BF-4AE6-A22D-A6D02ED4D1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1"/>
        <c:axId val="1231175920"/>
        <c:axId val="1245088944"/>
      </c:barChart>
      <c:lineChart>
        <c:grouping val="standard"/>
        <c:varyColors val="0"/>
        <c:ser>
          <c:idx val="2"/>
          <c:order val="2"/>
          <c:tx>
            <c:strRef>
              <c:f>List1!$A$72</c:f>
              <c:strCache>
                <c:ptCount val="1"/>
                <c:pt idx="0">
                  <c:v>Podíl SMS na provozních výdajích SÚKL</c:v>
                </c:pt>
              </c:strCache>
            </c:strRef>
          </c:tx>
          <c:spPr>
            <a:ln w="28575" cap="rnd">
              <a:solidFill>
                <a:srgbClr val="CC7A8E"/>
              </a:solidFill>
              <a:round/>
            </a:ln>
            <a:effectLst/>
          </c:spPr>
          <c:marker>
            <c:symbol val="none"/>
          </c:marker>
          <c:dLbls>
            <c:numFmt formatCode="0.0_I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List1!$B$69:$F$69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List1!$B$72:$F$72</c:f>
              <c:numCache>
                <c:formatCode>0.0%</c:formatCode>
                <c:ptCount val="5"/>
                <c:pt idx="0">
                  <c:v>9.6318794314419601E-2</c:v>
                </c:pt>
                <c:pt idx="1">
                  <c:v>0.12251060101433857</c:v>
                </c:pt>
                <c:pt idx="2">
                  <c:v>0.14510970238288318</c:v>
                </c:pt>
                <c:pt idx="3">
                  <c:v>0.16337280920158706</c:v>
                </c:pt>
                <c:pt idx="4">
                  <c:v>0.18993954748741365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5BF-4AE6-A22D-A6D02ED4D1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19273088"/>
        <c:axId val="1284654544"/>
      </c:lineChart>
      <c:catAx>
        <c:axId val="123117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45088944"/>
        <c:crosses val="autoZero"/>
        <c:auto val="1"/>
        <c:lblAlgn val="ctr"/>
        <c:lblOffset val="100"/>
        <c:noMultiLvlLbl val="0"/>
      </c:catAx>
      <c:valAx>
        <c:axId val="1245088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\ &quot;Kč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31175920"/>
        <c:crosses val="autoZero"/>
        <c:crossBetween val="between"/>
      </c:valAx>
      <c:valAx>
        <c:axId val="1284654544"/>
        <c:scaling>
          <c:orientation val="minMax"/>
        </c:scaling>
        <c:delete val="0"/>
        <c:axPos val="r"/>
        <c:numFmt formatCode="0_I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19273088"/>
        <c:crosses val="max"/>
        <c:crossBetween val="between"/>
        <c:majorUnit val="4.0000000000000008E-2"/>
      </c:valAx>
      <c:catAx>
        <c:axId val="11192730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846545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7F0282-3C5C-4725-B376-FDC791DFD5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BEEBC8-6C84-4482-819F-9B61FE15D75C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60B1BE-EA1C-46FD-BB66-B96F883C31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A2638AC-E15C-40C1-BF5F-6ACB054EEE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CFCC85-01C0-48DB-B863-F64BE0B3B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3689</Words>
  <Characters>21946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24/25 - Majetek a peněžní prostředky, se kterými je příslušný hospodařit Státní ústav pro kontrolu léčiv</vt:lpstr>
    </vt:vector>
  </TitlesOfParts>
  <Company>NKU</Company>
  <LinksUpToDate>false</LinksUpToDate>
  <CharactersWithSpaces>25584</CharactersWithSpaces>
  <SharedDoc>false</SharedDoc>
  <HLinks>
    <vt:vector size="6" baseType="variant">
      <vt:variant>
        <vt:i4>4391002</vt:i4>
      </vt:variant>
      <vt:variant>
        <vt:i4>0</vt:i4>
      </vt:variant>
      <vt:variant>
        <vt:i4>0</vt:i4>
      </vt:variant>
      <vt:variant>
        <vt:i4>5</vt:i4>
      </vt:variant>
      <vt:variant>
        <vt:lpwstr>https://www.aspi.cz/products/lawText/1/49516/1/2/zakon-c-219-2000-sb-o-majetku-ceske-republiky-a-jejim-vystupovani-v-pravnich-vztazich?vtextu=o%20majetku</vt:lpwstr>
      </vt:variant>
      <vt:variant>
        <vt:lpwstr>lema1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24/25 - Majetek a peněžní prostředky, se kterými je příslušný hospodařit Státní ústav pro kontrolu léčiv</dc:title>
  <dc:subject>Kontrolní závěr z kontrolní akce NKÚ č. 24/25 - Majetek a peněžní prostředky, se kterými je příslušný hospodařit Státní ústav pro kontrolu léčiv</dc:subject>
  <dc:creator>KOKRDA Daniel</dc:creator>
  <cp:keywords>kontrolní závěr; SÚKL</cp:keywords>
  <cp:lastModifiedBy>KOKRDA Daniel</cp:lastModifiedBy>
  <cp:revision>4</cp:revision>
  <cp:lastPrinted>2025-08-20T11:51:00Z</cp:lastPrinted>
  <dcterms:created xsi:type="dcterms:W3CDTF">2025-08-26T09:45:00Z</dcterms:created>
  <dcterms:modified xsi:type="dcterms:W3CDTF">2025-08-26T09:50:00Z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23/15-NKU30/371/24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30/1072/22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">
    <vt:lpwstr>Dokument</vt:lpwstr>
  </property>
  <property fmtid="{D5CDD505-2E9C-101B-9397-08002B2CF9AE}" pid="10" name="ContentTypeId">
    <vt:lpwstr>0x0101002F7A625AE9F5AB4A939F92BCAA7FEC02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26.4.2024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&lt;TABLE&gt;&lt;TR&gt;&lt;TD&gt;Č.j.:&lt;/TD&gt;&lt;TD&gt;23/15-NKU30/371/24&lt;/TD&gt;&lt;/TR&gt;&lt;TR&gt;&lt;TD&gt;&lt;/TD&gt;&lt;TD&gt;&lt;/TD&gt;&lt;/TR&gt;&lt;/TABLE&gt;</vt:lpwstr>
  </property>
  <property fmtid="{D5CDD505-2E9C-101B-9397-08002B2CF9AE}" pid="16" name="DisplayName_SlozkaStupenUtajeniCollection_Slozka_Pisemnost">
    <vt:lpwstr/>
  </property>
  <property fmtid="{D5CDD505-2E9C-101B-9397-08002B2CF9AE}" pid="17" name="DisplayName_SpisovyUzel_PoziceZodpo_Pisemnost">
    <vt:lpwstr>Členové Úřadu</vt:lpwstr>
  </property>
  <property fmtid="{D5CDD505-2E9C-101B-9397-08002B2CF9AE}" pid="18" name="DisplayName_UserPoriz_Pisemnost">
    <vt:lpwstr>Bc. Jana Pokorná</vt:lpwstr>
  </property>
  <property fmtid="{D5CDD505-2E9C-101B-9397-08002B2CF9AE}" pid="19" name="DuvodZmeny_SlozkaStupenUtajeniCollection_Slozka_Pisemnost">
    <vt:lpwstr/>
  </property>
  <property fmtid="{D5CDD505-2E9C-101B-9397-08002B2CF9AE}" pid="20" name="EC_Pisemnost">
    <vt:lpwstr>24-5908/NKU</vt:lpwstr>
  </property>
  <property fmtid="{D5CDD505-2E9C-101B-9397-08002B2CF9AE}" pid="21" name="Key_BarCode_Pisemnost">
    <vt:lpwstr>*B000471970*</vt:lpwstr>
  </property>
  <property fmtid="{D5CDD505-2E9C-101B-9397-08002B2CF9AE}" pid="22" name="Key_BarCode_PostaOdes">
    <vt:lpwstr>11101001011</vt:lpwstr>
  </property>
  <property fmtid="{D5CDD505-2E9C-101B-9397-08002B2CF9AE}" pid="23" name="KRukam">
    <vt:lpwstr>{KRukam}</vt:lpwstr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24-5908/NKU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23/15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Návrh kontrolního závěru z KA č. 23/15 – do připomínek</vt:lpwstr>
  </property>
  <property fmtid="{D5CDD505-2E9C-101B-9397-08002B2CF9AE}" pid="43" name="Zkratka_SpisovyUzel_PoziceZodpo_Pisemnost">
    <vt:lpwstr>30</vt:lpwstr>
  </property>
  <property fmtid="{D5CDD505-2E9C-101B-9397-08002B2CF9AE}" pid="44" name="ClassificationContentMarkingFooterShapeIds">
    <vt:lpwstr>a82f971,4d4bfed9,216464a4</vt:lpwstr>
  </property>
  <property fmtid="{D5CDD505-2E9C-101B-9397-08002B2CF9AE}" pid="45" name="ClassificationContentMarkingFooterFontProps">
    <vt:lpwstr>#828282,12,Calibri</vt:lpwstr>
  </property>
  <property fmtid="{D5CDD505-2E9C-101B-9397-08002B2CF9AE}" pid="46" name="ClassificationContentMarkingFooterText">
    <vt:lpwstr>TLP:CLEAR</vt:lpwstr>
  </property>
  <property fmtid="{D5CDD505-2E9C-101B-9397-08002B2CF9AE}" pid="47" name="MSIP_Label_2a5ca00b-f9dd-452b-9d75-e1b2c69cf7c5_Enabled">
    <vt:lpwstr>true</vt:lpwstr>
  </property>
  <property fmtid="{D5CDD505-2E9C-101B-9397-08002B2CF9AE}" pid="48" name="MSIP_Label_2a5ca00b-f9dd-452b-9d75-e1b2c69cf7c5_SetDate">
    <vt:lpwstr>2025-08-26T05:48:10Z</vt:lpwstr>
  </property>
  <property fmtid="{D5CDD505-2E9C-101B-9397-08002B2CF9AE}" pid="49" name="MSIP_Label_2a5ca00b-f9dd-452b-9d75-e1b2c69cf7c5_Method">
    <vt:lpwstr>Privileged</vt:lpwstr>
  </property>
  <property fmtid="{D5CDD505-2E9C-101B-9397-08002B2CF9AE}" pid="50" name="MSIP_Label_2a5ca00b-f9dd-452b-9d75-e1b2c69cf7c5_Name">
    <vt:lpwstr>Nízká</vt:lpwstr>
  </property>
  <property fmtid="{D5CDD505-2E9C-101B-9397-08002B2CF9AE}" pid="51" name="MSIP_Label_2a5ca00b-f9dd-452b-9d75-e1b2c69cf7c5_SiteId">
    <vt:lpwstr>e6d36204-fa0a-4bdb-9b60-80f84bb090cf</vt:lpwstr>
  </property>
  <property fmtid="{D5CDD505-2E9C-101B-9397-08002B2CF9AE}" pid="52" name="MSIP_Label_2a5ca00b-f9dd-452b-9d75-e1b2c69cf7c5_ActionId">
    <vt:lpwstr>77a0097c-e61d-4c05-8d86-8fddee928c6b</vt:lpwstr>
  </property>
  <property fmtid="{D5CDD505-2E9C-101B-9397-08002B2CF9AE}" pid="53" name="MSIP_Label_2a5ca00b-f9dd-452b-9d75-e1b2c69cf7c5_ContentBits">
    <vt:lpwstr>2</vt:lpwstr>
  </property>
  <property fmtid="{D5CDD505-2E9C-101B-9397-08002B2CF9AE}" pid="54" name="MSIP_Label_2a5ca00b-f9dd-452b-9d75-e1b2c69cf7c5_Tag">
    <vt:lpwstr>10, 0, 1, 1</vt:lpwstr>
  </property>
</Properties>
</file>