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97C9" w14:textId="77777777" w:rsidR="00F00462" w:rsidRDefault="00F00462" w:rsidP="00F00462">
      <w:pPr>
        <w:jc w:val="center"/>
      </w:pPr>
      <w:r w:rsidRPr="00C3396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27AD4E" wp14:editId="16303B64">
            <wp:simplePos x="0" y="0"/>
            <wp:positionH relativeFrom="margin">
              <wp:posOffset>2522855</wp:posOffset>
            </wp:positionH>
            <wp:positionV relativeFrom="paragraph">
              <wp:posOffset>559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1E060" w14:textId="77777777" w:rsidR="00F00462" w:rsidRDefault="00F00462" w:rsidP="00F00462">
      <w:pPr>
        <w:jc w:val="center"/>
      </w:pPr>
    </w:p>
    <w:p w14:paraId="6C897B25" w14:textId="77777777" w:rsidR="00F00462" w:rsidRPr="00C3396A" w:rsidRDefault="00F00462" w:rsidP="00F00462">
      <w:pPr>
        <w:jc w:val="center"/>
      </w:pPr>
    </w:p>
    <w:p w14:paraId="71462416" w14:textId="77777777" w:rsidR="00F00462" w:rsidRPr="00C3396A" w:rsidRDefault="00F00462" w:rsidP="00F00462">
      <w:pPr>
        <w:jc w:val="center"/>
        <w:outlineLvl w:val="0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Kontrolní závěr z kontrolní akce</w:t>
      </w:r>
    </w:p>
    <w:p w14:paraId="2AE364B1" w14:textId="77777777" w:rsidR="00F00462" w:rsidRPr="008F74E8" w:rsidRDefault="00F00462" w:rsidP="00F00462">
      <w:pPr>
        <w:jc w:val="center"/>
      </w:pPr>
    </w:p>
    <w:p w14:paraId="709AA826" w14:textId="77777777" w:rsidR="00F00462" w:rsidRDefault="00F00462" w:rsidP="00F00462">
      <w:pPr>
        <w:jc w:val="center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C3396A">
        <w:rPr>
          <w:b/>
          <w:sz w:val="28"/>
          <w:szCs w:val="28"/>
        </w:rPr>
        <w:t>/</w:t>
      </w:r>
      <w:r w:rsidR="00061CDF">
        <w:rPr>
          <w:b/>
          <w:sz w:val="28"/>
          <w:szCs w:val="28"/>
        </w:rPr>
        <w:t>23</w:t>
      </w:r>
    </w:p>
    <w:p w14:paraId="7831AF70" w14:textId="77777777" w:rsidR="00F00462" w:rsidRDefault="00F00462" w:rsidP="00F00462">
      <w:pPr>
        <w:jc w:val="center"/>
      </w:pPr>
    </w:p>
    <w:p w14:paraId="252462C9" w14:textId="77777777" w:rsidR="00061CDF" w:rsidRPr="00061CDF" w:rsidRDefault="00061CDF" w:rsidP="00061CDF">
      <w:pPr>
        <w:jc w:val="center"/>
        <w:rPr>
          <w:b/>
          <w:sz w:val="28"/>
          <w:szCs w:val="28"/>
        </w:rPr>
      </w:pPr>
      <w:r w:rsidRPr="00061CDF">
        <w:rPr>
          <w:b/>
          <w:sz w:val="28"/>
          <w:szCs w:val="28"/>
        </w:rPr>
        <w:t>Podpora zaměstnanosti osob starších 50 let a politiky pozitivního stárnutí</w:t>
      </w:r>
    </w:p>
    <w:p w14:paraId="7FEE7FAC" w14:textId="77777777" w:rsidR="00F00462" w:rsidRDefault="00B7362C" w:rsidP="00061CDF">
      <w:pPr>
        <w:jc w:val="center"/>
      </w:pPr>
      <w:r>
        <w:rPr>
          <w:b/>
          <w:sz w:val="28"/>
          <w:szCs w:val="28"/>
        </w:rPr>
        <w:t xml:space="preserve">z </w:t>
      </w:r>
      <w:r w:rsidR="00002B5C">
        <w:rPr>
          <w:b/>
          <w:sz w:val="28"/>
          <w:szCs w:val="28"/>
        </w:rPr>
        <w:t>o</w:t>
      </w:r>
      <w:r w:rsidR="00061CDF" w:rsidRPr="00061CDF">
        <w:rPr>
          <w:b/>
          <w:sz w:val="28"/>
          <w:szCs w:val="28"/>
        </w:rPr>
        <w:t xml:space="preserve">peračního programu </w:t>
      </w:r>
      <w:r w:rsidR="00061CDF" w:rsidRPr="00410AA8">
        <w:rPr>
          <w:b/>
          <w:i/>
          <w:sz w:val="28"/>
          <w:szCs w:val="28"/>
        </w:rPr>
        <w:t>Zaměstnanost</w:t>
      </w:r>
    </w:p>
    <w:p w14:paraId="7BA4F4B3" w14:textId="77777777" w:rsidR="005354BE" w:rsidRDefault="005354BE" w:rsidP="00F00462">
      <w:pPr>
        <w:pStyle w:val="Text"/>
        <w:spacing w:after="120" w:line="264" w:lineRule="auto"/>
      </w:pPr>
    </w:p>
    <w:p w14:paraId="024C63C1" w14:textId="77777777" w:rsidR="00F00462" w:rsidRPr="00321AB1" w:rsidRDefault="00F00462" w:rsidP="00F00462">
      <w:pPr>
        <w:pStyle w:val="Text"/>
        <w:spacing w:after="120" w:line="264" w:lineRule="auto"/>
      </w:pPr>
      <w:r w:rsidRPr="00321AB1">
        <w:t>Kontrolní akce byla zařazena do plánu kontrolní činnosti Nejvyš</w:t>
      </w:r>
      <w:r>
        <w:t>šího kontrolního úřadu (dále také</w:t>
      </w:r>
      <w:r w:rsidRPr="00321AB1">
        <w:t xml:space="preserve"> „NKÚ“) na rok 201</w:t>
      </w:r>
      <w:r>
        <w:t>9</w:t>
      </w:r>
      <w:r w:rsidRPr="00321AB1">
        <w:t xml:space="preserve"> pod číslem 1</w:t>
      </w:r>
      <w:r>
        <w:t>9</w:t>
      </w:r>
      <w:r w:rsidRPr="00321AB1">
        <w:t>/</w:t>
      </w:r>
      <w:r w:rsidR="00061CDF">
        <w:t>23</w:t>
      </w:r>
      <w:r w:rsidRPr="00321AB1">
        <w:t xml:space="preserve">. Kontrolní akci řídil a kontrolní závěr vypracoval člen NKÚ </w:t>
      </w:r>
      <w:r w:rsidR="00061CDF">
        <w:t>Ing. Jan Vedral</w:t>
      </w:r>
      <w:r w:rsidRPr="00321AB1">
        <w:t>.</w:t>
      </w:r>
    </w:p>
    <w:p w14:paraId="479B85CE" w14:textId="77777777" w:rsidR="00F00462" w:rsidRDefault="00F00462" w:rsidP="00F00462">
      <w:pPr>
        <w:pStyle w:val="Text"/>
        <w:spacing w:before="240" w:after="120" w:line="264" w:lineRule="auto"/>
      </w:pPr>
      <w:r w:rsidRPr="00321AB1">
        <w:t>Cílem kontroly bylo</w:t>
      </w:r>
      <w:r w:rsidRPr="009C5669">
        <w:t xml:space="preserve"> </w:t>
      </w:r>
      <w:r>
        <w:t>p</w:t>
      </w:r>
      <w:r w:rsidRPr="009C5669">
        <w:t>rověřit</w:t>
      </w:r>
      <w:r w:rsidR="00061CDF">
        <w:t xml:space="preserve"> </w:t>
      </w:r>
      <w:r w:rsidR="00061CDF" w:rsidRPr="007371C0">
        <w:t>hospodaření s peněžními prostředky vynakládanými v souvislosti s podporou zaměstnanosti osob starších 50 let a v souvislosti s podporou p</w:t>
      </w:r>
      <w:r w:rsidR="00B7362C">
        <w:t>olitiky pozitivního stárnutí z </w:t>
      </w:r>
      <w:r w:rsidR="00002B5C">
        <w:t>o</w:t>
      </w:r>
      <w:r w:rsidR="00061CDF" w:rsidRPr="007371C0">
        <w:t xml:space="preserve">peračního programu </w:t>
      </w:r>
      <w:r w:rsidR="00061CDF" w:rsidRPr="00410AA8">
        <w:rPr>
          <w:i/>
        </w:rPr>
        <w:t>Zaměstnanost</w:t>
      </w:r>
      <w:r w:rsidRPr="009C5669">
        <w:t>.</w:t>
      </w:r>
    </w:p>
    <w:p w14:paraId="34690D80" w14:textId="77777777" w:rsidR="00F00462" w:rsidRDefault="00F00462" w:rsidP="00F00462">
      <w:pPr>
        <w:pStyle w:val="Text"/>
        <w:spacing w:before="240" w:after="120" w:line="264" w:lineRule="auto"/>
      </w:pPr>
      <w:r w:rsidRPr="00321AB1">
        <w:t xml:space="preserve">Kontrola byla prováděna u kontrolovaných osob v období od </w:t>
      </w:r>
      <w:r w:rsidR="00061CDF">
        <w:rPr>
          <w:rFonts w:eastAsia="Times New Roman" w:cs="Calibri"/>
        </w:rPr>
        <w:t>září 2019</w:t>
      </w:r>
      <w:r w:rsidR="00061CDF" w:rsidRPr="001F340D">
        <w:rPr>
          <w:rFonts w:eastAsia="Times New Roman" w:cs="Calibri"/>
        </w:rPr>
        <w:t xml:space="preserve"> </w:t>
      </w:r>
      <w:r w:rsidR="00061CDF" w:rsidRPr="002A77F8">
        <w:rPr>
          <w:rFonts w:eastAsia="Times New Roman" w:cs="Calibri"/>
        </w:rPr>
        <w:t xml:space="preserve">do </w:t>
      </w:r>
      <w:r w:rsidR="00061CDF">
        <w:rPr>
          <w:rFonts w:eastAsia="Times New Roman" w:cs="Calibri"/>
        </w:rPr>
        <w:t>května</w:t>
      </w:r>
      <w:r w:rsidR="00061CDF" w:rsidRPr="002A77F8">
        <w:rPr>
          <w:rFonts w:eastAsia="Times New Roman" w:cs="Calibri"/>
        </w:rPr>
        <w:t xml:space="preserve"> 2020</w:t>
      </w:r>
      <w:r>
        <w:t>.</w:t>
      </w:r>
    </w:p>
    <w:p w14:paraId="3D37B3ED" w14:textId="77777777" w:rsidR="00F00462" w:rsidRDefault="00F00462" w:rsidP="00F00462">
      <w:pPr>
        <w:pStyle w:val="Text"/>
        <w:spacing w:before="240" w:after="120" w:line="264" w:lineRule="auto"/>
      </w:pPr>
      <w:r w:rsidRPr="00321AB1">
        <w:t>Kontrolovaným obdobím byly roky 201</w:t>
      </w:r>
      <w:r>
        <w:t>6</w:t>
      </w:r>
      <w:r w:rsidRPr="00321AB1">
        <w:t xml:space="preserve"> až 201</w:t>
      </w:r>
      <w:r>
        <w:t>8</w:t>
      </w:r>
      <w:r w:rsidRPr="00321AB1">
        <w:t>, v případě věcných souvislostí i období předcházející a následující.</w:t>
      </w:r>
    </w:p>
    <w:p w14:paraId="1CFE6F6E" w14:textId="4FDA1DEA" w:rsidR="00F00462" w:rsidRDefault="00F00462" w:rsidP="00651F80">
      <w:r w:rsidRPr="007F5880">
        <w:rPr>
          <w:b/>
        </w:rPr>
        <w:t>Kontrolované osoby:</w:t>
      </w:r>
      <w:r w:rsidRPr="00321AB1">
        <w:cr/>
      </w:r>
      <w:r w:rsidR="00651F80">
        <w:rPr>
          <w:rFonts w:cstheme="minorHAnsi"/>
          <w:color w:val="000000"/>
        </w:rPr>
        <w:t>Ministerstvo práce a sociálních věcí (dále také „MPSV“)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Úřad práce České republiky (dále</w:t>
      </w:r>
      <w:r w:rsidR="00EE70A5">
        <w:rPr>
          <w:rFonts w:cstheme="minorHAnsi"/>
          <w:color w:val="000000"/>
        </w:rPr>
        <w:t xml:space="preserve"> </w:t>
      </w:r>
      <w:r w:rsidR="00651F80">
        <w:rPr>
          <w:rFonts w:cstheme="minorHAnsi"/>
          <w:color w:val="000000"/>
        </w:rPr>
        <w:t>také</w:t>
      </w:r>
      <w:r w:rsidR="00EE70A5">
        <w:rPr>
          <w:rFonts w:cstheme="minorHAnsi"/>
          <w:color w:val="000000"/>
        </w:rPr>
        <w:t xml:space="preserve"> </w:t>
      </w:r>
      <w:r w:rsidR="00651F80">
        <w:rPr>
          <w:rFonts w:cstheme="minorHAnsi"/>
          <w:color w:val="000000"/>
        </w:rPr>
        <w:t>„ÚP ČR“)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651F80" w:rsidRPr="00151E38">
        <w:rPr>
          <w:rFonts w:cstheme="minorHAnsi"/>
          <w:color w:val="000000"/>
        </w:rPr>
        <w:t>Konfederace zaměstnavatelských a podnikatelských svazů ČR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651F80" w:rsidRPr="00151E38">
        <w:rPr>
          <w:rFonts w:cstheme="minorHAnsi"/>
          <w:color w:val="000000"/>
        </w:rPr>
        <w:t>ANNA KK, z. s. (Asociace nevládních neziskových aktivit Karlovarského kraje)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651F80" w:rsidRPr="00151E38">
        <w:rPr>
          <w:rFonts w:cstheme="minorHAnsi"/>
          <w:color w:val="000000"/>
        </w:rPr>
        <w:t>Age Management z.s.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651F80" w:rsidRPr="00151E38">
        <w:rPr>
          <w:rFonts w:cstheme="minorHAnsi"/>
          <w:color w:val="000000"/>
        </w:rPr>
        <w:t>Počítačová služba s.r.o</w:t>
      </w:r>
      <w:r w:rsidR="00651F80">
        <w:rPr>
          <w:rFonts w:cstheme="minorHAnsi"/>
          <w:color w:val="000000"/>
        </w:rPr>
        <w:t>.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651F80" w:rsidRPr="00151E38">
        <w:rPr>
          <w:rFonts w:cstheme="minorHAnsi"/>
          <w:color w:val="000000"/>
        </w:rPr>
        <w:t>OMNI TEMPORE o.p.s</w:t>
      </w:r>
      <w:r w:rsidR="00651F80">
        <w:rPr>
          <w:rFonts w:cstheme="minorHAnsi"/>
          <w:color w:val="000000"/>
        </w:rPr>
        <w:t>.</w:t>
      </w:r>
      <w:r w:rsidR="00EE70A5">
        <w:rPr>
          <w:rFonts w:cstheme="minorHAnsi"/>
          <w:color w:val="000000"/>
        </w:rPr>
        <w:t>;</w:t>
      </w:r>
      <w:r w:rsidR="00651F80">
        <w:rPr>
          <w:rFonts w:cstheme="minorHAnsi"/>
          <w:color w:val="000000"/>
        </w:rPr>
        <w:t xml:space="preserve"> </w:t>
      </w:r>
      <w:r w:rsidR="00651F80" w:rsidRPr="009B4F8E">
        <w:rPr>
          <w:rFonts w:cstheme="minorHAnsi"/>
          <w:color w:val="000000"/>
        </w:rPr>
        <w:t>MAS Vladař o.p.s.</w:t>
      </w:r>
    </w:p>
    <w:p w14:paraId="68058AC0" w14:textId="77777777" w:rsidR="00651F80" w:rsidRDefault="00651F80" w:rsidP="00651F80"/>
    <w:p w14:paraId="37A8E601" w14:textId="77777777" w:rsidR="005354BE" w:rsidRPr="00D8596E" w:rsidRDefault="005354BE" w:rsidP="00651F80"/>
    <w:p w14:paraId="658C90AC" w14:textId="77777777" w:rsidR="00F00462" w:rsidRPr="006054F8" w:rsidRDefault="00F00462" w:rsidP="00F00462">
      <w:r w:rsidRPr="006054F8">
        <w:rPr>
          <w:b/>
          <w:i/>
          <w:spacing w:val="40"/>
        </w:rPr>
        <w:t>Kolegium</w:t>
      </w:r>
      <w:r w:rsidRPr="006054F8">
        <w:rPr>
          <w:b/>
          <w:i/>
        </w:rPr>
        <w:t xml:space="preserve">   </w:t>
      </w:r>
      <w:r w:rsidRPr="006054F8">
        <w:rPr>
          <w:b/>
          <w:i/>
          <w:spacing w:val="40"/>
        </w:rPr>
        <w:t>NKÚ</w:t>
      </w:r>
      <w:r w:rsidRPr="006054F8">
        <w:rPr>
          <w:b/>
          <w:i/>
        </w:rPr>
        <w:t xml:space="preserve">   </w:t>
      </w:r>
      <w:r w:rsidRPr="006054F8">
        <w:t xml:space="preserve">na svém </w:t>
      </w:r>
      <w:r w:rsidR="00CC3867">
        <w:t>XIV</w:t>
      </w:r>
      <w:r w:rsidR="00025363" w:rsidRPr="00025363">
        <w:t xml:space="preserve">. </w:t>
      </w:r>
      <w:r w:rsidRPr="006054F8">
        <w:t xml:space="preserve">jednání, které se konalo dne </w:t>
      </w:r>
      <w:r w:rsidR="00020ED4" w:rsidRPr="00025363">
        <w:t xml:space="preserve">14. září </w:t>
      </w:r>
      <w:r w:rsidRPr="00424BFF">
        <w:t>2020</w:t>
      </w:r>
      <w:r w:rsidRPr="006054F8">
        <w:t>,</w:t>
      </w:r>
    </w:p>
    <w:p w14:paraId="5C970E4B" w14:textId="77777777" w:rsidR="00F00462" w:rsidRPr="00D8596E" w:rsidRDefault="00F00462" w:rsidP="00F00462">
      <w:r w:rsidRPr="006054F8">
        <w:rPr>
          <w:b/>
          <w:i/>
          <w:spacing w:val="40"/>
        </w:rPr>
        <w:t>schválilo</w:t>
      </w:r>
      <w:r w:rsidRPr="006054F8">
        <w:rPr>
          <w:b/>
          <w:i/>
        </w:rPr>
        <w:t xml:space="preserve">   </w:t>
      </w:r>
      <w:r w:rsidRPr="006054F8">
        <w:t>usnesením č.</w:t>
      </w:r>
      <w:r w:rsidR="0073503F">
        <w:t xml:space="preserve"> 7/XIV</w:t>
      </w:r>
      <w:r>
        <w:t>/2020</w:t>
      </w:r>
    </w:p>
    <w:p w14:paraId="2A0C3E18" w14:textId="77777777" w:rsidR="00F00462" w:rsidRDefault="00F00462" w:rsidP="00F00462">
      <w:pPr>
        <w:pStyle w:val="Text"/>
      </w:pPr>
      <w:r w:rsidRPr="007F5880">
        <w:rPr>
          <w:b/>
          <w:i/>
          <w:spacing w:val="40"/>
        </w:rPr>
        <w:t>kontrolní</w:t>
      </w:r>
      <w:r w:rsidRPr="007F5880">
        <w:rPr>
          <w:b/>
          <w:i/>
        </w:rPr>
        <w:t xml:space="preserve">   </w:t>
      </w:r>
      <w:r w:rsidRPr="007F5880">
        <w:rPr>
          <w:b/>
          <w:i/>
          <w:spacing w:val="40"/>
        </w:rPr>
        <w:t>závěr</w:t>
      </w:r>
      <w:r w:rsidRPr="00D8596E">
        <w:t xml:space="preserve">   v to</w:t>
      </w:r>
      <w:r>
        <w:t>mto znění:</w:t>
      </w:r>
      <w:r>
        <w:br w:type="page"/>
      </w:r>
    </w:p>
    <w:p w14:paraId="32B6F94F" w14:textId="77777777" w:rsidR="0031507E" w:rsidRPr="0031507E" w:rsidRDefault="0031507E" w:rsidP="0031507E">
      <w:pPr>
        <w:spacing w:after="160" w:line="259" w:lineRule="auto"/>
        <w:jc w:val="left"/>
        <w:rPr>
          <w:rFonts w:ascii="Calibri Light" w:hAnsi="Calibri Light" w:cs="Calibri Light"/>
          <w:color w:val="000000"/>
          <w:sz w:val="50"/>
          <w:szCs w:val="50"/>
        </w:rPr>
      </w:pPr>
      <w:r w:rsidRPr="0031507E">
        <w:rPr>
          <w:color w:val="000000" w:themeColor="text1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lastRenderedPageBreak/>
        <w:t>Podpora</w:t>
      </w:r>
      <w:r w:rsidRPr="0031507E">
        <w:rPr>
          <w:color w:val="000000"/>
          <w:sz w:val="50"/>
          <w:szCs w:val="50"/>
          <w:lang w:eastAsia="cs-CZ" w:bidi="cs-CZ"/>
        </w:rPr>
        <w:t xml:space="preserve"> zaměstnanosti</w:t>
      </w:r>
      <w:r w:rsidRPr="0031507E">
        <w:rPr>
          <w:color w:val="000000" w:themeColor="text1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1507E">
        <w:rPr>
          <w:color w:val="000000"/>
          <w:sz w:val="50"/>
          <w:szCs w:val="50"/>
          <w:lang w:eastAsia="cs-CZ" w:bidi="cs-CZ"/>
        </w:rPr>
        <w:t>osob starších 50 let</w:t>
      </w:r>
    </w:p>
    <w:tbl>
      <w:tblPr>
        <w:tblStyle w:val="Mkatabulky1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118"/>
        <w:gridCol w:w="1418"/>
        <w:gridCol w:w="1984"/>
        <w:gridCol w:w="2552"/>
        <w:gridCol w:w="136"/>
      </w:tblGrid>
      <w:tr w:rsidR="0031507E" w:rsidRPr="0031507E" w14:paraId="667A0889" w14:textId="77777777" w:rsidTr="00D752C5">
        <w:trPr>
          <w:trHeight w:val="2048"/>
        </w:trPr>
        <w:tc>
          <w:tcPr>
            <w:tcW w:w="3118" w:type="dxa"/>
          </w:tcPr>
          <w:p w14:paraId="30871654" w14:textId="77777777" w:rsidR="0031507E" w:rsidRPr="00D752C5" w:rsidRDefault="0031507E" w:rsidP="0031507E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52C5">
              <w:rPr>
                <w:b/>
                <w:bCs/>
                <w:color w:val="000000"/>
                <w:sz w:val="40"/>
                <w:szCs w:val="40"/>
              </w:rPr>
              <w:t>6,5 mld. Kč</w:t>
            </w:r>
          </w:p>
          <w:p w14:paraId="49706B0F" w14:textId="2739512D" w:rsidR="0019159C" w:rsidRPr="00D752C5" w:rsidRDefault="0031507E" w:rsidP="0019159C">
            <w:pPr>
              <w:spacing w:after="0"/>
              <w:jc w:val="center"/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MPSV</w:t>
            </w:r>
            <w:r w:rsidR="00454285"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vyčíslená výše</w:t>
            </w:r>
            <w:r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prostředků vynaložených na podporu</w:t>
            </w:r>
            <w:r w:rsidRPr="00D752C5">
              <w:rPr>
                <w:color w:val="000000"/>
                <w:sz w:val="20"/>
                <w:szCs w:val="20"/>
                <w:lang w:eastAsia="cs-CZ" w:bidi="cs-CZ"/>
              </w:rPr>
              <w:t xml:space="preserve"> osob starších 50 let</w:t>
            </w:r>
            <w:r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 </w:t>
            </w:r>
            <w:r w:rsidR="00455B29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peračního programu </w:t>
            </w:r>
            <w:r w:rsidRPr="00410AA8">
              <w:rPr>
                <w:i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Zaměstnanost</w:t>
            </w:r>
            <w:r w:rsidR="0019159C"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8C7F06B" w14:textId="77777777" w:rsidR="0031507E" w:rsidRPr="00D752C5" w:rsidRDefault="0019159C" w:rsidP="0019159C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52C5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29. 2. 2020</w:t>
            </w:r>
          </w:p>
        </w:tc>
        <w:tc>
          <w:tcPr>
            <w:tcW w:w="3402" w:type="dxa"/>
            <w:gridSpan w:val="2"/>
          </w:tcPr>
          <w:p w14:paraId="295F2E23" w14:textId="77777777" w:rsidR="0031507E" w:rsidRPr="0031507E" w:rsidRDefault="003C183D" w:rsidP="0031507E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326</w:t>
            </w:r>
            <w:r w:rsidR="0031507E" w:rsidRPr="0031507E">
              <w:rPr>
                <w:b/>
                <w:bCs/>
                <w:color w:val="000000"/>
                <w:sz w:val="40"/>
                <w:szCs w:val="40"/>
              </w:rPr>
              <w:t xml:space="preserve"> mil. Kč</w:t>
            </w:r>
          </w:p>
          <w:p w14:paraId="4379B288" w14:textId="619921C2" w:rsidR="0031507E" w:rsidRPr="00862519" w:rsidRDefault="00B75BD9" w:rsidP="00455B29">
            <w:pPr>
              <w:spacing w:after="0"/>
              <w:jc w:val="center"/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Cs/>
                <w:sz w:val="20"/>
                <w:szCs w:val="20"/>
                <w:lang w:eastAsia="cs-CZ" w:bidi="cs-CZ"/>
              </w:rPr>
              <w:t>prostředky vynaložené na </w:t>
            </w:r>
            <w:r w:rsidR="00862519">
              <w:rPr>
                <w:bCs/>
                <w:sz w:val="20"/>
                <w:szCs w:val="20"/>
                <w:lang w:eastAsia="cs-CZ" w:bidi="cs-CZ"/>
              </w:rPr>
              <w:t>12</w:t>
            </w:r>
            <w:r>
              <w:rPr>
                <w:bCs/>
                <w:sz w:val="20"/>
                <w:szCs w:val="20"/>
                <w:lang w:eastAsia="cs-CZ" w:bidi="cs-CZ"/>
              </w:rPr>
              <w:t> </w:t>
            </w:r>
            <w:r w:rsidR="00862519">
              <w:rPr>
                <w:bCs/>
                <w:sz w:val="20"/>
                <w:szCs w:val="20"/>
                <w:lang w:eastAsia="cs-CZ" w:bidi="cs-CZ"/>
              </w:rPr>
              <w:t xml:space="preserve">kontrolovaných </w:t>
            </w:r>
            <w:r w:rsidR="0031507E" w:rsidRPr="0031507E">
              <w:rPr>
                <w:bCs/>
                <w:sz w:val="20"/>
                <w:szCs w:val="20"/>
                <w:lang w:eastAsia="cs-CZ" w:bidi="cs-CZ"/>
              </w:rPr>
              <w:t>projekt</w:t>
            </w:r>
            <w:r w:rsidR="00862519">
              <w:rPr>
                <w:bCs/>
                <w:sz w:val="20"/>
                <w:szCs w:val="20"/>
                <w:lang w:eastAsia="cs-CZ" w:bidi="cs-CZ"/>
              </w:rPr>
              <w:t>ů</w:t>
            </w:r>
            <w:r w:rsidR="0031507E" w:rsidRPr="0031507E">
              <w:rPr>
                <w:bCs/>
                <w:sz w:val="20"/>
                <w:szCs w:val="20"/>
                <w:lang w:eastAsia="cs-CZ" w:bidi="cs-CZ"/>
              </w:rPr>
              <w:t xml:space="preserve"> podporující</w:t>
            </w:r>
            <w:r w:rsidR="00862519">
              <w:rPr>
                <w:bCs/>
                <w:sz w:val="20"/>
                <w:szCs w:val="20"/>
                <w:lang w:eastAsia="cs-CZ" w:bidi="cs-CZ"/>
              </w:rPr>
              <w:t>ch</w:t>
            </w:r>
            <w:r w:rsidR="0031507E" w:rsidRPr="0031507E">
              <w:rPr>
                <w:bCs/>
                <w:sz w:val="20"/>
                <w:szCs w:val="20"/>
                <w:lang w:eastAsia="cs-CZ" w:bidi="cs-CZ"/>
              </w:rPr>
              <w:t xml:space="preserve"> </w:t>
            </w:r>
            <w:r w:rsidR="0031507E" w:rsidRPr="0031507E">
              <w:rPr>
                <w:color w:val="000000"/>
                <w:sz w:val="20"/>
                <w:szCs w:val="20"/>
                <w:lang w:eastAsia="cs-CZ" w:bidi="cs-CZ"/>
              </w:rPr>
              <w:t>osob</w:t>
            </w:r>
            <w:r w:rsidR="00525F1C">
              <w:rPr>
                <w:color w:val="000000"/>
                <w:sz w:val="20"/>
                <w:szCs w:val="20"/>
                <w:lang w:eastAsia="cs-CZ" w:bidi="cs-CZ"/>
              </w:rPr>
              <w:t>y</w:t>
            </w:r>
            <w:r w:rsidR="0031507E" w:rsidRPr="0031507E">
              <w:rPr>
                <w:color w:val="000000"/>
                <w:sz w:val="20"/>
                <w:szCs w:val="20"/>
                <w:lang w:eastAsia="cs-CZ" w:bidi="cs-CZ"/>
              </w:rPr>
              <w:t xml:space="preserve"> starší 50 let </w:t>
            </w:r>
            <w:r w:rsidR="004324F4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 </w:t>
            </w:r>
            <w:r w:rsidR="00455B29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00862519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peračního programu </w:t>
            </w:r>
            <w:r w:rsidR="00862519" w:rsidRPr="00410AA8">
              <w:rPr>
                <w:i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Zaměstnanost</w:t>
            </w:r>
          </w:p>
        </w:tc>
        <w:tc>
          <w:tcPr>
            <w:tcW w:w="2688" w:type="dxa"/>
            <w:gridSpan w:val="2"/>
          </w:tcPr>
          <w:p w14:paraId="2EC2DFA1" w14:textId="4AB10C28" w:rsidR="0031507E" w:rsidRPr="0031507E" w:rsidRDefault="0031507E" w:rsidP="000B6A37">
            <w:pPr>
              <w:spacing w:after="0"/>
              <w:ind w:left="-165" w:right="-17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31507E">
              <w:rPr>
                <w:b/>
                <w:bCs/>
                <w:color w:val="000000"/>
                <w:sz w:val="40"/>
                <w:szCs w:val="40"/>
              </w:rPr>
              <w:t>70</w:t>
            </w:r>
            <w:r w:rsidR="000B6A37">
              <w:rPr>
                <w:b/>
                <w:bCs/>
                <w:color w:val="000000"/>
                <w:sz w:val="40"/>
                <w:szCs w:val="40"/>
              </w:rPr>
              <w:t>–</w:t>
            </w:r>
            <w:r w:rsidRPr="0031507E">
              <w:rPr>
                <w:b/>
                <w:bCs/>
                <w:color w:val="000000"/>
                <w:sz w:val="40"/>
                <w:szCs w:val="40"/>
              </w:rPr>
              <w:t>135 tis. Kč</w:t>
            </w:r>
          </w:p>
          <w:p w14:paraId="0509DD43" w14:textId="77777777" w:rsidR="00DC0069" w:rsidRPr="009F6DAA" w:rsidRDefault="0031507E" w:rsidP="00F86F4A">
            <w:pPr>
              <w:spacing w:after="0"/>
              <w:jc w:val="center"/>
              <w:rPr>
                <w:color w:val="000000"/>
                <w:sz w:val="20"/>
                <w:szCs w:val="20"/>
                <w:lang w:eastAsia="cs-CZ" w:bidi="cs-CZ"/>
              </w:rPr>
            </w:pPr>
            <w:r w:rsidRPr="0031507E">
              <w:rPr>
                <w:color w:val="000000"/>
                <w:sz w:val="20"/>
                <w:szCs w:val="20"/>
                <w:lang w:eastAsia="cs-CZ" w:bidi="cs-CZ"/>
              </w:rPr>
              <w:t xml:space="preserve">rozpětí průměrné výše podpory na dotované zaměstnání jednoho účastníka </w:t>
            </w:r>
            <w:r w:rsidR="00F86F4A">
              <w:rPr>
                <w:color w:val="000000"/>
                <w:sz w:val="20"/>
                <w:szCs w:val="20"/>
                <w:lang w:eastAsia="cs-CZ" w:bidi="cs-CZ"/>
              </w:rPr>
              <w:t>8 kontrolovaných projektů</w:t>
            </w:r>
            <w:r w:rsidR="00CF36CA">
              <w:rPr>
                <w:color w:val="000000"/>
                <w:sz w:val="20"/>
                <w:szCs w:val="20"/>
                <w:lang w:eastAsia="cs-CZ" w:bidi="cs-CZ"/>
              </w:rPr>
              <w:t xml:space="preserve"> za 6 až 12 měsíců</w:t>
            </w:r>
            <w:r w:rsidR="00F86F4A">
              <w:rPr>
                <w:color w:val="000000"/>
                <w:sz w:val="20"/>
                <w:szCs w:val="20"/>
                <w:lang w:eastAsia="cs-CZ" w:bidi="cs-CZ"/>
              </w:rPr>
              <w:t xml:space="preserve"> </w:t>
            </w:r>
          </w:p>
        </w:tc>
      </w:tr>
      <w:tr w:rsidR="00D752C5" w:rsidRPr="0031507E" w14:paraId="3B2BE296" w14:textId="77777777" w:rsidTr="00D752C5">
        <w:trPr>
          <w:gridAfter w:val="1"/>
          <w:wAfter w:w="136" w:type="dxa"/>
          <w:trHeight w:val="1896"/>
        </w:trPr>
        <w:tc>
          <w:tcPr>
            <w:tcW w:w="4536" w:type="dxa"/>
            <w:gridSpan w:val="2"/>
          </w:tcPr>
          <w:p w14:paraId="72A66E9F" w14:textId="77777777" w:rsidR="00D752C5" w:rsidRPr="0031507E" w:rsidRDefault="00D752C5" w:rsidP="00BF5870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31507E">
              <w:rPr>
                <w:b/>
                <w:bCs/>
                <w:color w:val="000000"/>
                <w:sz w:val="40"/>
                <w:szCs w:val="40"/>
              </w:rPr>
              <w:t>2</w:t>
            </w:r>
            <w:r>
              <w:rPr>
                <w:b/>
                <w:bCs/>
                <w:color w:val="000000"/>
                <w:sz w:val="40"/>
                <w:szCs w:val="40"/>
              </w:rPr>
              <w:t> </w:t>
            </w:r>
            <w:r w:rsidRPr="0031507E">
              <w:rPr>
                <w:b/>
                <w:bCs/>
                <w:color w:val="000000"/>
                <w:sz w:val="40"/>
                <w:szCs w:val="40"/>
              </w:rPr>
              <w:t>226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 projektů</w:t>
            </w:r>
          </w:p>
          <w:p w14:paraId="75EEB774" w14:textId="6224BEBC" w:rsidR="00D752C5" w:rsidRDefault="00D752C5" w:rsidP="00BF5870">
            <w:pPr>
              <w:spacing w:after="0"/>
              <w:jc w:val="center"/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1507E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</w:t>
            </w:r>
            <w:r w:rsidR="00455B29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</w:t>
            </w:r>
            <w:r w:rsidRPr="0031507E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 podporu</w:t>
            </w:r>
            <w:r w:rsidRPr="0031507E">
              <w:rPr>
                <w:color w:val="000000"/>
                <w:sz w:val="20"/>
                <w:szCs w:val="20"/>
                <w:lang w:eastAsia="cs-CZ" w:bidi="cs-CZ"/>
              </w:rPr>
              <w:t xml:space="preserve"> osob starších 50 let</w:t>
            </w:r>
            <w:r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5B29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financované </w:t>
            </w:r>
            <w:r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 </w:t>
            </w:r>
            <w:r w:rsidR="00455B29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peračního programu </w:t>
            </w:r>
            <w:r w:rsidRPr="00410AA8">
              <w:rPr>
                <w:i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Zaměstnanost</w:t>
            </w:r>
          </w:p>
          <w:p w14:paraId="6200DA58" w14:textId="77777777" w:rsidR="00D752C5" w:rsidRPr="0031507E" w:rsidRDefault="00D752C5" w:rsidP="00BF5870">
            <w:pPr>
              <w:spacing w:after="0"/>
              <w:jc w:val="center"/>
              <w:rPr>
                <w:bCs/>
                <w:sz w:val="22"/>
                <w:lang w:eastAsia="cs-CZ" w:bidi="cs-CZ"/>
              </w:rPr>
            </w:pPr>
            <w:r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29. 2. 2020</w:t>
            </w:r>
          </w:p>
        </w:tc>
        <w:tc>
          <w:tcPr>
            <w:tcW w:w="4536" w:type="dxa"/>
            <w:gridSpan w:val="2"/>
          </w:tcPr>
          <w:p w14:paraId="55C54FE3" w14:textId="77777777" w:rsidR="00D752C5" w:rsidRPr="0031507E" w:rsidRDefault="00D752C5" w:rsidP="00BF5870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31507E">
              <w:rPr>
                <w:b/>
                <w:bCs/>
                <w:color w:val="000000"/>
                <w:sz w:val="40"/>
                <w:szCs w:val="40"/>
              </w:rPr>
              <w:t>2 236 osob</w:t>
            </w:r>
          </w:p>
          <w:p w14:paraId="0D96A337" w14:textId="36B61BB9" w:rsidR="00D752C5" w:rsidRDefault="00D752C5" w:rsidP="00D752C5">
            <w:pPr>
              <w:spacing w:after="0"/>
              <w:ind w:right="-171"/>
              <w:jc w:val="center"/>
              <w:rPr>
                <w:color w:val="000000"/>
                <w:sz w:val="20"/>
                <w:szCs w:val="20"/>
                <w:lang w:eastAsia="cs-CZ" w:bidi="cs-CZ"/>
              </w:rPr>
            </w:pPr>
            <w:r w:rsidRPr="0031507E">
              <w:rPr>
                <w:color w:val="000000"/>
                <w:sz w:val="20"/>
                <w:szCs w:val="20"/>
                <w:lang w:eastAsia="cs-CZ" w:bidi="cs-CZ"/>
              </w:rPr>
              <w:t>osoby zařazené do</w:t>
            </w:r>
            <w:r>
              <w:rPr>
                <w:color w:val="000000"/>
                <w:sz w:val="20"/>
                <w:szCs w:val="20"/>
                <w:lang w:eastAsia="cs-CZ" w:bidi="cs-CZ"/>
              </w:rPr>
              <w:t xml:space="preserve"> 12 </w:t>
            </w:r>
            <w:r w:rsidRPr="0031507E">
              <w:rPr>
                <w:color w:val="000000"/>
                <w:sz w:val="20"/>
                <w:szCs w:val="20"/>
                <w:lang w:eastAsia="cs-CZ" w:bidi="cs-CZ"/>
              </w:rPr>
              <w:t>kontrolovaných projektů</w:t>
            </w:r>
            <w:r>
              <w:rPr>
                <w:color w:val="000000"/>
                <w:sz w:val="20"/>
                <w:szCs w:val="20"/>
                <w:lang w:eastAsia="cs-CZ" w:bidi="cs-CZ"/>
              </w:rPr>
              <w:t xml:space="preserve"> zaměřených na</w:t>
            </w:r>
            <w:r w:rsidR="00050980">
              <w:rPr>
                <w:color w:val="000000"/>
                <w:sz w:val="20"/>
                <w:szCs w:val="20"/>
                <w:lang w:eastAsia="cs-CZ" w:bidi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 w:bidi="cs-CZ"/>
              </w:rPr>
              <w:t>přímou podpor</w:t>
            </w:r>
            <w:r w:rsidRPr="0031507E">
              <w:rPr>
                <w:color w:val="000000"/>
                <w:sz w:val="20"/>
                <w:szCs w:val="20"/>
                <w:lang w:eastAsia="cs-CZ" w:bidi="cs-CZ"/>
              </w:rPr>
              <w:t>u</w:t>
            </w:r>
            <w:r>
              <w:rPr>
                <w:rStyle w:val="Znakapoznpodarou"/>
                <w:color w:val="000000"/>
                <w:sz w:val="20"/>
                <w:szCs w:val="20"/>
                <w:lang w:eastAsia="cs-CZ" w:bidi="cs-CZ"/>
              </w:rPr>
              <w:footnoteReference w:id="1"/>
            </w:r>
            <w:r w:rsidRPr="0031507E">
              <w:rPr>
                <w:color w:val="000000"/>
                <w:sz w:val="20"/>
                <w:szCs w:val="20"/>
                <w:lang w:eastAsia="cs-CZ" w:bidi="cs-CZ"/>
              </w:rPr>
              <w:t xml:space="preserve"> osob</w:t>
            </w:r>
          </w:p>
          <w:p w14:paraId="5C051537" w14:textId="74FFB0F1" w:rsidR="004B6749" w:rsidRPr="0031507E" w:rsidRDefault="00D752C5" w:rsidP="004B6749">
            <w:pPr>
              <w:spacing w:after="0"/>
              <w:jc w:val="center"/>
              <w:rPr>
                <w:color w:val="000000"/>
                <w:sz w:val="20"/>
                <w:szCs w:val="20"/>
                <w:lang w:eastAsia="cs-CZ" w:bidi="cs-CZ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starších 50 let</w:t>
            </w:r>
          </w:p>
          <w:p w14:paraId="2E763E59" w14:textId="19951A03" w:rsidR="00D752C5" w:rsidRDefault="00D752C5" w:rsidP="00BF587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813AD06" w14:textId="257CA218" w:rsidR="004B6749" w:rsidRDefault="004B6749" w:rsidP="00BF587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9632FF0" w14:textId="77777777" w:rsidR="004B6749" w:rsidRDefault="004B6749" w:rsidP="00BF587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D4214FD" w14:textId="7B134CCD" w:rsidR="004B6749" w:rsidRPr="0031507E" w:rsidRDefault="004B6749" w:rsidP="00BF5870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1DA06292" w14:textId="77777777" w:rsidR="00D752C5" w:rsidRPr="00FE6B81" w:rsidRDefault="00D752C5" w:rsidP="00FE6B81">
      <w:pPr>
        <w:spacing w:after="0" w:line="259" w:lineRule="auto"/>
        <w:jc w:val="left"/>
        <w:rPr>
          <w:rFonts w:ascii="Calibri Light" w:hAnsi="Calibri Light" w:cs="Calibri Light"/>
          <w:color w:val="000000"/>
          <w:szCs w:val="24"/>
        </w:rPr>
      </w:pPr>
    </w:p>
    <w:p w14:paraId="26C39B6E" w14:textId="2A421DC1" w:rsidR="005828BB" w:rsidRDefault="004B6749" w:rsidP="004B6749">
      <w:pPr>
        <w:spacing w:after="0" w:line="259" w:lineRule="auto"/>
        <w:jc w:val="left"/>
        <w:rPr>
          <w:sz w:val="22"/>
        </w:rPr>
      </w:pPr>
      <w:r>
        <w:rPr>
          <w:noProof/>
          <w:lang w:eastAsia="cs-CZ"/>
        </w:rPr>
        <w:drawing>
          <wp:inline distT="0" distB="0" distL="0" distR="0" wp14:anchorId="457C304E" wp14:editId="45B9FEE7">
            <wp:extent cx="5760720" cy="3135630"/>
            <wp:effectExtent l="0" t="0" r="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A046AD" w14:textId="77777777" w:rsidR="004B6749" w:rsidRDefault="004B6749" w:rsidP="0031507E">
      <w:pPr>
        <w:spacing w:after="160" w:line="259" w:lineRule="auto"/>
        <w:rPr>
          <w:szCs w:val="24"/>
        </w:rPr>
      </w:pPr>
    </w:p>
    <w:p w14:paraId="392E8029" w14:textId="7F37AACC" w:rsidR="0031507E" w:rsidRPr="00410AA8" w:rsidRDefault="00901745" w:rsidP="0031507E">
      <w:pPr>
        <w:spacing w:after="160" w:line="259" w:lineRule="auto"/>
        <w:rPr>
          <w:szCs w:val="24"/>
        </w:rPr>
      </w:pPr>
      <w:r w:rsidRPr="00410AA8">
        <w:rPr>
          <w:szCs w:val="24"/>
        </w:rPr>
        <w:t xml:space="preserve">Ve všech krajích ČR mezi roky 2015 a 2019 vzrostl podíl uchazečů o </w:t>
      </w:r>
      <w:r w:rsidR="005828BB" w:rsidRPr="00410AA8">
        <w:rPr>
          <w:szCs w:val="24"/>
        </w:rPr>
        <w:t>zaměstnání starších 50 let na</w:t>
      </w:r>
      <w:r w:rsidR="00CA413A" w:rsidRPr="00410AA8">
        <w:rPr>
          <w:szCs w:val="24"/>
        </w:rPr>
        <w:t xml:space="preserve"> </w:t>
      </w:r>
      <w:r w:rsidRPr="00410AA8">
        <w:rPr>
          <w:szCs w:val="24"/>
        </w:rPr>
        <w:t>celkovém počtu uchazečů o zaměstnání.</w:t>
      </w:r>
      <w:r w:rsidR="0031507E" w:rsidRPr="00410AA8">
        <w:rPr>
          <w:szCs w:val="24"/>
        </w:rPr>
        <w:t xml:space="preserve"> Zatímco v roce 2015 </w:t>
      </w:r>
      <w:r w:rsidR="00050980" w:rsidRPr="00410AA8">
        <w:rPr>
          <w:szCs w:val="24"/>
        </w:rPr>
        <w:t xml:space="preserve">dle evidence ÚP ČR </w:t>
      </w:r>
      <w:r w:rsidR="0031507E" w:rsidRPr="00410AA8">
        <w:rPr>
          <w:szCs w:val="24"/>
        </w:rPr>
        <w:t>tvořili uchazeči starší 50 let 30,7 % všech uchazečů o zaměstnání, v roce 2019 to bylo již 37,5 %.</w:t>
      </w:r>
    </w:p>
    <w:p w14:paraId="47F77D62" w14:textId="77777777" w:rsidR="0031507E" w:rsidRPr="0031507E" w:rsidRDefault="0031507E" w:rsidP="0031507E">
      <w:pPr>
        <w:spacing w:after="160" w:line="259" w:lineRule="auto"/>
        <w:rPr>
          <w:rFonts w:cstheme="minorHAnsi"/>
          <w:b/>
          <w:sz w:val="22"/>
        </w:rPr>
      </w:pPr>
    </w:p>
    <w:p w14:paraId="7C92064B" w14:textId="77777777" w:rsidR="002D3255" w:rsidRDefault="002D3255" w:rsidP="00AB2886">
      <w:pPr>
        <w:pStyle w:val="Nadpis1"/>
        <w:jc w:val="center"/>
      </w:pPr>
      <w:r w:rsidRPr="008124D7">
        <w:lastRenderedPageBreak/>
        <w:t>I.</w:t>
      </w:r>
      <w:r>
        <w:t xml:space="preserve"> </w:t>
      </w:r>
      <w:r w:rsidRPr="008124D7">
        <w:t>Shrnutí</w:t>
      </w:r>
      <w:r w:rsidRPr="003D1C56">
        <w:t xml:space="preserve"> a vyhodnocení</w:t>
      </w:r>
    </w:p>
    <w:p w14:paraId="09086874" w14:textId="77777777" w:rsidR="00016276" w:rsidRDefault="00016276" w:rsidP="00016276">
      <w:r w:rsidRPr="00F77D93">
        <w:t xml:space="preserve">NKÚ provedl kontrolu zaměřenou na poskytování a čerpání </w:t>
      </w:r>
      <w:r w:rsidR="008F39EC">
        <w:t>peněžních</w:t>
      </w:r>
      <w:r w:rsidRPr="00F77D93">
        <w:t xml:space="preserve"> prostředků vynakládaných v souvislosti s podporou zaměstnanosti osob starších 50 let z </w:t>
      </w:r>
      <w:r w:rsidRPr="00410AA8">
        <w:rPr>
          <w:i/>
        </w:rPr>
        <w:t>Evropského sociálního fondu</w:t>
      </w:r>
      <w:r w:rsidRPr="00F77D93">
        <w:t xml:space="preserve"> a státního rozpočtu a v souvislosti s podporou politiky pozitivního stárnutí.</w:t>
      </w:r>
      <w:r w:rsidRPr="0086203E">
        <w:rPr>
          <w:b/>
        </w:rPr>
        <w:t xml:space="preserve"> </w:t>
      </w:r>
      <w:r w:rsidRPr="008B0653">
        <w:t xml:space="preserve">Hlavní </w:t>
      </w:r>
      <w:r w:rsidR="00084202" w:rsidRPr="008B0653">
        <w:t>auditní otázkou kontrolní akce</w:t>
      </w:r>
      <w:r w:rsidRPr="008B0653">
        <w:t xml:space="preserve"> bylo, zda systém podpory z OPZ</w:t>
      </w:r>
      <w:r w:rsidR="00BA32BA" w:rsidRPr="008B0653">
        <w:rPr>
          <w:rStyle w:val="Znakapoznpodarou"/>
        </w:rPr>
        <w:footnoteReference w:id="2"/>
      </w:r>
      <w:r w:rsidRPr="008B0653">
        <w:t xml:space="preserve"> přispívá ke zvýšení</w:t>
      </w:r>
      <w:r w:rsidRPr="006009D1">
        <w:t xml:space="preserve"> zaměstnanosti podpořených osob starších</w:t>
      </w:r>
      <w:r>
        <w:t xml:space="preserve"> 50 let a k naplnění cílů v oblasti politiky přípravy na stárnutí. </w:t>
      </w:r>
    </w:p>
    <w:p w14:paraId="229BF1B3" w14:textId="7593B453" w:rsidR="00C92FF8" w:rsidRDefault="00C806CD" w:rsidP="00016276">
      <w:pPr>
        <w:rPr>
          <w:b/>
        </w:rPr>
      </w:pPr>
      <w:r w:rsidRPr="00281D27">
        <w:rPr>
          <w:rFonts w:cstheme="minorHAnsi"/>
          <w:b/>
        </w:rPr>
        <w:t>Po dobu realizace kontrolovaných projektů</w:t>
      </w:r>
      <w:r w:rsidRPr="00281D27">
        <w:rPr>
          <w:b/>
        </w:rPr>
        <w:t xml:space="preserve"> p</w:t>
      </w:r>
      <w:r w:rsidRPr="00281D27">
        <w:rPr>
          <w:rFonts w:cstheme="minorHAnsi"/>
          <w:b/>
        </w:rPr>
        <w:t>eněžní prostředky z OPZ vynaložené na přímou podporu osob starších 50 let přisp</w:t>
      </w:r>
      <w:r w:rsidR="0049040B">
        <w:rPr>
          <w:rFonts w:cstheme="minorHAnsi"/>
          <w:b/>
        </w:rPr>
        <w:t>íva</w:t>
      </w:r>
      <w:r w:rsidRPr="00281D27">
        <w:rPr>
          <w:rFonts w:cstheme="minorHAnsi"/>
          <w:b/>
        </w:rPr>
        <w:t>ly ke zvýšení zaměstnanosti podpořených osob</w:t>
      </w:r>
      <w:r w:rsidR="0006090F">
        <w:rPr>
          <w:rStyle w:val="Znakapoznpodarou"/>
          <w:rFonts w:cstheme="minorHAnsi"/>
          <w:b/>
        </w:rPr>
        <w:footnoteReference w:id="3"/>
      </w:r>
      <w:r w:rsidRPr="00281D27">
        <w:rPr>
          <w:rFonts w:cstheme="minorHAnsi"/>
          <w:b/>
        </w:rPr>
        <w:t xml:space="preserve">. </w:t>
      </w:r>
      <w:r w:rsidR="006B3671" w:rsidRPr="00281D27">
        <w:rPr>
          <w:b/>
        </w:rPr>
        <w:t xml:space="preserve">Účelem projektů </w:t>
      </w:r>
      <w:r w:rsidR="005940C3">
        <w:rPr>
          <w:b/>
        </w:rPr>
        <w:t>zaměřených na přímou</w:t>
      </w:r>
      <w:r w:rsidR="006B3671" w:rsidRPr="00281D27">
        <w:rPr>
          <w:b/>
        </w:rPr>
        <w:t xml:space="preserve"> podporu osob ve věku 50 a více let bylo zlepšit postavení těchto osob na trhu práce a zvýšit jejich zaměstnanost</w:t>
      </w:r>
      <w:r w:rsidR="005940C3">
        <w:rPr>
          <w:b/>
        </w:rPr>
        <w:t xml:space="preserve">. </w:t>
      </w:r>
    </w:p>
    <w:p w14:paraId="53942569" w14:textId="2B164827" w:rsidR="001A2FF1" w:rsidRPr="008B0653" w:rsidRDefault="005940C3" w:rsidP="00016276">
      <w:pPr>
        <w:rPr>
          <w:b/>
        </w:rPr>
      </w:pPr>
      <w:r w:rsidRPr="008B0653">
        <w:rPr>
          <w:b/>
        </w:rPr>
        <w:t>MPSV</w:t>
      </w:r>
      <w:r w:rsidR="004B5449" w:rsidRPr="008B0653">
        <w:rPr>
          <w:b/>
        </w:rPr>
        <w:t xml:space="preserve"> v právních aktech o poskytnutí podpory</w:t>
      </w:r>
      <w:r w:rsidRPr="008B0653">
        <w:rPr>
          <w:b/>
        </w:rPr>
        <w:t xml:space="preserve"> nestanovilo způsob sledování a</w:t>
      </w:r>
      <w:r w:rsidR="004B5449" w:rsidRPr="008B0653">
        <w:rPr>
          <w:b/>
        </w:rPr>
        <w:t> </w:t>
      </w:r>
      <w:r w:rsidRPr="008B0653">
        <w:rPr>
          <w:b/>
        </w:rPr>
        <w:t>vyhodnocování dopadů projektů a</w:t>
      </w:r>
      <w:r w:rsidR="0049040B">
        <w:rPr>
          <w:b/>
        </w:rPr>
        <w:t>ni</w:t>
      </w:r>
      <w:r w:rsidRPr="008B0653">
        <w:rPr>
          <w:b/>
        </w:rPr>
        <w:t xml:space="preserve"> k</w:t>
      </w:r>
      <w:r w:rsidR="006B3671" w:rsidRPr="008B0653">
        <w:rPr>
          <w:b/>
        </w:rPr>
        <w:t xml:space="preserve">ritéria pro ověření dosažení plánovaných cílů. </w:t>
      </w:r>
      <w:r w:rsidR="00287A5E" w:rsidRPr="008B0653">
        <w:rPr>
          <w:rFonts w:cstheme="minorHAnsi"/>
          <w:b/>
        </w:rPr>
        <w:t>MPSV nečinilo kroky ke zvýšení</w:t>
      </w:r>
      <w:r w:rsidR="002F10A5" w:rsidRPr="008B0653">
        <w:rPr>
          <w:rFonts w:cstheme="minorHAnsi"/>
          <w:b/>
        </w:rPr>
        <w:t xml:space="preserve"> úrovně</w:t>
      </w:r>
      <w:r w:rsidR="00287A5E" w:rsidRPr="008B0653">
        <w:rPr>
          <w:rFonts w:cstheme="minorHAnsi"/>
          <w:b/>
        </w:rPr>
        <w:t xml:space="preserve"> sledování efektivnosti u projektů podporovaných z OPZ</w:t>
      </w:r>
      <w:r w:rsidR="00016276" w:rsidRPr="008B0653">
        <w:rPr>
          <w:b/>
        </w:rPr>
        <w:t xml:space="preserve">. </w:t>
      </w:r>
      <w:r w:rsidR="00C806CD" w:rsidRPr="008B0653">
        <w:rPr>
          <w:b/>
        </w:rPr>
        <w:t>Kontrolou byla také zjištěna dílčí porušení právních předpisů.</w:t>
      </w:r>
    </w:p>
    <w:p w14:paraId="756C0EA0" w14:textId="616D290B" w:rsidR="001A2FF1" w:rsidRPr="00281D27" w:rsidRDefault="007C68AE" w:rsidP="00016276">
      <w:pPr>
        <w:rPr>
          <w:b/>
        </w:rPr>
      </w:pPr>
      <w:r w:rsidRPr="008B0653">
        <w:rPr>
          <w:b/>
        </w:rPr>
        <w:t>Podíl</w:t>
      </w:r>
      <w:r w:rsidR="00016276" w:rsidRPr="008B0653">
        <w:rPr>
          <w:rFonts w:cstheme="minorHAnsi"/>
          <w:b/>
        </w:rPr>
        <w:t xml:space="preserve"> osob starších 50 let</w:t>
      </w:r>
      <w:r w:rsidR="00016276" w:rsidRPr="008B0653">
        <w:rPr>
          <w:b/>
        </w:rPr>
        <w:t xml:space="preserve"> v evidenci </w:t>
      </w:r>
      <w:r w:rsidR="005940C3" w:rsidRPr="008B0653">
        <w:rPr>
          <w:b/>
        </w:rPr>
        <w:t>ÚP</w:t>
      </w:r>
      <w:r w:rsidR="00016276" w:rsidRPr="008B0653">
        <w:rPr>
          <w:b/>
        </w:rPr>
        <w:t xml:space="preserve"> ČR soustavně </w:t>
      </w:r>
      <w:r w:rsidRPr="008B0653">
        <w:rPr>
          <w:b/>
        </w:rPr>
        <w:t>rostl</w:t>
      </w:r>
      <w:r w:rsidR="00016276" w:rsidRPr="008B0653">
        <w:rPr>
          <w:b/>
        </w:rPr>
        <w:t>.</w:t>
      </w:r>
      <w:r w:rsidR="00281D27" w:rsidRPr="008B0653">
        <w:rPr>
          <w:b/>
        </w:rPr>
        <w:t xml:space="preserve"> </w:t>
      </w:r>
      <w:r w:rsidR="004B5449" w:rsidRPr="008B0653">
        <w:rPr>
          <w:b/>
        </w:rPr>
        <w:t>V </w:t>
      </w:r>
      <w:r w:rsidR="00281D27" w:rsidRPr="008B0653">
        <w:rPr>
          <w:b/>
        </w:rPr>
        <w:t>roce 2015 tvořili uchazeči starší 50 let 30,7 % všech uchazečů o zaměstnání</w:t>
      </w:r>
      <w:r w:rsidR="00C92FF8" w:rsidRPr="008B0653">
        <w:rPr>
          <w:b/>
        </w:rPr>
        <w:t xml:space="preserve"> v evidenci ÚP ČR</w:t>
      </w:r>
      <w:r w:rsidR="00281D27" w:rsidRPr="008B0653">
        <w:rPr>
          <w:b/>
        </w:rPr>
        <w:t>, v roc</w:t>
      </w:r>
      <w:r w:rsidR="009E1F65" w:rsidRPr="008B0653">
        <w:rPr>
          <w:b/>
        </w:rPr>
        <w:t>e 2019 to bylo již 37,5 %</w:t>
      </w:r>
      <w:r w:rsidR="006C7157" w:rsidRPr="008B0653">
        <w:rPr>
          <w:b/>
        </w:rPr>
        <w:t xml:space="preserve"> </w:t>
      </w:r>
      <w:r w:rsidR="006C7157" w:rsidRPr="008B0653">
        <w:t>(</w:t>
      </w:r>
      <w:r w:rsidR="002B342E">
        <w:t>viz p</w:t>
      </w:r>
      <w:r w:rsidR="006C7157" w:rsidRPr="008B0653">
        <w:t xml:space="preserve">říloha č. </w:t>
      </w:r>
      <w:r w:rsidR="00372071" w:rsidRPr="008B0653">
        <w:t>1</w:t>
      </w:r>
      <w:r w:rsidR="006C7157" w:rsidRPr="008B0653">
        <w:t>)</w:t>
      </w:r>
      <w:r w:rsidR="009E1F65" w:rsidRPr="008B0653">
        <w:t>.</w:t>
      </w:r>
      <w:r w:rsidR="00016276" w:rsidRPr="008B0653">
        <w:rPr>
          <w:b/>
        </w:rPr>
        <w:t xml:space="preserve"> MPSV vyčíslilo</w:t>
      </w:r>
      <w:r w:rsidR="008F39EC" w:rsidRPr="008B0653">
        <w:rPr>
          <w:b/>
        </w:rPr>
        <w:t xml:space="preserve"> výši</w:t>
      </w:r>
      <w:r w:rsidR="00016276" w:rsidRPr="008B0653">
        <w:rPr>
          <w:b/>
        </w:rPr>
        <w:t xml:space="preserve"> podpor</w:t>
      </w:r>
      <w:r w:rsidR="008F39EC" w:rsidRPr="008B0653">
        <w:rPr>
          <w:b/>
        </w:rPr>
        <w:t>y</w:t>
      </w:r>
      <w:r w:rsidR="00016276" w:rsidRPr="008B0653">
        <w:rPr>
          <w:b/>
        </w:rPr>
        <w:t xml:space="preserve"> projektů zaměřených na osoby starší 50 let z</w:t>
      </w:r>
      <w:r w:rsidR="002B342E">
        <w:rPr>
          <w:b/>
        </w:rPr>
        <w:t> </w:t>
      </w:r>
      <w:r w:rsidR="00016276" w:rsidRPr="008B0653">
        <w:rPr>
          <w:b/>
        </w:rPr>
        <w:t>OPZ</w:t>
      </w:r>
      <w:r w:rsidR="00016276" w:rsidRPr="00281D27">
        <w:rPr>
          <w:b/>
        </w:rPr>
        <w:t xml:space="preserve"> na částku téměř 6,5 mld. Kč. </w:t>
      </w:r>
    </w:p>
    <w:p w14:paraId="4D79F607" w14:textId="69B24AA1" w:rsidR="005940C3" w:rsidRDefault="000873E2" w:rsidP="00016276">
      <w:pPr>
        <w:rPr>
          <w:rFonts w:cstheme="minorHAnsi"/>
          <w:b/>
        </w:rPr>
      </w:pPr>
      <w:r>
        <w:rPr>
          <w:rFonts w:cs="Calibri"/>
          <w:b/>
          <w:bCs/>
          <w:szCs w:val="24"/>
        </w:rPr>
        <w:t xml:space="preserve">Do roku 2017 byl </w:t>
      </w:r>
      <w:r w:rsidRPr="0086203E">
        <w:rPr>
          <w:rFonts w:cstheme="minorHAnsi"/>
          <w:b/>
        </w:rPr>
        <w:t xml:space="preserve">strategickým dokumentem reagujícím na demografický vývoj </w:t>
      </w:r>
      <w:r>
        <w:rPr>
          <w:rFonts w:cstheme="minorHAnsi"/>
          <w:b/>
        </w:rPr>
        <w:t>NAPPPS</w:t>
      </w:r>
      <w:r>
        <w:rPr>
          <w:rStyle w:val="Znakapoznpodarou"/>
          <w:rFonts w:cs="Calibri"/>
          <w:b/>
          <w:bCs/>
          <w:szCs w:val="24"/>
        </w:rPr>
        <w:footnoteReference w:id="4"/>
      </w:r>
      <w:r>
        <w:rPr>
          <w:rFonts w:cstheme="minorHAnsi"/>
          <w:b/>
        </w:rPr>
        <w:t>.</w:t>
      </w:r>
      <w:r>
        <w:rPr>
          <w:rFonts w:cs="Calibri"/>
          <w:b/>
          <w:bCs/>
          <w:szCs w:val="24"/>
        </w:rPr>
        <w:t xml:space="preserve"> </w:t>
      </w:r>
      <w:r w:rsidR="004B5449">
        <w:rPr>
          <w:b/>
        </w:rPr>
        <w:t>Ve</w:t>
      </w:r>
      <w:r w:rsidR="00723D10">
        <w:rPr>
          <w:b/>
        </w:rPr>
        <w:t xml:space="preserve"> </w:t>
      </w:r>
      <w:r w:rsidRPr="001A2FF1">
        <w:rPr>
          <w:b/>
        </w:rPr>
        <w:t>čtyřech z</w:t>
      </w:r>
      <w:r w:rsidR="00723D10">
        <w:rPr>
          <w:b/>
        </w:rPr>
        <w:t xml:space="preserve"> </w:t>
      </w:r>
      <w:r w:rsidRPr="001A2FF1">
        <w:rPr>
          <w:b/>
        </w:rPr>
        <w:t xml:space="preserve">osmi </w:t>
      </w:r>
      <w:r w:rsidR="00CB7B93">
        <w:rPr>
          <w:b/>
        </w:rPr>
        <w:t xml:space="preserve">prioritních </w:t>
      </w:r>
      <w:r w:rsidRPr="001A2FF1">
        <w:rPr>
          <w:b/>
        </w:rPr>
        <w:t xml:space="preserve">oblastí vymezených NAPPPS se všechna opatření splnit nepodařilo. </w:t>
      </w:r>
      <w:r>
        <w:rPr>
          <w:rFonts w:cs="Calibri"/>
          <w:b/>
          <w:bCs/>
          <w:szCs w:val="24"/>
        </w:rPr>
        <w:t xml:space="preserve">Systém podpory z OPZ v oblasti politiky přípravy na stárnutí </w:t>
      </w:r>
      <w:r w:rsidRPr="00CA6C10">
        <w:rPr>
          <w:rFonts w:cs="Calibri"/>
          <w:b/>
          <w:bCs/>
          <w:szCs w:val="24"/>
        </w:rPr>
        <w:t>byl provázán s NAPPPS</w:t>
      </w:r>
      <w:r>
        <w:rPr>
          <w:rFonts w:cs="Calibri"/>
          <w:b/>
          <w:bCs/>
          <w:szCs w:val="24"/>
        </w:rPr>
        <w:t xml:space="preserve"> </w:t>
      </w:r>
      <w:r w:rsidR="003C480A">
        <w:rPr>
          <w:rFonts w:cs="Calibri"/>
          <w:b/>
          <w:bCs/>
          <w:szCs w:val="24"/>
        </w:rPr>
        <w:t xml:space="preserve">pouze </w:t>
      </w:r>
      <w:r>
        <w:rPr>
          <w:rFonts w:cs="Calibri"/>
          <w:b/>
          <w:bCs/>
          <w:szCs w:val="24"/>
        </w:rPr>
        <w:t>v rámci PO</w:t>
      </w:r>
      <w:r>
        <w:rPr>
          <w:rStyle w:val="Znakapoznpodarou"/>
          <w:rFonts w:cs="Calibri"/>
          <w:b/>
          <w:bCs/>
          <w:szCs w:val="24"/>
        </w:rPr>
        <w:footnoteReference w:id="5"/>
      </w:r>
      <w:r>
        <w:rPr>
          <w:rFonts w:cs="Calibri"/>
          <w:b/>
          <w:bCs/>
          <w:szCs w:val="24"/>
        </w:rPr>
        <w:t xml:space="preserve"> </w:t>
      </w:r>
      <w:r w:rsidR="003C480A">
        <w:rPr>
          <w:rFonts w:cs="Calibri"/>
          <w:b/>
          <w:bCs/>
          <w:szCs w:val="24"/>
        </w:rPr>
        <w:t>2 a 3</w:t>
      </w:r>
      <w:r>
        <w:rPr>
          <w:rFonts w:cs="Calibri"/>
          <w:b/>
          <w:bCs/>
          <w:szCs w:val="24"/>
        </w:rPr>
        <w:t xml:space="preserve">, ačkoliv PO 1 </w:t>
      </w:r>
      <w:r w:rsidRPr="00832C86">
        <w:rPr>
          <w:rFonts w:cs="Calibri"/>
          <w:b/>
          <w:bCs/>
          <w:szCs w:val="24"/>
        </w:rPr>
        <w:t>obsahuje</w:t>
      </w:r>
      <w:r w:rsidRPr="005940C3">
        <w:rPr>
          <w:rFonts w:cs="Calibri"/>
          <w:b/>
          <w:bCs/>
          <w:szCs w:val="24"/>
        </w:rPr>
        <w:t xml:space="preserve"> finančně </w:t>
      </w:r>
      <w:r>
        <w:rPr>
          <w:rFonts w:cs="Calibri"/>
          <w:b/>
          <w:bCs/>
          <w:szCs w:val="24"/>
        </w:rPr>
        <w:t xml:space="preserve">významný podíl projektů zaměřených na zvýšení zaměstnanosti osob starších 50 let. </w:t>
      </w:r>
      <w:r w:rsidRPr="0086203E">
        <w:rPr>
          <w:b/>
        </w:rPr>
        <w:t>Od roku 2018 nemá ČR schválený strategický dokument v oblasti politiky přípravy na stárnutí populace.</w:t>
      </w:r>
      <w:r>
        <w:rPr>
          <w:rFonts w:cstheme="minorHAnsi"/>
          <w:b/>
        </w:rPr>
        <w:t xml:space="preserve"> </w:t>
      </w:r>
    </w:p>
    <w:p w14:paraId="5AE04594" w14:textId="77777777" w:rsidR="00016276" w:rsidRDefault="00016276" w:rsidP="00016276">
      <w:r>
        <w:t>V</w:t>
      </w:r>
      <w:r w:rsidRPr="00050B20">
        <w:t xml:space="preserve">yhodnocení vyplývá z těchto zjištěných </w:t>
      </w:r>
      <w:r>
        <w:t>skutečností</w:t>
      </w:r>
      <w:r w:rsidRPr="00050B20">
        <w:t>:</w:t>
      </w:r>
    </w:p>
    <w:p w14:paraId="68DA3334" w14:textId="10D68963" w:rsidR="00016276" w:rsidRPr="00A111A2" w:rsidRDefault="00016276" w:rsidP="00F95C05">
      <w:pPr>
        <w:pStyle w:val="Odstavecseseznamem"/>
        <w:numPr>
          <w:ilvl w:val="0"/>
          <w:numId w:val="13"/>
        </w:numPr>
        <w:ind w:left="357" w:hanging="357"/>
        <w:contextualSpacing w:val="0"/>
        <w:rPr>
          <w:iCs/>
        </w:rPr>
      </w:pPr>
      <w:r>
        <w:t xml:space="preserve">Počínaje rokem 2018 až do data ukončení kontroly NKÚ v roce 2020 MPSV neprovádí hodnocení priorit, strategických cílů ani opatření a harmonogramů, neboť nemá vládou </w:t>
      </w:r>
      <w:r w:rsidR="00475405">
        <w:t xml:space="preserve">schválený </w:t>
      </w:r>
      <w:r>
        <w:t xml:space="preserve">strategický dokument, který by priority, </w:t>
      </w:r>
      <w:r w:rsidR="005828BB">
        <w:t>strategické cíle a opatření pro</w:t>
      </w:r>
      <w:r w:rsidR="00723D10">
        <w:t xml:space="preserve"> </w:t>
      </w:r>
      <w:r>
        <w:t>přípravu společnosti na stárnutí deklaroval.</w:t>
      </w:r>
      <w:r w:rsidR="00DA3412">
        <w:t xml:space="preserve"> MPSV </w:t>
      </w:r>
      <w:r w:rsidR="00DA3412" w:rsidRPr="00086098">
        <w:rPr>
          <w:iCs/>
        </w:rPr>
        <w:t xml:space="preserve">dne 9. 8. 2019 předložilo vládě ČR </w:t>
      </w:r>
      <w:r w:rsidR="00DA3412">
        <w:rPr>
          <w:iCs/>
        </w:rPr>
        <w:t>návrh STRAPSS</w:t>
      </w:r>
      <w:r w:rsidR="00DA3412">
        <w:rPr>
          <w:rStyle w:val="Znakapoznpodarou"/>
        </w:rPr>
        <w:footnoteReference w:id="6"/>
      </w:r>
      <w:r w:rsidR="00DA3412">
        <w:rPr>
          <w:i/>
          <w:iCs/>
        </w:rPr>
        <w:t>,</w:t>
      </w:r>
      <w:r w:rsidR="00DA3412" w:rsidRPr="00086098">
        <w:rPr>
          <w:iCs/>
        </w:rPr>
        <w:t xml:space="preserve"> který</w:t>
      </w:r>
      <w:r w:rsidR="00DA3412">
        <w:rPr>
          <w:iCs/>
        </w:rPr>
        <w:t xml:space="preserve"> </w:t>
      </w:r>
      <w:r w:rsidR="00DA3412" w:rsidRPr="00086098">
        <w:rPr>
          <w:iCs/>
        </w:rPr>
        <w:t>ale k</w:t>
      </w:r>
      <w:r w:rsidR="00DA3412">
        <w:rPr>
          <w:iCs/>
        </w:rPr>
        <w:t> </w:t>
      </w:r>
      <w:r w:rsidR="00DA3412" w:rsidRPr="00086098">
        <w:rPr>
          <w:iCs/>
        </w:rPr>
        <w:t>datu</w:t>
      </w:r>
      <w:r w:rsidR="00DA3412">
        <w:rPr>
          <w:iCs/>
        </w:rPr>
        <w:t xml:space="preserve"> ukončení</w:t>
      </w:r>
      <w:r w:rsidR="00DA3412" w:rsidRPr="00086098">
        <w:rPr>
          <w:iCs/>
        </w:rPr>
        <w:t xml:space="preserve"> kontroly NKÚ nebyl</w:t>
      </w:r>
      <w:r w:rsidR="00DA3412">
        <w:rPr>
          <w:iCs/>
        </w:rPr>
        <w:t xml:space="preserve"> vládou ČR</w:t>
      </w:r>
      <w:r w:rsidR="00DA3412" w:rsidRPr="00086098">
        <w:rPr>
          <w:iCs/>
        </w:rPr>
        <w:t xml:space="preserve"> schválen</w:t>
      </w:r>
      <w:r w:rsidR="00DA3412">
        <w:rPr>
          <w:iCs/>
        </w:rPr>
        <w:t>.</w:t>
      </w:r>
      <w:r w:rsidR="00DA3412" w:rsidRPr="00086098">
        <w:rPr>
          <w:iCs/>
        </w:rPr>
        <w:t xml:space="preserve"> </w:t>
      </w:r>
      <w:r>
        <w:t>MPSV v souvislosti s tvorbou nové strategie STRAPSS realizuje projekt z OPZ s celkovou alokací cca 101 mil. Kč.</w:t>
      </w:r>
      <w:r w:rsidR="004E4052">
        <w:t xml:space="preserve"> </w:t>
      </w:r>
      <w:r w:rsidR="004E4052">
        <w:rPr>
          <w:rFonts w:cs="Arial"/>
        </w:rPr>
        <w:t>NAPPPS předpokládal vytvoření strategie podporující ekonomickou aktivitu starších pracovníků a nastavení důchodového systému</w:t>
      </w:r>
      <w:r w:rsidR="00475405">
        <w:rPr>
          <w:rFonts w:cs="Arial"/>
        </w:rPr>
        <w:t>.</w:t>
      </w:r>
    </w:p>
    <w:p w14:paraId="15EB3613" w14:textId="529D97E1" w:rsidR="00016276" w:rsidRPr="00E133D4" w:rsidRDefault="00016276" w:rsidP="00F95C05">
      <w:pPr>
        <w:pStyle w:val="Odstavecseseznamem"/>
        <w:numPr>
          <w:ilvl w:val="0"/>
          <w:numId w:val="13"/>
        </w:numPr>
        <w:ind w:left="357" w:hanging="357"/>
        <w:contextualSpacing w:val="0"/>
      </w:pPr>
      <w:r w:rsidRPr="007B5676">
        <w:t>MPSV v NAPPPS vymezilo pro jednotlivá opatření ověřitelné a porovnatelné indikátory</w:t>
      </w:r>
      <w:r>
        <w:t xml:space="preserve"> až po třech letech účinnosti této strategie, tedy pro poslední dva roky 2016 a 2017. </w:t>
      </w:r>
      <w:r w:rsidRPr="00E133D4">
        <w:t>J</w:t>
      </w:r>
      <w:r w:rsidRPr="007B5676">
        <w:t xml:space="preserve">ednotlivá </w:t>
      </w:r>
      <w:r w:rsidRPr="007B5676">
        <w:lastRenderedPageBreak/>
        <w:t xml:space="preserve">opatření dle indikátorů hodnotily příslušné </w:t>
      </w:r>
      <w:r>
        <w:t>subjekty za</w:t>
      </w:r>
      <w:r w:rsidR="000107D5">
        <w:t>pojené do implementace NAPPPS.</w:t>
      </w:r>
      <w:r w:rsidRPr="007B5676">
        <w:t xml:space="preserve"> </w:t>
      </w:r>
      <w:r>
        <w:t>N</w:t>
      </w:r>
      <w:r w:rsidRPr="007B5676">
        <w:t>ěkterá opatření byla formulována všeobecně bez možnosti kva</w:t>
      </w:r>
      <w:r>
        <w:t>ntifikovat míru plnění opatření</w:t>
      </w:r>
      <w:r w:rsidR="00475405">
        <w:t>.</w:t>
      </w:r>
    </w:p>
    <w:p w14:paraId="7B8624C1" w14:textId="47B28E6F" w:rsidR="00016276" w:rsidRPr="008B0653" w:rsidRDefault="00016276" w:rsidP="00F95C05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rPr>
          <w:lang w:eastAsia="cs-CZ"/>
        </w:rPr>
        <w:t xml:space="preserve">V programovém dokumentu OPZ jsou osoby ve věku 50 a více let zahrnuty do skupiny osob nejvíce ohrožených na trhu práce. V rámci OPZ však nebyl stanoven samostatný specifický </w:t>
      </w:r>
      <w:r w:rsidRPr="008B0653">
        <w:rPr>
          <w:lang w:eastAsia="cs-CZ"/>
        </w:rPr>
        <w:t>cíl, který by byl zaměřen na podp</w:t>
      </w:r>
      <w:r w:rsidR="004B7615" w:rsidRPr="008B0653">
        <w:rPr>
          <w:lang w:eastAsia="cs-CZ"/>
        </w:rPr>
        <w:t>oru zaměstnanosti starších osob. C</w:t>
      </w:r>
      <w:r w:rsidRPr="008B0653">
        <w:rPr>
          <w:lang w:eastAsia="cs-CZ"/>
        </w:rPr>
        <w:t xml:space="preserve">ílovou skupinu osob ve věku 50 a více let bylo možné podpořit minimálně v rámci </w:t>
      </w:r>
      <w:r w:rsidR="000F43F3">
        <w:rPr>
          <w:lang w:eastAsia="cs-CZ"/>
        </w:rPr>
        <w:t>šesti</w:t>
      </w:r>
      <w:r w:rsidRPr="008B0653">
        <w:rPr>
          <w:lang w:eastAsia="cs-CZ"/>
        </w:rPr>
        <w:t xml:space="preserve"> specifických cílů OPZ. MPSV tak v rámci OPZ nemá povinnost sledovat výši prostředků vynakládaných na cílovou skupinu osob </w:t>
      </w:r>
      <w:r w:rsidR="000F43F3">
        <w:rPr>
          <w:lang w:eastAsia="cs-CZ"/>
        </w:rPr>
        <w:t xml:space="preserve">ve věku </w:t>
      </w:r>
      <w:r w:rsidRPr="008B0653">
        <w:rPr>
          <w:lang w:eastAsia="cs-CZ"/>
        </w:rPr>
        <w:t>50 a více let</w:t>
      </w:r>
      <w:r w:rsidR="00475405">
        <w:rPr>
          <w:szCs w:val="24"/>
        </w:rPr>
        <w:t>.</w:t>
      </w:r>
    </w:p>
    <w:p w14:paraId="643D069C" w14:textId="685AE088" w:rsidR="00F95C05" w:rsidRDefault="00392CEC" w:rsidP="00F86F4A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Ú</w:t>
      </w:r>
      <w:r w:rsidRPr="008B0653">
        <w:t xml:space="preserve">čelem </w:t>
      </w:r>
      <w:r w:rsidR="0088219C" w:rsidRPr="008B0653">
        <w:t xml:space="preserve">kontrolovaných projektů zaměřených na přímou podporu osob ve věku 50 a více let bylo zlepšit postavení podpořených osob na trhu práce a zvýšit jejich zaměstnanost. V průběhu realizace projektů </w:t>
      </w:r>
      <w:r w:rsidRPr="008B0653">
        <w:t xml:space="preserve">zprostředkovali </w:t>
      </w:r>
      <w:r w:rsidR="0088219C" w:rsidRPr="008B0653">
        <w:t>příjemci</w:t>
      </w:r>
      <w:r w:rsidR="00C54121" w:rsidRPr="008B0653">
        <w:rPr>
          <w:rStyle w:val="Znakapoznpodarou"/>
        </w:rPr>
        <w:footnoteReference w:id="7"/>
      </w:r>
      <w:r w:rsidR="00C54121" w:rsidRPr="008B0653">
        <w:t xml:space="preserve"> podpory</w:t>
      </w:r>
      <w:r w:rsidR="00C54121" w:rsidRPr="008B0653">
        <w:rPr>
          <w:rStyle w:val="Znakapoznpodarou"/>
        </w:rPr>
        <w:footnoteReference w:id="8"/>
      </w:r>
      <w:r w:rsidR="0088219C" w:rsidRPr="008B0653">
        <w:t xml:space="preserve"> (nebo jejich partneři) zaměstnání některým podpořeným osobám a minimálně po dobu realizace </w:t>
      </w:r>
      <w:r>
        <w:t xml:space="preserve">přispívaly tyto </w:t>
      </w:r>
      <w:r w:rsidR="0088219C" w:rsidRPr="008B0653">
        <w:t>projekt</w:t>
      </w:r>
      <w:r>
        <w:t>y</w:t>
      </w:r>
      <w:r w:rsidR="0088219C" w:rsidRPr="008B0653">
        <w:t xml:space="preserve"> ke zvýšení zaměstnanosti podpořených osob. </w:t>
      </w:r>
      <w:r w:rsidR="00016276" w:rsidRPr="008B0653">
        <w:t>Kontrolou</w:t>
      </w:r>
      <w:r w:rsidR="00016276">
        <w:t xml:space="preserve"> projektů mimo projekty ÚP ČR bylo zjištěno, že u</w:t>
      </w:r>
      <w:r w:rsidR="00016276" w:rsidRPr="009A05D4">
        <w:t>končením účasti podpořené osoby v</w:t>
      </w:r>
      <w:r>
        <w:t> </w:t>
      </w:r>
      <w:r w:rsidR="00016276" w:rsidRPr="009A05D4">
        <w:t>projektu</w:t>
      </w:r>
      <w:r>
        <w:t xml:space="preserve"> nebo</w:t>
      </w:r>
      <w:r w:rsidR="00016276" w:rsidRPr="009A05D4">
        <w:t xml:space="preserve"> ukončením projektu </w:t>
      </w:r>
      <w:r w:rsidRPr="009A05D4">
        <w:t xml:space="preserve">ztrácí </w:t>
      </w:r>
      <w:r w:rsidR="00016276" w:rsidRPr="009A05D4">
        <w:t xml:space="preserve">příjemce podpory možnost </w:t>
      </w:r>
      <w:r w:rsidR="00016276">
        <w:t>sledovat</w:t>
      </w:r>
      <w:r w:rsidR="00016276" w:rsidRPr="009A05D4">
        <w:t xml:space="preserve">, zda poskytnutá podpora </w:t>
      </w:r>
      <w:r w:rsidR="00016276">
        <w:t>přispěla ke zlepšení postavení</w:t>
      </w:r>
      <w:r w:rsidR="00016276" w:rsidRPr="009A05D4">
        <w:t xml:space="preserve"> podpořen</w:t>
      </w:r>
      <w:r w:rsidR="00016276">
        <w:t>ých</w:t>
      </w:r>
      <w:r w:rsidR="00016276" w:rsidRPr="009A05D4">
        <w:t xml:space="preserve"> osob </w:t>
      </w:r>
      <w:r w:rsidR="00016276">
        <w:t>na trhu práce</w:t>
      </w:r>
      <w:r w:rsidR="00F86F4A">
        <w:t xml:space="preserve">. </w:t>
      </w:r>
      <w:r w:rsidR="00016276" w:rsidRPr="00F86F4A">
        <w:rPr>
          <w:szCs w:val="24"/>
        </w:rPr>
        <w:t>Kontrola NKÚ</w:t>
      </w:r>
      <w:r w:rsidR="00F86F4A" w:rsidRPr="00F86F4A">
        <w:rPr>
          <w:szCs w:val="24"/>
        </w:rPr>
        <w:t xml:space="preserve"> dále</w:t>
      </w:r>
      <w:r w:rsidR="00016276" w:rsidRPr="00F86F4A">
        <w:rPr>
          <w:szCs w:val="24"/>
        </w:rPr>
        <w:t xml:space="preserve"> zjistila nedostatky při administraci projektů z OPZ ze strany MPSV jako řídicího orgánu OPZ a dílč</w:t>
      </w:r>
      <w:r w:rsidR="001B09A1" w:rsidRPr="00F86F4A">
        <w:rPr>
          <w:szCs w:val="24"/>
        </w:rPr>
        <w:t>í nedostatky u příjemců podpory.</w:t>
      </w:r>
      <w:r w:rsidR="00A32C3F" w:rsidRPr="00F86F4A">
        <w:rPr>
          <w:szCs w:val="24"/>
        </w:rPr>
        <w:t xml:space="preserve"> </w:t>
      </w:r>
    </w:p>
    <w:p w14:paraId="14336A50" w14:textId="77777777" w:rsidR="00296688" w:rsidRDefault="00296688" w:rsidP="00CC4071">
      <w:pPr>
        <w:pStyle w:val="Nadpis1"/>
        <w:spacing w:before="360"/>
        <w:ind w:left="431" w:hanging="431"/>
        <w:jc w:val="center"/>
      </w:pPr>
      <w:r>
        <w:t xml:space="preserve">II. </w:t>
      </w:r>
      <w:r w:rsidRPr="000D66DD">
        <w:t>Informace</w:t>
      </w:r>
      <w:r>
        <w:t xml:space="preserve"> o kontrolované oblasti</w:t>
      </w:r>
    </w:p>
    <w:p w14:paraId="13823829" w14:textId="5C2A892B" w:rsidR="00296688" w:rsidRDefault="00553F7E" w:rsidP="00F95C05">
      <w:pPr>
        <w:rPr>
          <w:lang w:eastAsia="cs-CZ"/>
        </w:rPr>
      </w:pPr>
      <w:r>
        <w:rPr>
          <w:lang w:eastAsia="cs-CZ"/>
        </w:rPr>
        <w:t>S</w:t>
      </w:r>
      <w:r w:rsidR="004116E3" w:rsidRPr="004116E3">
        <w:rPr>
          <w:lang w:eastAsia="cs-CZ"/>
        </w:rPr>
        <w:t>tárnutí populace představuje aktuální téma napříč celou Evropou</w:t>
      </w:r>
      <w:r w:rsidR="004116E3">
        <w:rPr>
          <w:lang w:eastAsia="cs-CZ"/>
        </w:rPr>
        <w:t>.</w:t>
      </w:r>
      <w:r w:rsidR="004116E3" w:rsidRPr="004116E3">
        <w:rPr>
          <w:lang w:eastAsia="cs-CZ"/>
        </w:rPr>
        <w:t xml:space="preserve"> Trvale nízká porodnost a</w:t>
      </w:r>
      <w:r w:rsidR="002B342E">
        <w:rPr>
          <w:lang w:eastAsia="cs-CZ"/>
        </w:rPr>
        <w:t> </w:t>
      </w:r>
      <w:r w:rsidR="004116E3" w:rsidRPr="004116E3">
        <w:rPr>
          <w:lang w:eastAsia="cs-CZ"/>
        </w:rPr>
        <w:t xml:space="preserve">vyšší naděje dožití mění podobu věkové pyramidy </w:t>
      </w:r>
      <w:r w:rsidR="002B342E">
        <w:rPr>
          <w:lang w:eastAsia="cs-CZ"/>
        </w:rPr>
        <w:t>–</w:t>
      </w:r>
      <w:r w:rsidR="004116E3" w:rsidRPr="004116E3">
        <w:rPr>
          <w:lang w:eastAsia="cs-CZ"/>
        </w:rPr>
        <w:t xml:space="preserve"> ubývá ekonomicky aktivních obyvatel, roste počet starších obyvatel</w:t>
      </w:r>
      <w:r w:rsidR="004116E3">
        <w:rPr>
          <w:lang w:eastAsia="cs-CZ"/>
        </w:rPr>
        <w:t>.</w:t>
      </w:r>
      <w:r w:rsidR="00F95C05">
        <w:rPr>
          <w:lang w:eastAsia="cs-CZ"/>
        </w:rPr>
        <w:t xml:space="preserve"> </w:t>
      </w:r>
      <w:r w:rsidR="00F95C05" w:rsidRPr="00F95C05">
        <w:rPr>
          <w:lang w:eastAsia="cs-CZ"/>
        </w:rPr>
        <w:t>Stárnutí populace přiná</w:t>
      </w:r>
      <w:r w:rsidR="005828BB">
        <w:rPr>
          <w:lang w:eastAsia="cs-CZ"/>
        </w:rPr>
        <w:t>ší mj. změny v rozložení sil na</w:t>
      </w:r>
      <w:r w:rsidR="00392CEC">
        <w:rPr>
          <w:lang w:eastAsia="cs-CZ"/>
        </w:rPr>
        <w:t xml:space="preserve"> </w:t>
      </w:r>
      <w:r w:rsidR="00F95C05" w:rsidRPr="00F95C05">
        <w:rPr>
          <w:lang w:eastAsia="cs-CZ"/>
        </w:rPr>
        <w:t>trhu práce a vyvstává nutnost udržet starší osoby na pracovním trhu. Starší osoby zároveň patří mezi nejvíce ohrožené skupiny osob na trhu práce.</w:t>
      </w:r>
    </w:p>
    <w:p w14:paraId="05B1401C" w14:textId="77777777" w:rsidR="002603FF" w:rsidRDefault="002603FF" w:rsidP="00F95C05">
      <w:pPr>
        <w:rPr>
          <w:lang w:eastAsia="cs-CZ"/>
        </w:rPr>
      </w:pPr>
    </w:p>
    <w:p w14:paraId="7BF52306" w14:textId="77777777" w:rsidR="008B0653" w:rsidRDefault="008B0653" w:rsidP="00F95C05">
      <w:pPr>
        <w:rPr>
          <w:lang w:eastAsia="cs-CZ"/>
        </w:rPr>
      </w:pPr>
    </w:p>
    <w:p w14:paraId="064D8782" w14:textId="77777777" w:rsidR="008B0653" w:rsidRDefault="008B0653" w:rsidP="00F95C05">
      <w:pPr>
        <w:rPr>
          <w:lang w:eastAsia="cs-CZ"/>
        </w:rPr>
      </w:pPr>
    </w:p>
    <w:p w14:paraId="6754301C" w14:textId="778ABCF1" w:rsidR="007853DB" w:rsidRDefault="007853DB" w:rsidP="00F95C05">
      <w:pPr>
        <w:rPr>
          <w:lang w:eastAsia="cs-CZ"/>
        </w:rPr>
      </w:pPr>
    </w:p>
    <w:p w14:paraId="207F6064" w14:textId="77777777" w:rsidR="004B6749" w:rsidRDefault="004B6749" w:rsidP="00F95C05">
      <w:pPr>
        <w:rPr>
          <w:lang w:eastAsia="cs-CZ"/>
        </w:rPr>
      </w:pPr>
    </w:p>
    <w:p w14:paraId="23C6909E" w14:textId="77777777" w:rsidR="007853DB" w:rsidRDefault="007853DB" w:rsidP="00F95C05">
      <w:pPr>
        <w:rPr>
          <w:lang w:eastAsia="cs-CZ"/>
        </w:rPr>
      </w:pPr>
    </w:p>
    <w:p w14:paraId="33EEF4EF" w14:textId="09F03DDC" w:rsidR="004B6749" w:rsidRDefault="004B6749" w:rsidP="00F95C05">
      <w:pPr>
        <w:rPr>
          <w:lang w:eastAsia="cs-CZ"/>
        </w:rPr>
      </w:pPr>
    </w:p>
    <w:p w14:paraId="011AE22A" w14:textId="77777777" w:rsidR="008B0653" w:rsidRDefault="008B0653" w:rsidP="00F95C05">
      <w:pPr>
        <w:rPr>
          <w:lang w:eastAsia="cs-CZ"/>
        </w:rPr>
      </w:pPr>
    </w:p>
    <w:p w14:paraId="7F63276A" w14:textId="77777777" w:rsidR="008B0653" w:rsidRDefault="008B0653" w:rsidP="00F95C05">
      <w:pPr>
        <w:rPr>
          <w:lang w:eastAsia="cs-CZ"/>
        </w:rPr>
      </w:pPr>
    </w:p>
    <w:p w14:paraId="19EC1CA0" w14:textId="77777777" w:rsidR="00414133" w:rsidRPr="00F42935" w:rsidRDefault="00B152CB" w:rsidP="00D66185">
      <w:pPr>
        <w:jc w:val="center"/>
        <w:rPr>
          <w:b/>
          <w:noProof/>
          <w:lang w:eastAsia="cs-CZ"/>
        </w:rPr>
      </w:pPr>
      <w:r w:rsidRPr="00F42935">
        <w:rPr>
          <w:b/>
          <w:noProof/>
          <w:lang w:eastAsia="cs-CZ"/>
        </w:rPr>
        <w:lastRenderedPageBreak/>
        <w:t xml:space="preserve">Vývoj podílu osob starších 50 let na </w:t>
      </w:r>
      <w:r w:rsidR="00F42935" w:rsidRPr="00F42935">
        <w:rPr>
          <w:b/>
          <w:noProof/>
          <w:lang w:eastAsia="cs-CZ"/>
        </w:rPr>
        <w:t>celkovém počtu obyvatel ČR</w:t>
      </w:r>
    </w:p>
    <w:p w14:paraId="1212E298" w14:textId="77777777" w:rsidR="00B152CB" w:rsidRDefault="00B152CB" w:rsidP="00D66185">
      <w:pPr>
        <w:jc w:val="center"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1566F7D0" wp14:editId="2A3DA880">
            <wp:extent cx="3394253" cy="28408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433" cy="28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AB18" w14:textId="1FD53968" w:rsidR="002603FF" w:rsidRDefault="002603FF" w:rsidP="002603FF">
      <w:pPr>
        <w:rPr>
          <w:lang w:eastAsia="cs-CZ"/>
        </w:rPr>
      </w:pPr>
      <w:r>
        <w:rPr>
          <w:lang w:eastAsia="cs-CZ"/>
        </w:rPr>
        <w:t>Zatímco počet obyvatel v České republice od roku 1990 do roku 2018 vzrostl pouze o 3 % z 10,36 mil. na 10,69 mil. obyvatel a Český statistický úřad v projekci obyvatelstva</w:t>
      </w:r>
      <w:r>
        <w:rPr>
          <w:rStyle w:val="Znakapoznpodarou"/>
          <w:lang w:eastAsia="cs-CZ"/>
        </w:rPr>
        <w:footnoteReference w:id="9"/>
      </w:r>
      <w:r>
        <w:rPr>
          <w:lang w:eastAsia="cs-CZ"/>
        </w:rPr>
        <w:t xml:space="preserve"> předpokládá do roku 2050 pouze mírný nárůst počtu obyvatel ČR (ve střední variantě na</w:t>
      </w:r>
      <w:r w:rsidR="00FD153C">
        <w:rPr>
          <w:lang w:eastAsia="cs-CZ"/>
        </w:rPr>
        <w:t xml:space="preserve"> </w:t>
      </w:r>
      <w:r>
        <w:rPr>
          <w:lang w:eastAsia="cs-CZ"/>
        </w:rPr>
        <w:t>10,74 mil. obyvatel), počet obyvatel starších 50 let vzrostl mezi lety 1990 a 2018 o 43 % z 2,88</w:t>
      </w:r>
      <w:r w:rsidR="00FD153C">
        <w:rPr>
          <w:lang w:eastAsia="cs-CZ"/>
        </w:rPr>
        <w:t> </w:t>
      </w:r>
      <w:r>
        <w:rPr>
          <w:lang w:eastAsia="cs-CZ"/>
        </w:rPr>
        <w:t>mil. na 4,12 mil. obyvatel a ČSÚ ve střední variantě</w:t>
      </w:r>
      <w:r w:rsidR="00FD153C">
        <w:rPr>
          <w:lang w:eastAsia="cs-CZ"/>
        </w:rPr>
        <w:t xml:space="preserve"> </w:t>
      </w:r>
      <w:r>
        <w:rPr>
          <w:lang w:eastAsia="cs-CZ"/>
        </w:rPr>
        <w:t>projekce obyvatel</w:t>
      </w:r>
      <w:r w:rsidR="00FD153C">
        <w:rPr>
          <w:lang w:eastAsia="cs-CZ"/>
        </w:rPr>
        <w:t>stva</w:t>
      </w:r>
      <w:r>
        <w:rPr>
          <w:lang w:eastAsia="cs-CZ"/>
        </w:rPr>
        <w:t xml:space="preserve"> ČR předpokládá do roku 2050 další nárůst až na 5,00 mil. obyvatel starších 50 let. Podíl osob starších 50 let na celkovém počtu obyvatel ČR tak mezi lety 1990 a 2018 vzrostl z 28 % na 39</w:t>
      </w:r>
      <w:r w:rsidR="00FD153C">
        <w:rPr>
          <w:lang w:eastAsia="cs-CZ"/>
        </w:rPr>
        <w:t> </w:t>
      </w:r>
      <w:r>
        <w:rPr>
          <w:lang w:eastAsia="cs-CZ"/>
        </w:rPr>
        <w:t>% a ČSÚ</w:t>
      </w:r>
      <w:r>
        <w:rPr>
          <w:rStyle w:val="Znakapoznpodarou"/>
          <w:lang w:eastAsia="cs-CZ"/>
        </w:rPr>
        <w:footnoteReference w:id="10"/>
      </w:r>
      <w:r>
        <w:rPr>
          <w:lang w:eastAsia="cs-CZ"/>
        </w:rPr>
        <w:t xml:space="preserve"> ve střední variantě projekce obyvatelstva ČR předpokládá další nárůst až na 47 %.</w:t>
      </w:r>
    </w:p>
    <w:p w14:paraId="083F6405" w14:textId="1810FFF3" w:rsidR="009E1733" w:rsidRPr="002603FF" w:rsidRDefault="00000D93" w:rsidP="009E1733">
      <w:r w:rsidRPr="00410AA8">
        <w:t>Strategie</w:t>
      </w:r>
      <w:r>
        <w:rPr>
          <w:i/>
        </w:rPr>
        <w:t xml:space="preserve"> </w:t>
      </w:r>
      <w:r w:rsidR="009E1733" w:rsidRPr="002603FF">
        <w:rPr>
          <w:i/>
        </w:rPr>
        <w:t>E</w:t>
      </w:r>
      <w:r w:rsidR="00CD168A">
        <w:rPr>
          <w:i/>
        </w:rPr>
        <w:t>vropa</w:t>
      </w:r>
      <w:r w:rsidR="009E1733" w:rsidRPr="002603FF">
        <w:rPr>
          <w:i/>
        </w:rPr>
        <w:t xml:space="preserve"> 2020</w:t>
      </w:r>
      <w:r w:rsidR="009E1733" w:rsidRPr="00410AA8">
        <w:rPr>
          <w:rStyle w:val="Znakapoznpodarou"/>
        </w:rPr>
        <w:footnoteReference w:id="11"/>
      </w:r>
      <w:r w:rsidR="009E1733" w:rsidRPr="002603FF">
        <w:t xml:space="preserve"> </w:t>
      </w:r>
      <w:r>
        <w:t>(</w:t>
      </w:r>
      <w:r w:rsidRPr="002603FF">
        <w:rPr>
          <w:i/>
        </w:rPr>
        <w:t>Strategie pro inteligentní a udržitelný růst podporující začlenění</w:t>
      </w:r>
      <w:r w:rsidRPr="00410AA8">
        <w:t>)</w:t>
      </w:r>
      <w:r w:rsidRPr="000A658A">
        <w:t xml:space="preserve"> </w:t>
      </w:r>
      <w:r w:rsidR="009E1733" w:rsidRPr="002603FF">
        <w:t>jako jeden z cílů stanovila zvýšení míry zaměstnanosti osob ve věku 20 až 64 let na 75 %, mimo jiné prostřednictvím aktivnějšího zapojení žen, starších pracovníků a větší integrace migrujících pracovních sil. Navazující</w:t>
      </w:r>
      <w:r w:rsidR="00EA2757">
        <w:t>,</w:t>
      </w:r>
      <w:r w:rsidR="009E1733" w:rsidRPr="002603FF">
        <w:t xml:space="preserve"> každoročně aktualizovaný </w:t>
      </w:r>
      <w:r w:rsidR="009E1733" w:rsidRPr="00410AA8">
        <w:rPr>
          <w:i/>
        </w:rPr>
        <w:t>Národní program reforem České republiky</w:t>
      </w:r>
      <w:r w:rsidR="009E1733" w:rsidRPr="002603FF">
        <w:t xml:space="preserve"> stanovoval dále národní cíle v oblasti zaměstnanosti k roku 2020, mezi kterými bylo zvýšení míry zaměstnanosti starších osob (55</w:t>
      </w:r>
      <w:r w:rsidR="00EA2757">
        <w:t>–</w:t>
      </w:r>
      <w:r w:rsidR="009E1733" w:rsidRPr="002603FF">
        <w:t>64 let) na 55 % (oproti 46,5</w:t>
      </w:r>
      <w:r w:rsidR="00EA2757">
        <w:t> </w:t>
      </w:r>
      <w:r w:rsidR="009E1733" w:rsidRPr="002603FF">
        <w:t>% v roce 2010).</w:t>
      </w:r>
    </w:p>
    <w:p w14:paraId="02ECBFA7" w14:textId="7BAABE19" w:rsidR="009E1733" w:rsidRPr="002603FF" w:rsidRDefault="009E1733" w:rsidP="009E1733">
      <w:r w:rsidRPr="002603FF">
        <w:rPr>
          <w:i/>
        </w:rPr>
        <w:t>Agenda udržitelného rozvoje</w:t>
      </w:r>
      <w:r w:rsidRPr="002603FF">
        <w:t xml:space="preserve"> schválená summitem OSN </w:t>
      </w:r>
      <w:r w:rsidR="00EA2757">
        <w:t xml:space="preserve">dne </w:t>
      </w:r>
      <w:r w:rsidRPr="002603FF">
        <w:t xml:space="preserve">25. 9. 2015 obsahuje </w:t>
      </w:r>
      <w:r w:rsidRPr="002603FF">
        <w:rPr>
          <w:i/>
        </w:rPr>
        <w:t xml:space="preserve">cíle udržitelného rozvoje </w:t>
      </w:r>
      <w:r w:rsidRPr="00410AA8">
        <w:t>(SDGs</w:t>
      </w:r>
      <w:r w:rsidRPr="00CF184B">
        <w:rPr>
          <w:rStyle w:val="Znakapoznpodarou"/>
        </w:rPr>
        <w:footnoteReference w:id="12"/>
      </w:r>
      <w:r w:rsidRPr="00CF184B">
        <w:t>)</w:t>
      </w:r>
      <w:r w:rsidRPr="002603FF">
        <w:t xml:space="preserve">, které představují program rozvoje na roky 2015–2030. </w:t>
      </w:r>
      <w:r w:rsidR="00DC0069" w:rsidRPr="002603FF">
        <w:t>V roce 2017</w:t>
      </w:r>
      <w:r w:rsidRPr="002603FF">
        <w:t xml:space="preserve"> </w:t>
      </w:r>
      <w:r w:rsidR="00EC75FF">
        <w:t>byl schválen</w:t>
      </w:r>
      <w:r w:rsidRPr="002603FF">
        <w:t xml:space="preserve"> </w:t>
      </w:r>
      <w:r w:rsidR="00936C64">
        <w:t xml:space="preserve">národní </w:t>
      </w:r>
      <w:r w:rsidRPr="002603FF">
        <w:t xml:space="preserve">strategický rámec </w:t>
      </w:r>
      <w:r w:rsidRPr="002603FF">
        <w:rPr>
          <w:i/>
        </w:rPr>
        <w:t>Česká republika 2030</w:t>
      </w:r>
      <w:r w:rsidR="00EC75FF">
        <w:t xml:space="preserve">, který má </w:t>
      </w:r>
      <w:r w:rsidRPr="002603FF">
        <w:t>vytvář</w:t>
      </w:r>
      <w:r w:rsidR="00EC75FF">
        <w:t>et</w:t>
      </w:r>
      <w:r w:rsidRPr="002603FF">
        <w:t xml:space="preserve"> základní rámec pro ostatní strategické dokumenty na národní, krajské i místní úrovni, přičemž konkrétní kroky směřující k naplnění cílů jsou v gesci příslušných ministerstev a Úřadu vlády České republiky. </w:t>
      </w:r>
      <w:r w:rsidRPr="002603FF">
        <w:rPr>
          <w:i/>
        </w:rPr>
        <w:t>Česká republika 203</w:t>
      </w:r>
      <w:r w:rsidRPr="002603FF">
        <w:t>0 v šesti klíčových oblastech shrnuje, kam rozvoj České republiky dospěl, jakým čelí rizikům a jaké ho čekají příležitosti. Pro každou oblast formuluje strategické i specifické cíle.</w:t>
      </w:r>
    </w:p>
    <w:p w14:paraId="4F81271C" w14:textId="3FF0250D" w:rsidR="009E1733" w:rsidRPr="002603FF" w:rsidRDefault="009E1733" w:rsidP="009E1733">
      <w:r w:rsidRPr="002603FF">
        <w:lastRenderedPageBreak/>
        <w:t>Jednou z klíčových oblastí je oblast 1</w:t>
      </w:r>
      <w:r w:rsidR="0040204B">
        <w:t>.</w:t>
      </w:r>
      <w:r w:rsidRPr="002603FF">
        <w:t xml:space="preserve"> </w:t>
      </w:r>
      <w:r w:rsidRPr="002603FF">
        <w:rPr>
          <w:i/>
        </w:rPr>
        <w:t>Lidé a společnost</w:t>
      </w:r>
      <w:r w:rsidRPr="002603FF">
        <w:t xml:space="preserve">, kde v dílčí oblasti 1.2 </w:t>
      </w:r>
      <w:r w:rsidRPr="00410AA8">
        <w:rPr>
          <w:i/>
        </w:rPr>
        <w:t>Prá</w:t>
      </w:r>
      <w:r w:rsidRPr="00936C64">
        <w:rPr>
          <w:i/>
        </w:rPr>
        <w:t>ce</w:t>
      </w:r>
      <w:r w:rsidR="006D02D3" w:rsidRPr="002603FF">
        <w:t xml:space="preserve"> je v </w:t>
      </w:r>
      <w:r w:rsidRPr="002603FF">
        <w:t xml:space="preserve">odstavcích 124 až 127 představen žádoucí směr vývoje v oblasti zaměstnanosti mj. starších osob. Navazujícím je strategický cíl 2. </w:t>
      </w:r>
      <w:r w:rsidRPr="002603FF">
        <w:rPr>
          <w:i/>
        </w:rPr>
        <w:t>Technologický a sociální rozvoj rozšiřují přístup k</w:t>
      </w:r>
      <w:r w:rsidR="006D02D3" w:rsidRPr="002603FF">
        <w:rPr>
          <w:i/>
        </w:rPr>
        <w:t> </w:t>
      </w:r>
      <w:r w:rsidRPr="002603FF">
        <w:rPr>
          <w:i/>
        </w:rPr>
        <w:t>důstojné práci</w:t>
      </w:r>
      <w:r w:rsidRPr="002603FF">
        <w:t xml:space="preserve">, resp. specifický cíl 2.2 </w:t>
      </w:r>
      <w:r w:rsidRPr="002603FF">
        <w:rPr>
          <w:i/>
        </w:rPr>
        <w:t>Přístup k důstojné práci se rozšiřuje i pro skupiny, které jsou na trhu práce dosud znevýhodněné – rodiče na rodičovské dovolené, osoby se zdravotním postižením nebo osoby starší 50 let</w:t>
      </w:r>
      <w:r w:rsidRPr="002603FF">
        <w:t xml:space="preserve">. </w:t>
      </w:r>
    </w:p>
    <w:p w14:paraId="28C634EB" w14:textId="77777777" w:rsidR="004137E5" w:rsidRDefault="004137E5" w:rsidP="009E1733"/>
    <w:p w14:paraId="56E8DA62" w14:textId="77777777" w:rsidR="00274B0C" w:rsidRPr="00274B0C" w:rsidRDefault="00274B0C" w:rsidP="00237AD7">
      <w:pPr>
        <w:rPr>
          <w:rFonts w:ascii="Calibri" w:hAnsi="Calibri"/>
          <w:b/>
          <w:color w:val="000000"/>
        </w:rPr>
      </w:pPr>
      <w:r w:rsidRPr="00274B0C">
        <w:rPr>
          <w:rFonts w:ascii="Calibri" w:hAnsi="Calibri"/>
          <w:b/>
          <w:color w:val="000000"/>
        </w:rPr>
        <w:t>Operační program Zaměstnanost</w:t>
      </w:r>
    </w:p>
    <w:p w14:paraId="3E0ED897" w14:textId="78268BA4" w:rsidR="00237AD7" w:rsidRPr="00410AA8" w:rsidRDefault="00274B0C" w:rsidP="00237AD7">
      <w:r>
        <w:t xml:space="preserve">Operační program </w:t>
      </w:r>
      <w:r w:rsidRPr="00410AA8">
        <w:rPr>
          <w:i/>
        </w:rPr>
        <w:t>Zaměstnanost</w:t>
      </w:r>
      <w:r>
        <w:t xml:space="preserve"> </w:t>
      </w:r>
      <w:r w:rsidR="00BE0127" w:rsidRPr="00410AA8">
        <w:rPr>
          <w:i/>
        </w:rPr>
        <w:t xml:space="preserve">2014–2020 </w:t>
      </w:r>
      <w:r>
        <w:t>vymezuje priority pro</w:t>
      </w:r>
      <w:r w:rsidR="00BE0127">
        <w:t xml:space="preserve"> </w:t>
      </w:r>
      <w:r w:rsidRPr="00290DB6">
        <w:t>podporu zaměstnanosti, so</w:t>
      </w:r>
      <w:r>
        <w:t>ciálního začleňování a</w:t>
      </w:r>
      <w:r w:rsidR="00BE0127">
        <w:t xml:space="preserve"> </w:t>
      </w:r>
      <w:r w:rsidRPr="00290DB6">
        <w:t>efektivní veřejné správ</w:t>
      </w:r>
      <w:r>
        <w:t xml:space="preserve">y z </w:t>
      </w:r>
      <w:r w:rsidRPr="00410AA8">
        <w:rPr>
          <w:i/>
        </w:rPr>
        <w:t>Evropského sociálního fondu</w:t>
      </w:r>
      <w:r>
        <w:t xml:space="preserve">. </w:t>
      </w:r>
      <w:r w:rsidR="00C50248" w:rsidRPr="007B0C8F">
        <w:rPr>
          <w:lang w:eastAsia="cs-CZ"/>
        </w:rPr>
        <w:t>Říd</w:t>
      </w:r>
      <w:r w:rsidR="00C50248">
        <w:rPr>
          <w:lang w:eastAsia="cs-CZ"/>
        </w:rPr>
        <w:t>i</w:t>
      </w:r>
      <w:r w:rsidR="00C50248" w:rsidRPr="007B0C8F">
        <w:rPr>
          <w:lang w:eastAsia="cs-CZ"/>
        </w:rPr>
        <w:t xml:space="preserve">cím orgánem </w:t>
      </w:r>
      <w:r w:rsidR="00C50248">
        <w:rPr>
          <w:lang w:eastAsia="cs-CZ"/>
        </w:rPr>
        <w:t>OPZ</w:t>
      </w:r>
      <w:r w:rsidR="00C50248" w:rsidRPr="007B0C8F">
        <w:rPr>
          <w:lang w:eastAsia="cs-CZ"/>
        </w:rPr>
        <w:t xml:space="preserve"> je na základě usnesení vlády</w:t>
      </w:r>
      <w:r w:rsidR="00900291">
        <w:rPr>
          <w:lang w:eastAsia="cs-CZ"/>
        </w:rPr>
        <w:t xml:space="preserve"> ČR</w:t>
      </w:r>
      <w:r w:rsidR="00C50248" w:rsidRPr="00410AA8">
        <w:t xml:space="preserve"> </w:t>
      </w:r>
      <w:r w:rsidR="004137E5">
        <w:rPr>
          <w:lang w:eastAsia="cs-CZ"/>
        </w:rPr>
        <w:t>Ministerstvo práce a</w:t>
      </w:r>
      <w:r w:rsidR="0093334D">
        <w:rPr>
          <w:lang w:eastAsia="cs-CZ"/>
        </w:rPr>
        <w:t xml:space="preserve"> </w:t>
      </w:r>
      <w:r w:rsidR="00C50248" w:rsidRPr="007B0C8F">
        <w:rPr>
          <w:lang w:eastAsia="cs-CZ"/>
        </w:rPr>
        <w:t>sociálních věcí</w:t>
      </w:r>
      <w:r w:rsidR="00C50248">
        <w:rPr>
          <w:lang w:eastAsia="cs-CZ"/>
        </w:rPr>
        <w:t>.</w:t>
      </w:r>
      <w:r w:rsidR="00237AD7" w:rsidRPr="004A39C5">
        <w:rPr>
          <w:rFonts w:ascii="Calibri" w:hAnsi="Calibri"/>
          <w:color w:val="000000"/>
        </w:rPr>
        <w:t xml:space="preserve"> </w:t>
      </w:r>
      <w:r>
        <w:t>OPZ</w:t>
      </w:r>
      <w:r w:rsidRPr="004A39C5">
        <w:t xml:space="preserve"> vychází ze strategie obsažené v </w:t>
      </w:r>
      <w:r w:rsidR="006D02D3">
        <w:rPr>
          <w:i/>
        </w:rPr>
        <w:t>Dohodě o</w:t>
      </w:r>
      <w:r w:rsidR="0093334D">
        <w:rPr>
          <w:i/>
        </w:rPr>
        <w:t xml:space="preserve"> </w:t>
      </w:r>
      <w:r w:rsidRPr="00F53C38">
        <w:rPr>
          <w:i/>
        </w:rPr>
        <w:t>partnerství</w:t>
      </w:r>
      <w:r w:rsidRPr="004A39C5">
        <w:t xml:space="preserve"> </w:t>
      </w:r>
      <w:r w:rsidR="0093334D" w:rsidRPr="00410AA8">
        <w:rPr>
          <w:i/>
        </w:rPr>
        <w:t>pro programové období 2014–2020</w:t>
      </w:r>
      <w:r w:rsidR="0093334D">
        <w:t xml:space="preserve">, </w:t>
      </w:r>
      <w:r w:rsidRPr="004A39C5">
        <w:t xml:space="preserve">zohledňuje relevantní dokumenty EU, mj. </w:t>
      </w:r>
      <w:r w:rsidRPr="00410AA8">
        <w:t>strategii</w:t>
      </w:r>
      <w:r w:rsidRPr="00F53C38">
        <w:rPr>
          <w:i/>
        </w:rPr>
        <w:t xml:space="preserve"> Evropa </w:t>
      </w:r>
      <w:r w:rsidRPr="00000D93">
        <w:rPr>
          <w:i/>
        </w:rPr>
        <w:t>2020</w:t>
      </w:r>
      <w:r>
        <w:t xml:space="preserve">, a </w:t>
      </w:r>
      <w:r w:rsidR="0093334D">
        <w:t xml:space="preserve">vychází </w:t>
      </w:r>
      <w:r>
        <w:t>rovněž</w:t>
      </w:r>
      <w:r w:rsidR="0093334D">
        <w:t xml:space="preserve"> ze</w:t>
      </w:r>
      <w:r w:rsidRPr="004A39C5">
        <w:t xml:space="preserve"> základní</w:t>
      </w:r>
      <w:r>
        <w:t>ch</w:t>
      </w:r>
      <w:r w:rsidRPr="004A39C5">
        <w:t xml:space="preserve"> strategick</w:t>
      </w:r>
      <w:r>
        <w:t>ých</w:t>
      </w:r>
      <w:r w:rsidRPr="004A39C5">
        <w:t xml:space="preserve"> dokument</w:t>
      </w:r>
      <w:r>
        <w:t>ů</w:t>
      </w:r>
      <w:r w:rsidRPr="004A39C5">
        <w:t xml:space="preserve"> ČR</w:t>
      </w:r>
      <w:r>
        <w:t xml:space="preserve"> platných v době přípravy programového dokumentu, mj.</w:t>
      </w:r>
      <w:r w:rsidR="00BE0127">
        <w:t xml:space="preserve"> </w:t>
      </w:r>
      <w:r>
        <w:t>z </w:t>
      </w:r>
      <w:r w:rsidRPr="00F53C38">
        <w:rPr>
          <w:i/>
        </w:rPr>
        <w:t>Národního akčního plánu podporujícího pozitivní stárnutí pro období let 2013 až 2017</w:t>
      </w:r>
      <w:r w:rsidRPr="00410AA8">
        <w:t>.</w:t>
      </w:r>
    </w:p>
    <w:p w14:paraId="5A97DD6A" w14:textId="0D1D820B" w:rsidR="00C50248" w:rsidRDefault="00274B0C" w:rsidP="00237AD7">
      <w:r w:rsidRPr="00000D93">
        <w:t xml:space="preserve">OPZ </w:t>
      </w:r>
      <w:r w:rsidR="009D5E9B">
        <w:t>sestává z</w:t>
      </w:r>
      <w:r w:rsidRPr="00000D93">
        <w:t xml:space="preserve"> pět</w:t>
      </w:r>
      <w:r w:rsidR="009D5E9B">
        <w:t>i</w:t>
      </w:r>
      <w:r w:rsidRPr="00000D93">
        <w:t xml:space="preserve"> prioritních os, z nichž pro oblast podpory osob starších 50 let jsou stěžejní</w:t>
      </w:r>
      <w:r>
        <w:t xml:space="preserve"> PO 1</w:t>
      </w:r>
      <w:r w:rsidRPr="00274B0C">
        <w:t xml:space="preserve"> </w:t>
      </w:r>
      <w:r w:rsidRPr="00274B0C">
        <w:rPr>
          <w:i/>
        </w:rPr>
        <w:t xml:space="preserve">Podpora zaměstnanosti a adaptability pracovní síly </w:t>
      </w:r>
      <w:r w:rsidRPr="00274B0C">
        <w:t xml:space="preserve">a </w:t>
      </w:r>
      <w:r>
        <w:t>PO 2</w:t>
      </w:r>
      <w:r w:rsidRPr="00274B0C">
        <w:t xml:space="preserve"> </w:t>
      </w:r>
      <w:r w:rsidRPr="00274B0C">
        <w:rPr>
          <w:i/>
        </w:rPr>
        <w:t>Sociální začleňování a boj s chudobou</w:t>
      </w:r>
      <w:r>
        <w:t xml:space="preserve">. </w:t>
      </w:r>
    </w:p>
    <w:p w14:paraId="0F160D11" w14:textId="40129053" w:rsidR="00C50248" w:rsidRDefault="00C50248" w:rsidP="00C50248">
      <w:r w:rsidRPr="00C50248">
        <w:t>Prioritní osa 1</w:t>
      </w:r>
      <w:r w:rsidRPr="00562B8C">
        <w:rPr>
          <w:i/>
        </w:rPr>
        <w:t xml:space="preserve"> Podpora zaměstnanosti a adaptability pracovní síly</w:t>
      </w:r>
      <w:r>
        <w:t xml:space="preserve"> se zaměřuje zejména </w:t>
      </w:r>
      <w:r w:rsidR="006D02D3">
        <w:t>na</w:t>
      </w:r>
      <w:r w:rsidR="00BE0127">
        <w:t xml:space="preserve"> </w:t>
      </w:r>
      <w:r>
        <w:t>aktivizaci ekonomicky neaktivních osob, na podporu vyšší participace mladých a starších osob na trhu práce, na vyšší zapojení rodičů s dětmi na trhu práce, začlenění osob s nízkou kvalifikací na trhu práce a osob se zdravotním postižením.</w:t>
      </w:r>
    </w:p>
    <w:p w14:paraId="5C000BAF" w14:textId="28044C79" w:rsidR="00C50248" w:rsidRDefault="00C50248" w:rsidP="00C50248">
      <w:r w:rsidRPr="00C50248">
        <w:t>Prioritní osa 2</w:t>
      </w:r>
      <w:r w:rsidRPr="00562B8C">
        <w:rPr>
          <w:i/>
        </w:rPr>
        <w:t xml:space="preserve"> Sociální začleňování a boj s chudobou</w:t>
      </w:r>
      <w:r>
        <w:t xml:space="preserve"> </w:t>
      </w:r>
      <w:r w:rsidRPr="009A0762">
        <w:t xml:space="preserve">je zaměřena </w:t>
      </w:r>
      <w:r>
        <w:t xml:space="preserve">mj. </w:t>
      </w:r>
      <w:r w:rsidRPr="009A0762">
        <w:t>na zvýšení uplatnitelnosti osob ohrožených sociálním vyloučením nebo sociálně vyloučených na trhu práce, rozvoj dalších služeb a aktivit zaměřených na osoby sociálně vyloučené nebo</w:t>
      </w:r>
      <w:r>
        <w:t xml:space="preserve"> sociálním vyloučením ohrožené </w:t>
      </w:r>
      <w:r w:rsidRPr="009A0762">
        <w:t>a na podporu rozvojových strategií řízených</w:t>
      </w:r>
      <w:r w:rsidR="004137E5">
        <w:t xml:space="preserve"> na místní úrovni zaměřených na</w:t>
      </w:r>
      <w:r w:rsidR="00BE0127">
        <w:t xml:space="preserve"> </w:t>
      </w:r>
      <w:r w:rsidRPr="009A0762">
        <w:t>prevenci a</w:t>
      </w:r>
      <w:r>
        <w:t xml:space="preserve"> řešení problémů v </w:t>
      </w:r>
      <w:r w:rsidRPr="009A0762">
        <w:t>oblasti lokální zaměstnanosti a sociálního začleňování</w:t>
      </w:r>
      <w:r>
        <w:t xml:space="preserve">. Jednou z podporovaných aktivit </w:t>
      </w:r>
      <w:r w:rsidR="00B46504">
        <w:t xml:space="preserve">je </w:t>
      </w:r>
      <w:r w:rsidR="00B46504" w:rsidRPr="00741FCD">
        <w:t>mj. aktivita</w:t>
      </w:r>
      <w:r w:rsidR="00B46504">
        <w:t xml:space="preserve"> </w:t>
      </w:r>
      <w:r w:rsidR="00C968A0">
        <w:rPr>
          <w:i/>
        </w:rPr>
        <w:t>p</w:t>
      </w:r>
      <w:r w:rsidR="00B46504" w:rsidRPr="00741FCD">
        <w:rPr>
          <w:i/>
        </w:rPr>
        <w:t>rogramy na podporu aktivního a zdravého stárnutí</w:t>
      </w:r>
      <w:r w:rsidR="00B46504" w:rsidRPr="00741FCD">
        <w:t xml:space="preserve"> (např. opatření na podporu zvýšení zaměstnanosti a společenského uplatnění starších osob, zvýšení povědomí společnosti o stárnutí, mezigenerační dialog, rozvoj asistivních technologií</w:t>
      </w:r>
      <w:r w:rsidR="00B46504">
        <w:t>).</w:t>
      </w:r>
    </w:p>
    <w:p w14:paraId="08CD0F7F" w14:textId="52FAE803" w:rsidR="00274B0C" w:rsidRDefault="00274B0C" w:rsidP="00237AD7">
      <w:pPr>
        <w:rPr>
          <w:rFonts w:cs="Calibri"/>
          <w:color w:val="000000"/>
          <w:lang w:eastAsia="cs-CZ"/>
        </w:rPr>
      </w:pPr>
      <w:r w:rsidRPr="0020694E">
        <w:t>Z celkové alokace OPZ, která činí</w:t>
      </w:r>
      <w:r>
        <w:rPr>
          <w:rStyle w:val="Znakapoznpodarou"/>
        </w:rPr>
        <w:footnoteReference w:id="13"/>
      </w:r>
      <w:r w:rsidRPr="0020694E">
        <w:t xml:space="preserve"> </w:t>
      </w:r>
      <w:r w:rsidRPr="0020694E">
        <w:rPr>
          <w:rFonts w:cs="Calibri"/>
          <w:color w:val="000000"/>
          <w:lang w:eastAsia="cs-CZ"/>
        </w:rPr>
        <w:t xml:space="preserve">2 145 </w:t>
      </w:r>
      <w:r>
        <w:rPr>
          <w:rFonts w:cs="Calibri"/>
          <w:color w:val="000000"/>
          <w:lang w:eastAsia="cs-CZ"/>
        </w:rPr>
        <w:t>mil.</w:t>
      </w:r>
      <w:r w:rsidRPr="0020694E">
        <w:rPr>
          <w:rFonts w:cs="Calibri"/>
          <w:color w:val="000000"/>
          <w:lang w:eastAsia="cs-CZ"/>
        </w:rPr>
        <w:t xml:space="preserve"> </w:t>
      </w:r>
      <w:r w:rsidR="00C968A0">
        <w:rPr>
          <w:rFonts w:cs="Calibri"/>
          <w:color w:val="000000"/>
          <w:lang w:eastAsia="cs-CZ"/>
        </w:rPr>
        <w:t>€</w:t>
      </w:r>
      <w:r w:rsidRPr="0020694E">
        <w:rPr>
          <w:rFonts w:cs="Calibri"/>
          <w:color w:val="000000"/>
          <w:lang w:eastAsia="cs-CZ"/>
        </w:rPr>
        <w:t>, je pro PO</w:t>
      </w:r>
      <w:r>
        <w:rPr>
          <w:rFonts w:cs="Calibri"/>
          <w:color w:val="000000"/>
          <w:lang w:eastAsia="cs-CZ"/>
        </w:rPr>
        <w:t xml:space="preserve"> </w:t>
      </w:r>
      <w:r w:rsidRPr="0020694E">
        <w:rPr>
          <w:rFonts w:cs="Calibri"/>
          <w:color w:val="000000"/>
          <w:lang w:eastAsia="cs-CZ"/>
        </w:rPr>
        <w:t xml:space="preserve">1 </w:t>
      </w:r>
      <w:r w:rsidRPr="0020694E">
        <w:t xml:space="preserve">vyčleněno </w:t>
      </w:r>
      <w:r>
        <w:rPr>
          <w:rFonts w:cs="Calibri"/>
          <w:color w:val="000000"/>
          <w:lang w:eastAsia="cs-CZ"/>
        </w:rPr>
        <w:t>1 319 mil. </w:t>
      </w:r>
      <w:r w:rsidR="00C968A0">
        <w:rPr>
          <w:rFonts w:cs="Calibri"/>
          <w:color w:val="000000"/>
          <w:lang w:eastAsia="cs-CZ"/>
        </w:rPr>
        <w:t>€</w:t>
      </w:r>
      <w:r>
        <w:rPr>
          <w:rFonts w:cs="Calibri"/>
          <w:color w:val="000000"/>
          <w:lang w:eastAsia="cs-CZ"/>
        </w:rPr>
        <w:t>, tj. 61 % alokace OP</w:t>
      </w:r>
      <w:r w:rsidRPr="0020694E">
        <w:rPr>
          <w:rFonts w:cs="Calibri"/>
          <w:color w:val="000000"/>
          <w:lang w:eastAsia="cs-CZ"/>
        </w:rPr>
        <w:t>Z</w:t>
      </w:r>
      <w:r>
        <w:rPr>
          <w:rStyle w:val="Znakapoznpodarou"/>
          <w:rFonts w:cs="Calibri"/>
          <w:color w:val="000000"/>
          <w:lang w:eastAsia="cs-CZ"/>
        </w:rPr>
        <w:footnoteReference w:id="14"/>
      </w:r>
      <w:r w:rsidRPr="0020694E">
        <w:rPr>
          <w:rFonts w:cs="Calibri"/>
          <w:color w:val="000000"/>
          <w:lang w:eastAsia="cs-CZ"/>
        </w:rPr>
        <w:t>. Významný podíl této prioritní osy byl dán tím, že zahrnuje aktivity ve prospěch uchazečů a zájemců o zaměstnání i zaměstnaných osob, dále podpor</w:t>
      </w:r>
      <w:r w:rsidR="00C968A0">
        <w:rPr>
          <w:rFonts w:cs="Calibri"/>
          <w:color w:val="000000"/>
          <w:lang w:eastAsia="cs-CZ"/>
        </w:rPr>
        <w:t>uje</w:t>
      </w:r>
      <w:r w:rsidRPr="0020694E">
        <w:rPr>
          <w:rFonts w:cs="Calibri"/>
          <w:color w:val="000000"/>
          <w:lang w:eastAsia="cs-CZ"/>
        </w:rPr>
        <w:t xml:space="preserve"> opatření v oblasti veřejných služeb zaměstnanosti, zařízení služeb péče o děti, individualizovan</w:t>
      </w:r>
      <w:r w:rsidR="00C968A0">
        <w:rPr>
          <w:rFonts w:cs="Calibri"/>
          <w:color w:val="000000"/>
          <w:lang w:eastAsia="cs-CZ"/>
        </w:rPr>
        <w:t>é</w:t>
      </w:r>
      <w:r w:rsidRPr="0020694E">
        <w:rPr>
          <w:rFonts w:cs="Calibri"/>
          <w:color w:val="000000"/>
          <w:lang w:eastAsia="cs-CZ"/>
        </w:rPr>
        <w:t xml:space="preserve"> služ</w:t>
      </w:r>
      <w:r w:rsidR="00C968A0">
        <w:rPr>
          <w:rFonts w:cs="Calibri"/>
          <w:color w:val="000000"/>
          <w:lang w:eastAsia="cs-CZ"/>
        </w:rPr>
        <w:t>by</w:t>
      </w:r>
      <w:r w:rsidRPr="0020694E">
        <w:rPr>
          <w:rFonts w:cs="Calibri"/>
          <w:color w:val="000000"/>
          <w:lang w:eastAsia="cs-CZ"/>
        </w:rPr>
        <w:t xml:space="preserve"> pro nezaměstnané mladé lid</w:t>
      </w:r>
      <w:r>
        <w:rPr>
          <w:rFonts w:cs="Calibri"/>
          <w:color w:val="000000"/>
          <w:lang w:eastAsia="cs-CZ"/>
        </w:rPr>
        <w:t>i a zvýšení zaměstnatelnosti st</w:t>
      </w:r>
      <w:r w:rsidRPr="0020694E">
        <w:rPr>
          <w:rFonts w:cs="Calibri"/>
          <w:color w:val="000000"/>
          <w:lang w:eastAsia="cs-CZ"/>
        </w:rPr>
        <w:t>a</w:t>
      </w:r>
      <w:r>
        <w:rPr>
          <w:rFonts w:cs="Calibri"/>
          <w:color w:val="000000"/>
          <w:lang w:eastAsia="cs-CZ"/>
        </w:rPr>
        <w:t>r</w:t>
      </w:r>
      <w:r w:rsidRPr="0020694E">
        <w:rPr>
          <w:rFonts w:cs="Calibri"/>
          <w:color w:val="000000"/>
          <w:lang w:eastAsia="cs-CZ"/>
        </w:rPr>
        <w:t>ších pracovníků</w:t>
      </w:r>
      <w:r>
        <w:rPr>
          <w:rFonts w:cs="Calibri"/>
          <w:color w:val="000000"/>
          <w:lang w:eastAsia="cs-CZ"/>
        </w:rPr>
        <w:t>.</w:t>
      </w:r>
    </w:p>
    <w:p w14:paraId="3DD82339" w14:textId="65880F14" w:rsidR="00274B0C" w:rsidRDefault="00274B0C" w:rsidP="00237AD7">
      <w:pPr>
        <w:rPr>
          <w:lang w:eastAsia="cs-CZ"/>
        </w:rPr>
      </w:pPr>
      <w:r>
        <w:rPr>
          <w:lang w:eastAsia="cs-CZ"/>
        </w:rPr>
        <w:t xml:space="preserve">Dle </w:t>
      </w:r>
      <w:r w:rsidR="00C968A0">
        <w:rPr>
          <w:lang w:eastAsia="cs-CZ"/>
        </w:rPr>
        <w:t>p</w:t>
      </w:r>
      <w:r>
        <w:rPr>
          <w:lang w:eastAsia="cs-CZ"/>
        </w:rPr>
        <w:t>rogramového dokumentu OPZ</w:t>
      </w:r>
      <w:r w:rsidR="005546FD">
        <w:rPr>
          <w:lang w:eastAsia="cs-CZ"/>
        </w:rPr>
        <w:t xml:space="preserve"> </w:t>
      </w:r>
      <w:r>
        <w:rPr>
          <w:lang w:eastAsia="cs-CZ"/>
        </w:rPr>
        <w:t xml:space="preserve">činila v roce 2013 (tj. v době přípravy </w:t>
      </w:r>
      <w:r w:rsidR="00C968A0">
        <w:rPr>
          <w:lang w:eastAsia="cs-CZ"/>
        </w:rPr>
        <w:t>p</w:t>
      </w:r>
      <w:r>
        <w:rPr>
          <w:lang w:eastAsia="cs-CZ"/>
        </w:rPr>
        <w:t>rogramového dokumentu OPZ) celková míra zaměstnanosti 72,5 %, což byla hodnota o 2,5 % nižší než cíl pro</w:t>
      </w:r>
      <w:r w:rsidR="00F7210A">
        <w:rPr>
          <w:lang w:eastAsia="cs-CZ"/>
        </w:rPr>
        <w:t xml:space="preserve"> </w:t>
      </w:r>
      <w:r>
        <w:rPr>
          <w:lang w:eastAsia="cs-CZ"/>
        </w:rPr>
        <w:t xml:space="preserve">rok 2020. </w:t>
      </w:r>
      <w:r w:rsidRPr="0020694E">
        <w:rPr>
          <w:lang w:eastAsia="cs-CZ"/>
        </w:rPr>
        <w:t>Míra zaměstnanosti starších osob</w:t>
      </w:r>
      <w:r>
        <w:rPr>
          <w:lang w:eastAsia="cs-CZ"/>
        </w:rPr>
        <w:t xml:space="preserve"> (55</w:t>
      </w:r>
      <w:r w:rsidR="00F7210A">
        <w:rPr>
          <w:lang w:eastAsia="cs-CZ"/>
        </w:rPr>
        <w:t>–</w:t>
      </w:r>
      <w:r>
        <w:rPr>
          <w:lang w:eastAsia="cs-CZ"/>
        </w:rPr>
        <w:t xml:space="preserve">64 let) v roce 2013 činila 51,6 % a byla </w:t>
      </w:r>
      <w:r w:rsidR="00F7210A">
        <w:rPr>
          <w:lang w:eastAsia="cs-CZ"/>
        </w:rPr>
        <w:br/>
      </w:r>
      <w:r>
        <w:rPr>
          <w:lang w:eastAsia="cs-CZ"/>
        </w:rPr>
        <w:t>tak o</w:t>
      </w:r>
      <w:r w:rsidR="00F7210A">
        <w:rPr>
          <w:lang w:eastAsia="cs-CZ"/>
        </w:rPr>
        <w:t xml:space="preserve"> </w:t>
      </w:r>
      <w:r>
        <w:rPr>
          <w:lang w:eastAsia="cs-CZ"/>
        </w:rPr>
        <w:t>3,6 % nižší než cíl pro rok 2020</w:t>
      </w:r>
      <w:r w:rsidR="004425E1">
        <w:rPr>
          <w:lang w:eastAsia="cs-CZ"/>
        </w:rPr>
        <w:t xml:space="preserve"> stanovený strategií </w:t>
      </w:r>
      <w:r w:rsidR="004425E1" w:rsidRPr="00410AA8">
        <w:rPr>
          <w:i/>
          <w:lang w:eastAsia="cs-CZ"/>
        </w:rPr>
        <w:t>Evropa 2020</w:t>
      </w:r>
      <w:r>
        <w:rPr>
          <w:lang w:eastAsia="cs-CZ"/>
        </w:rPr>
        <w:t xml:space="preserve">. </w:t>
      </w:r>
      <w:r w:rsidRPr="00684F36">
        <w:rPr>
          <w:lang w:eastAsia="cs-CZ"/>
        </w:rPr>
        <w:t xml:space="preserve">Populace v České </w:t>
      </w:r>
      <w:r w:rsidR="00F7210A">
        <w:rPr>
          <w:lang w:eastAsia="cs-CZ"/>
        </w:rPr>
        <w:br/>
      </w:r>
      <w:r w:rsidRPr="00684F36">
        <w:rPr>
          <w:lang w:eastAsia="cs-CZ"/>
        </w:rPr>
        <w:lastRenderedPageBreak/>
        <w:t xml:space="preserve">republice rychle stárne </w:t>
      </w:r>
      <w:r>
        <w:rPr>
          <w:lang w:eastAsia="cs-CZ"/>
        </w:rPr>
        <w:t>a</w:t>
      </w:r>
      <w:r w:rsidRPr="00684F36">
        <w:rPr>
          <w:lang w:eastAsia="cs-CZ"/>
        </w:rPr>
        <w:t xml:space="preserve"> </w:t>
      </w:r>
      <w:r>
        <w:rPr>
          <w:lang w:eastAsia="cs-CZ"/>
        </w:rPr>
        <w:t>demografický vývoj již v době přípravy OPZ ukazoval</w:t>
      </w:r>
      <w:r w:rsidRPr="00684F36">
        <w:rPr>
          <w:lang w:eastAsia="cs-CZ"/>
        </w:rPr>
        <w:t>, že je třeba zvýšit podíl</w:t>
      </w:r>
      <w:r w:rsidR="00F7210A">
        <w:rPr>
          <w:lang w:eastAsia="cs-CZ"/>
        </w:rPr>
        <w:t xml:space="preserve"> </w:t>
      </w:r>
      <w:r w:rsidRPr="00684F36">
        <w:rPr>
          <w:lang w:eastAsia="cs-CZ"/>
        </w:rPr>
        <w:t>účasti starších lidí na trhu práce a jejich zaměstnatelnost</w:t>
      </w:r>
      <w:r>
        <w:rPr>
          <w:lang w:eastAsia="cs-CZ"/>
        </w:rPr>
        <w:t xml:space="preserve">. Ekonomická neaktivita přispívá k nárůstu materiální a sociální deprivace osob a ke zvýšení rizika jejich sociálního vyloučení – mezi </w:t>
      </w:r>
      <w:r w:rsidRPr="00684F36">
        <w:rPr>
          <w:lang w:eastAsia="cs-CZ"/>
        </w:rPr>
        <w:t>osoby nejvíce ohrožené z pohledu trhu práce</w:t>
      </w:r>
      <w:r>
        <w:rPr>
          <w:lang w:eastAsia="cs-CZ"/>
        </w:rPr>
        <w:t xml:space="preserve"> patří mj. osoby starší 55 let.</w:t>
      </w:r>
    </w:p>
    <w:p w14:paraId="27CC225E" w14:textId="5122C942" w:rsidR="00B86B5D" w:rsidRDefault="00B86B5D" w:rsidP="00237AD7">
      <w:pPr>
        <w:rPr>
          <w:rFonts w:cstheme="minorHAnsi"/>
          <w:szCs w:val="24"/>
        </w:rPr>
      </w:pPr>
      <w:r w:rsidRPr="00873949">
        <w:rPr>
          <w:rFonts w:cstheme="minorHAnsi"/>
          <w:szCs w:val="24"/>
        </w:rPr>
        <w:t xml:space="preserve">Informace o průběhu implementace </w:t>
      </w:r>
      <w:r w:rsidR="00BF4CB6">
        <w:rPr>
          <w:rFonts w:cstheme="minorHAnsi"/>
          <w:szCs w:val="24"/>
        </w:rPr>
        <w:t>o</w:t>
      </w:r>
      <w:r w:rsidRPr="00873949">
        <w:rPr>
          <w:rFonts w:cstheme="minorHAnsi"/>
          <w:szCs w:val="24"/>
        </w:rPr>
        <w:t xml:space="preserve">peračního programu </w:t>
      </w:r>
      <w:r w:rsidRPr="00410AA8">
        <w:rPr>
          <w:rFonts w:cstheme="minorHAnsi"/>
          <w:i/>
          <w:szCs w:val="24"/>
        </w:rPr>
        <w:t>Zaměstnanost</w:t>
      </w:r>
      <w:r w:rsidR="00BF4CB6">
        <w:rPr>
          <w:rFonts w:cstheme="minorHAnsi"/>
          <w:i/>
          <w:szCs w:val="24"/>
        </w:rPr>
        <w:t> 2014–2020</w:t>
      </w:r>
      <w:r w:rsidRPr="00873949">
        <w:rPr>
          <w:rFonts w:cstheme="minorHAnsi"/>
          <w:szCs w:val="24"/>
        </w:rPr>
        <w:t xml:space="preserve"> podávají pravidelné každoroční </w:t>
      </w:r>
      <w:r w:rsidR="00BF4CB6">
        <w:rPr>
          <w:rFonts w:cstheme="minorHAnsi"/>
          <w:szCs w:val="24"/>
        </w:rPr>
        <w:t>v</w:t>
      </w:r>
      <w:r w:rsidRPr="00873949">
        <w:rPr>
          <w:rFonts w:cstheme="minorHAnsi"/>
          <w:szCs w:val="24"/>
        </w:rPr>
        <w:t>ýroční zprávy schvalované monitorovacím výborem OPZ</w:t>
      </w:r>
      <w:r>
        <w:rPr>
          <w:rFonts w:cstheme="minorHAnsi"/>
          <w:szCs w:val="24"/>
        </w:rPr>
        <w:t xml:space="preserve">. </w:t>
      </w:r>
      <w:r w:rsidR="001E06B3">
        <w:rPr>
          <w:rFonts w:cstheme="minorHAnsi"/>
          <w:szCs w:val="24"/>
        </w:rPr>
        <w:t xml:space="preserve">Dle </w:t>
      </w:r>
      <w:r w:rsidR="001E06B3" w:rsidRPr="00410AA8">
        <w:rPr>
          <w:i/>
        </w:rPr>
        <w:t>Výroční zprávy o</w:t>
      </w:r>
      <w:r w:rsidR="00BF4CB6">
        <w:rPr>
          <w:i/>
        </w:rPr>
        <w:t xml:space="preserve"> </w:t>
      </w:r>
      <w:r w:rsidR="001E06B3" w:rsidRPr="00410AA8">
        <w:rPr>
          <w:i/>
        </w:rPr>
        <w:t xml:space="preserve">implementaci programu </w:t>
      </w:r>
      <w:r w:rsidR="00BF4CB6">
        <w:rPr>
          <w:i/>
        </w:rPr>
        <w:t>Z</w:t>
      </w:r>
      <w:r w:rsidR="001E06B3" w:rsidRPr="00410AA8">
        <w:rPr>
          <w:i/>
        </w:rPr>
        <w:t>aměstnanost za rok</w:t>
      </w:r>
      <w:r w:rsidR="001E06B3">
        <w:t xml:space="preserve"> </w:t>
      </w:r>
      <w:r w:rsidR="001E06B3" w:rsidRPr="00410AA8">
        <w:rPr>
          <w:i/>
        </w:rPr>
        <w:t>2018</w:t>
      </w:r>
      <w:r w:rsidR="001E06B3">
        <w:t xml:space="preserve"> </w:t>
      </w:r>
      <w:r w:rsidRPr="00873949">
        <w:rPr>
          <w:rFonts w:cstheme="minorHAnsi"/>
          <w:szCs w:val="24"/>
        </w:rPr>
        <w:t>bylo v OPZ vyhlášeno celkem 99 výzev</w:t>
      </w:r>
      <w:r w:rsidR="006731A0">
        <w:rPr>
          <w:rFonts w:cstheme="minorHAnsi"/>
          <w:szCs w:val="24"/>
        </w:rPr>
        <w:t xml:space="preserve"> </w:t>
      </w:r>
      <w:r w:rsidR="006731A0">
        <w:rPr>
          <w:lang w:eastAsia="cs-CZ"/>
        </w:rPr>
        <w:t>k </w:t>
      </w:r>
      <w:r w:rsidR="006731A0" w:rsidRPr="00E75C01">
        <w:rPr>
          <w:lang w:eastAsia="cs-CZ"/>
        </w:rPr>
        <w:t>předkládání žádostí o podporu</w:t>
      </w:r>
      <w:r w:rsidRPr="00873949">
        <w:rPr>
          <w:rFonts w:cstheme="minorHAnsi"/>
          <w:szCs w:val="24"/>
        </w:rPr>
        <w:t xml:space="preserve"> v objemu 2 629 mil. </w:t>
      </w:r>
      <w:r w:rsidR="00F7210A">
        <w:rPr>
          <w:rFonts w:cstheme="minorHAnsi"/>
          <w:szCs w:val="24"/>
        </w:rPr>
        <w:t>€</w:t>
      </w:r>
      <w:r w:rsidRPr="00873949">
        <w:rPr>
          <w:rFonts w:cstheme="minorHAnsi"/>
          <w:szCs w:val="24"/>
        </w:rPr>
        <w:t>, tj. více než 100</w:t>
      </w:r>
      <w:r w:rsidR="00BF4CB6">
        <w:rPr>
          <w:rFonts w:cstheme="minorHAnsi"/>
          <w:szCs w:val="24"/>
        </w:rPr>
        <w:t> </w:t>
      </w:r>
      <w:r w:rsidRPr="00873949">
        <w:rPr>
          <w:rFonts w:cstheme="minorHAnsi"/>
          <w:szCs w:val="24"/>
        </w:rPr>
        <w:t>% alokace programu. Zaregistrová</w:t>
      </w:r>
      <w:r w:rsidR="004137E5">
        <w:rPr>
          <w:rFonts w:cstheme="minorHAnsi"/>
          <w:szCs w:val="24"/>
        </w:rPr>
        <w:t>no bylo celkem 10 </w:t>
      </w:r>
      <w:r w:rsidR="001E06B3">
        <w:rPr>
          <w:rFonts w:cstheme="minorHAnsi"/>
          <w:szCs w:val="24"/>
        </w:rPr>
        <w:t>575 žádostí o </w:t>
      </w:r>
      <w:r w:rsidRPr="00873949">
        <w:rPr>
          <w:rFonts w:cstheme="minorHAnsi"/>
          <w:szCs w:val="24"/>
        </w:rPr>
        <w:t xml:space="preserve">podporu a na 5 137 projektů byly vydány právní akty o poskytnutí podpory (celkové způsobilé náklady 2 096 mil. </w:t>
      </w:r>
      <w:r w:rsidR="00F7210A">
        <w:rPr>
          <w:rFonts w:cstheme="minorHAnsi"/>
          <w:szCs w:val="24"/>
        </w:rPr>
        <w:t>€</w:t>
      </w:r>
      <w:r w:rsidRPr="00873949">
        <w:rPr>
          <w:rFonts w:cstheme="minorHAnsi"/>
          <w:szCs w:val="24"/>
        </w:rPr>
        <w:t>, tj. 81</w:t>
      </w:r>
      <w:r w:rsidR="00BF4CB6">
        <w:rPr>
          <w:rFonts w:cstheme="minorHAnsi"/>
          <w:szCs w:val="24"/>
        </w:rPr>
        <w:t> </w:t>
      </w:r>
      <w:r w:rsidRPr="00873949">
        <w:rPr>
          <w:rFonts w:cstheme="minorHAnsi"/>
          <w:szCs w:val="24"/>
        </w:rPr>
        <w:t>% alokace).</w:t>
      </w:r>
    </w:p>
    <w:p w14:paraId="5D4F2FC3" w14:textId="77777777" w:rsidR="002603FF" w:rsidRDefault="002603FF" w:rsidP="00237AD7">
      <w:pPr>
        <w:rPr>
          <w:rFonts w:cstheme="minorHAnsi"/>
          <w:szCs w:val="24"/>
        </w:rPr>
      </w:pPr>
    </w:p>
    <w:p w14:paraId="41E82DD9" w14:textId="77777777" w:rsidR="00F51685" w:rsidRPr="00F51685" w:rsidRDefault="00F51685" w:rsidP="00237AD7">
      <w:pPr>
        <w:rPr>
          <w:b/>
        </w:rPr>
      </w:pPr>
      <w:r w:rsidRPr="00F51685">
        <w:rPr>
          <w:b/>
        </w:rPr>
        <w:t>Strategické dokumenty v oblasti politiky přípravy na stárnutí</w:t>
      </w:r>
    </w:p>
    <w:p w14:paraId="0333A7CA" w14:textId="0C2B2B3C" w:rsidR="004425E1" w:rsidRDefault="004425E1" w:rsidP="00237AD7">
      <w:pPr>
        <w:rPr>
          <w:rFonts w:ascii="Calibri" w:eastAsia="Calibri" w:hAnsi="Calibri" w:cs="Calibri"/>
          <w:bCs/>
        </w:rPr>
      </w:pPr>
      <w:r w:rsidRPr="004A39C5">
        <w:t xml:space="preserve">Základním národním </w:t>
      </w:r>
      <w:r w:rsidRPr="004A39C5">
        <w:rPr>
          <w:rFonts w:ascii="Calibri" w:eastAsia="Calibri" w:hAnsi="Calibri" w:cs="Calibri"/>
        </w:rPr>
        <w:t xml:space="preserve">strategickým dokumentem pro oblast přípravy na stárnutí </w:t>
      </w:r>
      <w:r w:rsidR="00CB72D2">
        <w:rPr>
          <w:rFonts w:ascii="Calibri" w:eastAsia="Calibri" w:hAnsi="Calibri" w:cs="Calibri"/>
        </w:rPr>
        <w:t xml:space="preserve">populace </w:t>
      </w:r>
      <w:r w:rsidRPr="004A39C5">
        <w:rPr>
          <w:rFonts w:ascii="Calibri" w:eastAsia="Calibri" w:hAnsi="Calibri" w:cs="Calibri"/>
        </w:rPr>
        <w:t xml:space="preserve">byl v kontrolovaném období </w:t>
      </w:r>
      <w:r w:rsidRPr="004425E1">
        <w:rPr>
          <w:rFonts w:ascii="Calibri" w:eastAsia="Calibri" w:hAnsi="Calibri" w:cs="Calibri"/>
          <w:b/>
          <w:i/>
        </w:rPr>
        <w:t>Národní akční plán podporující pozitivní stárnutí pro období let 2013 až 2017</w:t>
      </w:r>
      <w:r w:rsidRPr="00EA3459">
        <w:rPr>
          <w:rFonts w:ascii="Calibri" w:eastAsia="Calibri" w:hAnsi="Calibri" w:cs="Calibri"/>
        </w:rPr>
        <w:t xml:space="preserve"> schválený usnesením vlády České republik</w:t>
      </w:r>
      <w:r>
        <w:rPr>
          <w:rFonts w:ascii="Calibri" w:eastAsia="Calibri" w:hAnsi="Calibri" w:cs="Calibri"/>
        </w:rPr>
        <w:t xml:space="preserve">y ze dne 13. února 2013 č. 108 </w:t>
      </w:r>
      <w:r w:rsidRPr="00EA3459">
        <w:rPr>
          <w:rFonts w:ascii="Calibri" w:eastAsia="Calibri" w:hAnsi="Calibri" w:cs="Calibri"/>
          <w:bCs/>
        </w:rPr>
        <w:t>s cílem reagovat na demografický vývoj, uskutečňovat potřebné změny v souvislosti se stárnutím populace, podpořit rozvoj společnosti pro lidi všech věkových skupin, překonat a</w:t>
      </w:r>
      <w:r w:rsidR="000D6D37">
        <w:rPr>
          <w:rFonts w:ascii="Calibri" w:eastAsia="Calibri" w:hAnsi="Calibri" w:cs="Calibri"/>
          <w:bCs/>
        </w:rPr>
        <w:t xml:space="preserve"> </w:t>
      </w:r>
      <w:r w:rsidRPr="00EA3459">
        <w:rPr>
          <w:rFonts w:ascii="Calibri" w:eastAsia="Calibri" w:hAnsi="Calibri" w:cs="Calibri"/>
          <w:bCs/>
        </w:rPr>
        <w:t>změnit dosavadní stereotypní pohledy na stárnutí a</w:t>
      </w:r>
      <w:r w:rsidR="000D6D37">
        <w:rPr>
          <w:rFonts w:ascii="Calibri" w:eastAsia="Calibri" w:hAnsi="Calibri" w:cs="Calibri"/>
          <w:bCs/>
        </w:rPr>
        <w:t xml:space="preserve"> </w:t>
      </w:r>
      <w:r w:rsidRPr="00EA3459">
        <w:rPr>
          <w:rFonts w:ascii="Calibri" w:eastAsia="Calibri" w:hAnsi="Calibri" w:cs="Calibri"/>
          <w:bCs/>
        </w:rPr>
        <w:t>stáří, zlepšovat postavení seniorů v naší společnosti.</w:t>
      </w:r>
      <w:r w:rsidR="00CB72D2">
        <w:rPr>
          <w:rFonts w:ascii="Calibri" w:eastAsia="Calibri" w:hAnsi="Calibri" w:cs="Calibri"/>
          <w:bCs/>
        </w:rPr>
        <w:t xml:space="preserve"> </w:t>
      </w:r>
      <w:r w:rsidR="00CB72D2" w:rsidRPr="00CB72D2">
        <w:rPr>
          <w:rFonts w:ascii="Calibri" w:eastAsia="Calibri" w:hAnsi="Calibri" w:cs="Calibri"/>
          <w:bCs/>
        </w:rPr>
        <w:t>MPSV provedlo aktualizaci tohoto dokumentu k 31. 12. 2014 a vláda ČR ji schválila usnesením ze dne 30. března 2015 č. 218. NAPPPS kromě souboru opatření stanovil jednotlivým opatřením zodpovědné subjekty, vymezil okruh spolupracujících</w:t>
      </w:r>
      <w:r w:rsidR="00CB72D2">
        <w:rPr>
          <w:rFonts w:ascii="Calibri" w:eastAsia="Calibri" w:hAnsi="Calibri" w:cs="Calibri"/>
          <w:bCs/>
        </w:rPr>
        <w:t xml:space="preserve"> subjektů</w:t>
      </w:r>
      <w:r w:rsidR="006D02D3">
        <w:rPr>
          <w:rFonts w:ascii="Calibri" w:eastAsia="Calibri" w:hAnsi="Calibri" w:cs="Calibri"/>
          <w:bCs/>
        </w:rPr>
        <w:t xml:space="preserve"> a </w:t>
      </w:r>
      <w:r w:rsidR="00CB72D2" w:rsidRPr="00CB72D2">
        <w:rPr>
          <w:rFonts w:ascii="Calibri" w:eastAsia="Calibri" w:hAnsi="Calibri" w:cs="Calibri"/>
          <w:bCs/>
        </w:rPr>
        <w:t>termíny plnění.</w:t>
      </w:r>
    </w:p>
    <w:p w14:paraId="6FB8AE92" w14:textId="2B9D6235" w:rsidR="004425E1" w:rsidRPr="004425E1" w:rsidRDefault="004425E1" w:rsidP="004425E1">
      <w:pPr>
        <w:spacing w:after="0"/>
        <w:rPr>
          <w:rFonts w:ascii="Calibri" w:eastAsia="Calibri" w:hAnsi="Calibri" w:cs="Calibri"/>
          <w:szCs w:val="24"/>
        </w:rPr>
      </w:pPr>
      <w:r w:rsidRPr="004425E1">
        <w:rPr>
          <w:rFonts w:ascii="Calibri" w:eastAsia="Calibri" w:hAnsi="Calibri" w:cs="Calibri"/>
          <w:szCs w:val="24"/>
        </w:rPr>
        <w:t>V </w:t>
      </w:r>
      <w:r>
        <w:rPr>
          <w:rFonts w:ascii="Calibri" w:eastAsia="Calibri" w:hAnsi="Calibri" w:cs="Calibri"/>
          <w:szCs w:val="24"/>
        </w:rPr>
        <w:t>NAPPPS</w:t>
      </w:r>
      <w:r w:rsidRPr="004425E1">
        <w:rPr>
          <w:rFonts w:ascii="Calibri" w:eastAsia="Calibri" w:hAnsi="Calibri" w:cs="Calibri"/>
          <w:szCs w:val="24"/>
        </w:rPr>
        <w:t xml:space="preserve"> vláda České republiky schválila pro období 2013–2017 osm klíčových priorit:</w:t>
      </w:r>
    </w:p>
    <w:p w14:paraId="1B0E0E1B" w14:textId="77777777" w:rsidR="004425E1" w:rsidRPr="000D6D37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A.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Realizace politiky přípravy na stárnutí v České republice</w:t>
      </w:r>
    </w:p>
    <w:p w14:paraId="053FDDFB" w14:textId="77777777" w:rsidR="004425E1" w:rsidRPr="004425E1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B.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Zajištění a ochrana lidských práv starších osob</w:t>
      </w:r>
    </w:p>
    <w:p w14:paraId="7E339430" w14:textId="77777777" w:rsidR="004425E1" w:rsidRPr="004425E1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C.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Celoživotní učení</w:t>
      </w:r>
    </w:p>
    <w:p w14:paraId="1BC8E382" w14:textId="77777777" w:rsidR="004425E1" w:rsidRPr="00EE70A5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trike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D.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Zaměstnávání starších pracovníků a seniorů</w:t>
      </w: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14:paraId="04CCC5A0" w14:textId="77777777" w:rsidR="004425E1" w:rsidRPr="004425E1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E.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Dobrovolnictví a mezigenerační spolupráce</w:t>
      </w:r>
    </w:p>
    <w:p w14:paraId="3EC644F8" w14:textId="77777777" w:rsidR="004425E1" w:rsidRPr="004425E1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F.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Kvalitní prostředí pro život seniorů</w:t>
      </w:r>
    </w:p>
    <w:p w14:paraId="5750C0A0" w14:textId="77777777" w:rsidR="004425E1" w:rsidRPr="004425E1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G.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Zdravé stárnutí</w:t>
      </w:r>
    </w:p>
    <w:p w14:paraId="4FFA8E7E" w14:textId="77777777" w:rsidR="004425E1" w:rsidRPr="004425E1" w:rsidRDefault="004425E1" w:rsidP="004425E1">
      <w:pPr>
        <w:spacing w:after="0"/>
        <w:ind w:firstLine="426"/>
        <w:jc w:val="left"/>
        <w:rPr>
          <w:rFonts w:ascii="Calibri" w:eastAsia="Times New Roman" w:hAnsi="Calibri" w:cs="Times New Roman"/>
          <w:szCs w:val="24"/>
          <w:lang w:eastAsia="cs-CZ"/>
        </w:rPr>
      </w:pPr>
      <w:r w:rsidRPr="004425E1">
        <w:rPr>
          <w:rFonts w:ascii="Calibri" w:eastAsia="Times New Roman" w:hAnsi="Calibri" w:cs="Times New Roman"/>
          <w:szCs w:val="24"/>
          <w:lang w:eastAsia="cs-CZ"/>
        </w:rPr>
        <w:t xml:space="preserve">H. </w:t>
      </w:r>
      <w:r w:rsidRPr="00410AA8">
        <w:rPr>
          <w:rFonts w:ascii="Calibri" w:eastAsia="Times New Roman" w:hAnsi="Calibri" w:cs="Times New Roman"/>
          <w:i/>
          <w:szCs w:val="24"/>
          <w:lang w:eastAsia="cs-CZ"/>
        </w:rPr>
        <w:t>Péče o seniory s omezenou soběstačností</w:t>
      </w:r>
    </w:p>
    <w:p w14:paraId="5A3965D8" w14:textId="77777777" w:rsidR="004425E1" w:rsidRDefault="004425E1" w:rsidP="004425E1">
      <w:pPr>
        <w:spacing w:before="120"/>
        <w:rPr>
          <w:rFonts w:ascii="Calibri" w:eastAsia="Calibri" w:hAnsi="Calibri" w:cs="Calibri"/>
          <w:bCs/>
          <w:szCs w:val="24"/>
        </w:rPr>
      </w:pPr>
      <w:r>
        <w:rPr>
          <w:rFonts w:ascii="Calibri" w:eastAsia="Calibri" w:hAnsi="Calibri" w:cs="Calibri"/>
          <w:bCs/>
          <w:szCs w:val="24"/>
        </w:rPr>
        <w:t>Každá priorita obsahovala</w:t>
      </w:r>
      <w:r w:rsidRPr="004425E1">
        <w:rPr>
          <w:rFonts w:ascii="Calibri" w:eastAsia="Calibri" w:hAnsi="Calibri" w:cs="Calibri"/>
          <w:bCs/>
          <w:szCs w:val="24"/>
        </w:rPr>
        <w:t xml:space="preserve"> strategické cíle, v nich řadu specifických cílů a jednotlivá opatření. </w:t>
      </w:r>
    </w:p>
    <w:p w14:paraId="6704E2C9" w14:textId="77777777" w:rsidR="00296688" w:rsidRDefault="00296688" w:rsidP="00410AA8">
      <w:pPr>
        <w:pStyle w:val="Nadpis1"/>
        <w:keepLines w:val="0"/>
        <w:spacing w:before="360" w:line="264" w:lineRule="auto"/>
        <w:ind w:left="431" w:hanging="431"/>
        <w:jc w:val="center"/>
      </w:pPr>
      <w:r>
        <w:t>III. Rozsah kontroly</w:t>
      </w:r>
    </w:p>
    <w:p w14:paraId="417D389F" w14:textId="77777777" w:rsidR="00CF36CA" w:rsidRPr="008B0653" w:rsidRDefault="00900188" w:rsidP="005218DE">
      <w:pPr>
        <w:spacing w:after="100"/>
        <w:rPr>
          <w:bCs/>
        </w:rPr>
      </w:pPr>
      <w:r w:rsidRPr="008B0653">
        <w:t>Cílem kontroly bylo prověřit hospodaření s peněžními prostředky vynakládanými v souvislosti s podporou zaměstnanosti osob starších 50 let a v souvislosti s podporou politiky pozitivního stárnutí z </w:t>
      </w:r>
      <w:r w:rsidR="00EC75FF" w:rsidRPr="008B0653">
        <w:t>OPZ</w:t>
      </w:r>
      <w:r w:rsidRPr="008B0653">
        <w:t>.</w:t>
      </w:r>
      <w:r w:rsidR="005218DE" w:rsidRPr="008B0653">
        <w:rPr>
          <w:rFonts w:cstheme="minorHAnsi"/>
        </w:rPr>
        <w:t xml:space="preserve"> </w:t>
      </w:r>
      <w:r w:rsidR="005218DE" w:rsidRPr="008B0653">
        <w:rPr>
          <w:bCs/>
        </w:rPr>
        <w:t>Kontrolované období představovaly roky 2016 až 2018, v případě věcných souvislostí i období předcházející a období do ukončení kontroly.</w:t>
      </w:r>
      <w:r w:rsidR="00CF36CA" w:rsidRPr="008B0653">
        <w:rPr>
          <w:bCs/>
        </w:rPr>
        <w:t xml:space="preserve"> Kontrola prověřovala, zda kontrolované činnosti byly v souladu s právními předpisy. </w:t>
      </w:r>
    </w:p>
    <w:p w14:paraId="7BF21269" w14:textId="682C4775" w:rsidR="005218DE" w:rsidRPr="008B0653" w:rsidRDefault="005218DE" w:rsidP="005218DE">
      <w:pPr>
        <w:autoSpaceDE w:val="0"/>
        <w:autoSpaceDN w:val="0"/>
        <w:adjustRightInd w:val="0"/>
        <w:rPr>
          <w:rFonts w:cstheme="minorHAnsi"/>
        </w:rPr>
      </w:pPr>
      <w:r w:rsidRPr="008B0653">
        <w:t>Na systémové úrovni se kontrola zaměřila na prověření poskytování peněžních prostředků na konkrétní</w:t>
      </w:r>
      <w:r w:rsidR="00F51685" w:rsidRPr="008B0653">
        <w:t xml:space="preserve"> projekty</w:t>
      </w:r>
      <w:r w:rsidRPr="008B0653">
        <w:t xml:space="preserve"> </w:t>
      </w:r>
      <w:r w:rsidRPr="008B0653">
        <w:rPr>
          <w:rFonts w:cstheme="minorHAnsi"/>
        </w:rPr>
        <w:t>zaměřené na podporu osob starších 50 let, zejména plnění úloh řídicího orgánu při administraci, realizaci a vyhodnocování projektů OPZ.</w:t>
      </w:r>
      <w:r w:rsidR="00872474" w:rsidRPr="008B0653">
        <w:rPr>
          <w:rFonts w:cstheme="minorHAnsi"/>
        </w:rPr>
        <w:t xml:space="preserve"> Bylo </w:t>
      </w:r>
      <w:r w:rsidR="00152BDF">
        <w:rPr>
          <w:rFonts w:cstheme="minorHAnsi"/>
        </w:rPr>
        <w:t>pr</w:t>
      </w:r>
      <w:r w:rsidR="00872474" w:rsidRPr="008B0653">
        <w:rPr>
          <w:rFonts w:cstheme="minorHAnsi"/>
          <w:lang w:eastAsia="cs-CZ"/>
        </w:rPr>
        <w:t>ověřeno, zda dotace byly poskytnuty v souladu s dokumentací OPZ</w:t>
      </w:r>
      <w:r w:rsidR="00152BDF">
        <w:rPr>
          <w:rFonts w:cstheme="minorHAnsi"/>
          <w:lang w:eastAsia="cs-CZ"/>
        </w:rPr>
        <w:t xml:space="preserve"> </w:t>
      </w:r>
      <w:r w:rsidR="00872474" w:rsidRPr="008B0653">
        <w:rPr>
          <w:rFonts w:cstheme="minorHAnsi"/>
          <w:lang w:eastAsia="cs-CZ"/>
        </w:rPr>
        <w:t>a zda MPSV ověřuje splnění účelu dotace.</w:t>
      </w:r>
      <w:r w:rsidRPr="008B0653">
        <w:rPr>
          <w:rFonts w:cstheme="minorHAnsi"/>
        </w:rPr>
        <w:t xml:space="preserve"> </w:t>
      </w:r>
      <w:r w:rsidRPr="008B0653">
        <w:rPr>
          <w:rFonts w:cstheme="minorHAnsi"/>
        </w:rPr>
        <w:lastRenderedPageBreak/>
        <w:t>Kontrola u</w:t>
      </w:r>
      <w:r w:rsidR="00152BDF">
        <w:rPr>
          <w:rFonts w:cstheme="minorHAnsi"/>
        </w:rPr>
        <w:t xml:space="preserve"> </w:t>
      </w:r>
      <w:r w:rsidRPr="008B0653">
        <w:rPr>
          <w:rFonts w:cstheme="minorHAnsi"/>
        </w:rPr>
        <w:t xml:space="preserve">vybraných příjemců </w:t>
      </w:r>
      <w:r w:rsidR="00C54121" w:rsidRPr="008B0653">
        <w:rPr>
          <w:rFonts w:cstheme="minorHAnsi"/>
        </w:rPr>
        <w:t xml:space="preserve">podpory </w:t>
      </w:r>
      <w:r w:rsidRPr="008B0653">
        <w:rPr>
          <w:rFonts w:cstheme="minorHAnsi"/>
        </w:rPr>
        <w:t>byla zaměřena především na dodržování podmínek, za kterých jim byla dotace poskytnuta</w:t>
      </w:r>
      <w:r w:rsidR="00152BDF">
        <w:rPr>
          <w:rFonts w:cstheme="minorHAnsi"/>
        </w:rPr>
        <w:t>,</w:t>
      </w:r>
      <w:r w:rsidRPr="008B0653">
        <w:rPr>
          <w:rFonts w:cstheme="minorHAnsi"/>
        </w:rPr>
        <w:t xml:space="preserve"> a </w:t>
      </w:r>
      <w:r w:rsidR="00152BDF">
        <w:rPr>
          <w:rFonts w:cstheme="minorHAnsi"/>
        </w:rPr>
        <w:t xml:space="preserve">na </w:t>
      </w:r>
      <w:r w:rsidRPr="008B0653">
        <w:rPr>
          <w:rFonts w:cstheme="minorHAnsi"/>
        </w:rPr>
        <w:t>dosahování cílů</w:t>
      </w:r>
      <w:r w:rsidR="00F4385C" w:rsidRPr="008B0653">
        <w:rPr>
          <w:rFonts w:cstheme="minorHAnsi"/>
        </w:rPr>
        <w:t xml:space="preserve"> a účelu</w:t>
      </w:r>
      <w:r w:rsidRPr="008B0653">
        <w:rPr>
          <w:rFonts w:cstheme="minorHAnsi"/>
        </w:rPr>
        <w:t xml:space="preserve"> projektů.</w:t>
      </w:r>
      <w:r w:rsidR="001E328E" w:rsidRPr="008B0653">
        <w:rPr>
          <w:rFonts w:cstheme="minorHAnsi"/>
        </w:rPr>
        <w:t xml:space="preserve"> </w:t>
      </w:r>
      <w:r w:rsidR="00872474" w:rsidRPr="008B0653">
        <w:rPr>
          <w:rFonts w:cstheme="minorHAnsi"/>
          <w:lang w:eastAsia="cs-CZ"/>
        </w:rPr>
        <w:t>U příjemců</w:t>
      </w:r>
      <w:r w:rsidR="00C54121" w:rsidRPr="008B0653">
        <w:rPr>
          <w:rFonts w:cstheme="minorHAnsi"/>
          <w:lang w:eastAsia="cs-CZ"/>
        </w:rPr>
        <w:t xml:space="preserve"> podpory</w:t>
      </w:r>
      <w:r w:rsidR="00872474" w:rsidRPr="008B0653">
        <w:rPr>
          <w:rFonts w:cstheme="minorHAnsi"/>
          <w:lang w:eastAsia="cs-CZ"/>
        </w:rPr>
        <w:t xml:space="preserve"> bylo rovněž ověřováno, zda byly dodrženy postupy při realizaci veřejných zakázek.</w:t>
      </w:r>
    </w:p>
    <w:p w14:paraId="10B94081" w14:textId="37C690AE" w:rsidR="00CC2F96" w:rsidRDefault="001325D6" w:rsidP="00CC2F96">
      <w:r w:rsidRPr="008B0653">
        <w:t xml:space="preserve">Kontrolní vzorek projektů byl totožný u MPSV jako řídicího orgánu OPZ i u příjemců </w:t>
      </w:r>
      <w:r w:rsidR="00F4385C" w:rsidRPr="008B0653">
        <w:t>podpory</w:t>
      </w:r>
      <w:r w:rsidRPr="008B0653">
        <w:t xml:space="preserve">. </w:t>
      </w:r>
      <w:r w:rsidR="00237CA6" w:rsidRPr="008B0653">
        <w:t>Ke kontrole</w:t>
      </w:r>
      <w:r w:rsidR="00614B63" w:rsidRPr="008B0653">
        <w:t xml:space="preserve"> NKÚ</w:t>
      </w:r>
      <w:r w:rsidR="00237CA6" w:rsidRPr="008B0653">
        <w:t xml:space="preserve"> bylo vybráno 12 projektů, </w:t>
      </w:r>
      <w:r w:rsidR="00240C34" w:rsidRPr="008B0653">
        <w:rPr>
          <w:rFonts w:ascii="Calibri" w:eastAsia="Calibri" w:hAnsi="Calibri" w:cs="Calibri"/>
        </w:rPr>
        <w:t xml:space="preserve">které </w:t>
      </w:r>
      <w:r w:rsidR="00446871">
        <w:rPr>
          <w:rFonts w:ascii="Calibri" w:eastAsia="Calibri" w:hAnsi="Calibri" w:cs="Calibri"/>
        </w:rPr>
        <w:t>byly realizovány osmi příjemci podpory a spolufinancovány</w:t>
      </w:r>
      <w:r w:rsidR="00240C34" w:rsidRPr="008B0653">
        <w:t xml:space="preserve"> </w:t>
      </w:r>
      <w:r w:rsidR="00237CA6" w:rsidRPr="008B0653">
        <w:t>z OPZ.</w:t>
      </w:r>
      <w:r w:rsidR="00CC2F96" w:rsidRPr="008B0653">
        <w:t xml:space="preserve"> </w:t>
      </w:r>
      <w:r w:rsidR="003C183D" w:rsidRPr="008B0653">
        <w:t>MPSV k 31. 3</w:t>
      </w:r>
      <w:r w:rsidR="00CC2F96" w:rsidRPr="008B0653">
        <w:t>. 20</w:t>
      </w:r>
      <w:r w:rsidR="003C183D" w:rsidRPr="008B0653">
        <w:t>20</w:t>
      </w:r>
      <w:r w:rsidR="00CC2F96" w:rsidRPr="008B0653">
        <w:t xml:space="preserve"> schválilo </w:t>
      </w:r>
      <w:r w:rsidR="001C37FC" w:rsidRPr="008B0653">
        <w:t>u</w:t>
      </w:r>
      <w:r w:rsidR="00CC2F96" w:rsidRPr="008B0653">
        <w:t xml:space="preserve"> 12 kontrolovaných projektů celkové způsobilé výdaje ve výši </w:t>
      </w:r>
      <w:r w:rsidR="003C183D" w:rsidRPr="008B0653">
        <w:t xml:space="preserve">326 765 360,53 </w:t>
      </w:r>
      <w:r w:rsidR="00CC2F96" w:rsidRPr="008B0653">
        <w:t xml:space="preserve">Kč a proplatilo </w:t>
      </w:r>
      <w:r w:rsidR="003C183D" w:rsidRPr="008B0653">
        <w:t xml:space="preserve">325 920 378,88 </w:t>
      </w:r>
      <w:r w:rsidR="001C37FC" w:rsidRPr="008B0653">
        <w:t xml:space="preserve">Kč (z toho </w:t>
      </w:r>
      <w:r w:rsidR="003C183D" w:rsidRPr="008B0653">
        <w:t xml:space="preserve">271 392 200,79 </w:t>
      </w:r>
      <w:r w:rsidR="00CC2F96" w:rsidRPr="008B0653">
        <w:t xml:space="preserve">Kč z ESF </w:t>
      </w:r>
      <w:r w:rsidR="00446871">
        <w:t xml:space="preserve">a </w:t>
      </w:r>
      <w:r w:rsidR="003C183D" w:rsidRPr="008B0653">
        <w:t xml:space="preserve">54 528 178,09 </w:t>
      </w:r>
      <w:r w:rsidR="001C37FC" w:rsidRPr="008B0653">
        <w:t>Kč ze SR</w:t>
      </w:r>
      <w:r w:rsidR="00240C34" w:rsidRPr="008B0653">
        <w:rPr>
          <w:rStyle w:val="Znakapoznpodarou"/>
        </w:rPr>
        <w:footnoteReference w:id="15"/>
      </w:r>
      <w:r w:rsidR="0001520E" w:rsidRPr="008B0653">
        <w:t>)</w:t>
      </w:r>
      <w:r w:rsidR="001C37FC" w:rsidRPr="008B0653">
        <w:t>.</w:t>
      </w:r>
      <w:r w:rsidR="003C183D" w:rsidRPr="008B0653">
        <w:t xml:space="preserve"> </w:t>
      </w:r>
      <w:r w:rsidR="001C37FC" w:rsidRPr="008B0653">
        <w:t>Kontrolovaný</w:t>
      </w:r>
      <w:r w:rsidR="0001520E" w:rsidRPr="008B0653">
        <w:t xml:space="preserve"> objem finančních prostředků </w:t>
      </w:r>
      <w:r w:rsidR="001C37FC" w:rsidRPr="008B0653">
        <w:t xml:space="preserve">činil </w:t>
      </w:r>
      <w:r w:rsidR="003C183D" w:rsidRPr="008B0653">
        <w:t xml:space="preserve">325 966 554,64 </w:t>
      </w:r>
      <w:r w:rsidR="001C37FC" w:rsidRPr="008B0653">
        <w:t>Kč</w:t>
      </w:r>
      <w:r w:rsidR="0001520E" w:rsidRPr="008B0653">
        <w:t xml:space="preserve"> (výdaje proplacené z prostředků ESF a SR, uhrazené sankce)</w:t>
      </w:r>
      <w:r w:rsidR="001C37FC" w:rsidRPr="008B0653">
        <w:t>. (</w:t>
      </w:r>
      <w:r w:rsidR="00446871">
        <w:t>Viz p</w:t>
      </w:r>
      <w:r w:rsidR="0001520E" w:rsidRPr="008B0653">
        <w:t>říloha č. </w:t>
      </w:r>
      <w:r w:rsidR="00372071" w:rsidRPr="008B0653">
        <w:t>2</w:t>
      </w:r>
      <w:r w:rsidR="00446871">
        <w:t>.</w:t>
      </w:r>
      <w:r w:rsidR="001C37FC" w:rsidRPr="008B0653">
        <w:t>)</w:t>
      </w:r>
    </w:p>
    <w:p w14:paraId="05C4BE17" w14:textId="77777777" w:rsidR="00093DC6" w:rsidRDefault="005218DE" w:rsidP="00093DC6">
      <w:pPr>
        <w:autoSpaceDE w:val="0"/>
        <w:autoSpaceDN w:val="0"/>
        <w:adjustRightInd w:val="0"/>
        <w:rPr>
          <w:rFonts w:cstheme="minorHAnsi"/>
        </w:rPr>
      </w:pPr>
      <w:r w:rsidRPr="00F078B5">
        <w:rPr>
          <w:rFonts w:cstheme="minorHAnsi"/>
        </w:rPr>
        <w:t xml:space="preserve">Kontrolní akce se </w:t>
      </w:r>
      <w:r w:rsidR="00237CA6">
        <w:rPr>
          <w:rFonts w:cstheme="minorHAnsi"/>
        </w:rPr>
        <w:t>dále zaměřila na</w:t>
      </w:r>
      <w:r w:rsidRPr="00F078B5">
        <w:rPr>
          <w:rFonts w:cstheme="minorHAnsi"/>
        </w:rPr>
        <w:t xml:space="preserve"> nastavení podpory </w:t>
      </w:r>
      <w:r>
        <w:rPr>
          <w:rFonts w:cstheme="minorHAnsi"/>
        </w:rPr>
        <w:t>z</w:t>
      </w:r>
      <w:r w:rsidR="00093DC6">
        <w:rPr>
          <w:rFonts w:cstheme="minorHAnsi"/>
        </w:rPr>
        <w:t> </w:t>
      </w:r>
      <w:r>
        <w:rPr>
          <w:rFonts w:cstheme="minorHAnsi"/>
        </w:rPr>
        <w:t>OPZ</w:t>
      </w:r>
      <w:r w:rsidR="00093DC6">
        <w:rPr>
          <w:rFonts w:cstheme="minorHAnsi"/>
        </w:rPr>
        <w:t xml:space="preserve"> </w:t>
      </w:r>
      <w:r>
        <w:rPr>
          <w:rFonts w:cstheme="minorHAnsi"/>
        </w:rPr>
        <w:t>v návaznosti na strategické dokumenty politiky přípravy na stárnutí</w:t>
      </w:r>
      <w:r w:rsidR="00237CA6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2620EE">
        <w:rPr>
          <w:rFonts w:cstheme="minorHAnsi"/>
        </w:rPr>
        <w:t>vyhodnocení plnění úkolů uložených vládou</w:t>
      </w:r>
      <w:r w:rsidR="00B7556C">
        <w:rPr>
          <w:rFonts w:cstheme="minorHAnsi"/>
        </w:rPr>
        <w:t xml:space="preserve"> ČR</w:t>
      </w:r>
      <w:r w:rsidRPr="002620EE">
        <w:rPr>
          <w:rFonts w:cstheme="minorHAnsi"/>
        </w:rPr>
        <w:t>.</w:t>
      </w:r>
      <w:r w:rsidR="00410AA8">
        <w:rPr>
          <w:rFonts w:cstheme="minorHAnsi"/>
        </w:rPr>
        <w:t xml:space="preserve"> </w:t>
      </w:r>
    </w:p>
    <w:p w14:paraId="2DEC602B" w14:textId="49F2E194" w:rsidR="005218DE" w:rsidRPr="00093DC6" w:rsidRDefault="00093DC6" w:rsidP="00093DC6">
      <w:pPr>
        <w:autoSpaceDE w:val="0"/>
        <w:autoSpaceDN w:val="0"/>
        <w:adjustRightInd w:val="0"/>
        <w:ind w:left="567" w:hanging="567"/>
        <w:rPr>
          <w:rFonts w:cstheme="minorHAnsi"/>
          <w:sz w:val="20"/>
          <w:szCs w:val="20"/>
        </w:rPr>
      </w:pPr>
      <w:r w:rsidRPr="00093DC6">
        <w:rPr>
          <w:rFonts w:cstheme="minorHAnsi"/>
          <w:b/>
          <w:sz w:val="20"/>
          <w:szCs w:val="20"/>
        </w:rPr>
        <w:t>Pozn.:</w:t>
      </w:r>
      <w:r w:rsidRPr="00093DC6">
        <w:rPr>
          <w:rFonts w:cstheme="minorHAnsi"/>
          <w:sz w:val="20"/>
          <w:szCs w:val="20"/>
        </w:rPr>
        <w:t xml:space="preserve"> </w:t>
      </w:r>
      <w:r w:rsidRPr="00093DC6">
        <w:rPr>
          <w:rFonts w:cstheme="minorHAnsi"/>
          <w:sz w:val="20"/>
          <w:szCs w:val="20"/>
        </w:rPr>
        <w:tab/>
      </w:r>
      <w:r w:rsidR="00410AA8" w:rsidRPr="00093DC6">
        <w:rPr>
          <w:rFonts w:cstheme="minorHAnsi"/>
          <w:sz w:val="20"/>
          <w:szCs w:val="20"/>
        </w:rPr>
        <w:t xml:space="preserve">Právní předpisy uvedené v tomto </w:t>
      </w:r>
      <w:r w:rsidR="00086B45" w:rsidRPr="00093DC6">
        <w:rPr>
          <w:rFonts w:cstheme="minorHAnsi"/>
          <w:sz w:val="20"/>
          <w:szCs w:val="20"/>
        </w:rPr>
        <w:t>kontrolním závěru</w:t>
      </w:r>
      <w:r w:rsidR="00410AA8" w:rsidRPr="00093DC6">
        <w:rPr>
          <w:rFonts w:cstheme="minorHAnsi"/>
          <w:sz w:val="20"/>
          <w:szCs w:val="20"/>
        </w:rPr>
        <w:t xml:space="preserve"> byly aplikovány ve znění účinném pro kontrolované období.</w:t>
      </w:r>
    </w:p>
    <w:p w14:paraId="60321A26" w14:textId="77777777" w:rsidR="00AB2886" w:rsidRDefault="00AB2886" w:rsidP="00AB2886">
      <w:pPr>
        <w:pStyle w:val="Nadpis1"/>
        <w:spacing w:before="360" w:line="264" w:lineRule="auto"/>
        <w:ind w:left="431" w:hanging="431"/>
        <w:jc w:val="center"/>
      </w:pPr>
      <w:r>
        <w:t>IV. Podrobné skutečnosti zjištěné kontrolou</w:t>
      </w:r>
    </w:p>
    <w:p w14:paraId="7D221D69" w14:textId="77777777" w:rsidR="00265395" w:rsidRPr="008B0653" w:rsidRDefault="00287A5E" w:rsidP="00EC75FF">
      <w:pPr>
        <w:numPr>
          <w:ilvl w:val="0"/>
          <w:numId w:val="14"/>
        </w:numPr>
        <w:ind w:left="425" w:hanging="425"/>
        <w:jc w:val="left"/>
        <w:rPr>
          <w:b/>
          <w:iCs/>
          <w:szCs w:val="24"/>
        </w:rPr>
      </w:pPr>
      <w:r w:rsidRPr="008B0653">
        <w:rPr>
          <w:b/>
          <w:iCs/>
          <w:szCs w:val="24"/>
        </w:rPr>
        <w:t>Neschválení</w:t>
      </w:r>
      <w:r w:rsidR="008C10EB" w:rsidRPr="008B0653">
        <w:rPr>
          <w:b/>
          <w:iCs/>
          <w:szCs w:val="24"/>
        </w:rPr>
        <w:t xml:space="preserve"> strategického dokumentu pro oblast pozitivního stárnutí</w:t>
      </w:r>
    </w:p>
    <w:p w14:paraId="20CF3DC8" w14:textId="38992CA9" w:rsidR="00265395" w:rsidRPr="00265395" w:rsidRDefault="005A4B02" w:rsidP="00265395">
      <w:pPr>
        <w:rPr>
          <w:szCs w:val="24"/>
        </w:rPr>
      </w:pPr>
      <w:r w:rsidRPr="008B0653">
        <w:rPr>
          <w:iCs/>
          <w:szCs w:val="24"/>
        </w:rPr>
        <w:t>MPSV pro období let 2018</w:t>
      </w:r>
      <w:r w:rsidR="009A4BDA">
        <w:rPr>
          <w:iCs/>
          <w:szCs w:val="24"/>
        </w:rPr>
        <w:t>–</w:t>
      </w:r>
      <w:r w:rsidRPr="008B0653">
        <w:rPr>
          <w:iCs/>
          <w:szCs w:val="24"/>
        </w:rPr>
        <w:t>2019 a do doby ukončení kontroly NKÚ v roce 2020 nemělo nastaven</w:t>
      </w:r>
      <w:r w:rsidR="009A4BDA">
        <w:rPr>
          <w:iCs/>
          <w:szCs w:val="24"/>
        </w:rPr>
        <w:t>y</w:t>
      </w:r>
      <w:r w:rsidRPr="008B0653">
        <w:rPr>
          <w:iCs/>
          <w:szCs w:val="24"/>
        </w:rPr>
        <w:t xml:space="preserve"> priority, strategické cíle a opatření pro naplňování cílů politiky přípravy na stárnutí. </w:t>
      </w:r>
      <w:r w:rsidR="00B579D9" w:rsidRPr="008B0653">
        <w:rPr>
          <w:iCs/>
          <w:szCs w:val="24"/>
        </w:rPr>
        <w:t>MPSV sice dne 9. 8. 2019 předložilo</w:t>
      </w:r>
      <w:r w:rsidR="00265395" w:rsidRPr="008B0653">
        <w:rPr>
          <w:iCs/>
          <w:szCs w:val="24"/>
        </w:rPr>
        <w:t xml:space="preserve"> </w:t>
      </w:r>
      <w:r w:rsidR="00B579D9" w:rsidRPr="008B0653">
        <w:rPr>
          <w:iCs/>
          <w:szCs w:val="24"/>
        </w:rPr>
        <w:t>vládě ČR návrh STRAPSS</w:t>
      </w:r>
      <w:r w:rsidR="00265395" w:rsidRPr="008B0653">
        <w:rPr>
          <w:iCs/>
          <w:szCs w:val="24"/>
        </w:rPr>
        <w:t xml:space="preserve">, ale do doby ukončení kontroly NKÚ nebyl schválen s odkazem na nutnost projednání </w:t>
      </w:r>
      <w:r w:rsidR="009A4BDA">
        <w:rPr>
          <w:iCs/>
          <w:szCs w:val="24"/>
        </w:rPr>
        <w:t xml:space="preserve">tohoto návrhu </w:t>
      </w:r>
      <w:r w:rsidR="00265395" w:rsidRPr="008B0653">
        <w:rPr>
          <w:iCs/>
          <w:szCs w:val="24"/>
        </w:rPr>
        <w:t xml:space="preserve">v koaliční radě. </w:t>
      </w:r>
      <w:r w:rsidR="00B579D9" w:rsidRPr="008B0653">
        <w:rPr>
          <w:iCs/>
          <w:szCs w:val="24"/>
        </w:rPr>
        <w:t>MPSV v</w:t>
      </w:r>
      <w:r w:rsidR="00723D10">
        <w:rPr>
          <w:iCs/>
          <w:szCs w:val="24"/>
        </w:rPr>
        <w:t> </w:t>
      </w:r>
      <w:r w:rsidR="00B579D9" w:rsidRPr="008B0653">
        <w:rPr>
          <w:iCs/>
          <w:szCs w:val="24"/>
        </w:rPr>
        <w:t>n</w:t>
      </w:r>
      <w:r w:rsidR="00265395" w:rsidRPr="008B0653">
        <w:rPr>
          <w:szCs w:val="24"/>
        </w:rPr>
        <w:t>ávrh</w:t>
      </w:r>
      <w:r w:rsidR="00B579D9" w:rsidRPr="008B0653">
        <w:rPr>
          <w:szCs w:val="24"/>
        </w:rPr>
        <w:t>u</w:t>
      </w:r>
      <w:r w:rsidR="00265395" w:rsidRPr="008B0653">
        <w:rPr>
          <w:szCs w:val="24"/>
        </w:rPr>
        <w:t xml:space="preserve"> STRAP</w:t>
      </w:r>
      <w:r w:rsidR="00F36C79" w:rsidRPr="008B0653">
        <w:rPr>
          <w:szCs w:val="24"/>
        </w:rPr>
        <w:t>S</w:t>
      </w:r>
      <w:r w:rsidR="00265395" w:rsidRPr="008B0653">
        <w:rPr>
          <w:szCs w:val="24"/>
        </w:rPr>
        <w:t xml:space="preserve">S </w:t>
      </w:r>
      <w:r w:rsidR="00B579D9" w:rsidRPr="008B0653">
        <w:rPr>
          <w:szCs w:val="24"/>
        </w:rPr>
        <w:t>uvedlo</w:t>
      </w:r>
      <w:r w:rsidR="00265395" w:rsidRPr="008B0653">
        <w:rPr>
          <w:szCs w:val="24"/>
        </w:rPr>
        <w:t xml:space="preserve"> zejména rozsáhlou socioekonomickou a demografickou analýzu a</w:t>
      </w:r>
      <w:r w:rsidR="00723D10">
        <w:rPr>
          <w:szCs w:val="24"/>
        </w:rPr>
        <w:t> </w:t>
      </w:r>
      <w:r w:rsidR="00265395" w:rsidRPr="008B0653">
        <w:rPr>
          <w:szCs w:val="24"/>
        </w:rPr>
        <w:t>v</w:t>
      </w:r>
      <w:r w:rsidR="00723D10">
        <w:rPr>
          <w:szCs w:val="24"/>
        </w:rPr>
        <w:t> </w:t>
      </w:r>
      <w:r w:rsidR="00265395" w:rsidRPr="008B0653">
        <w:rPr>
          <w:szCs w:val="24"/>
        </w:rPr>
        <w:t xml:space="preserve">závěru dokumentu </w:t>
      </w:r>
      <w:r w:rsidR="00B579D9" w:rsidRPr="008B0653">
        <w:rPr>
          <w:szCs w:val="24"/>
        </w:rPr>
        <w:t>formulovalo</w:t>
      </w:r>
      <w:r w:rsidR="00265395" w:rsidRPr="008B0653">
        <w:rPr>
          <w:szCs w:val="24"/>
        </w:rPr>
        <w:t xml:space="preserve"> desatero přípravy na stárnutí společnosti s uvedením dílčích úkolů v rámci jednotlivých bodů desatera včetně uvedení gestora a odhadovaných finančních nákladů. </w:t>
      </w:r>
      <w:r w:rsidR="00B579D9" w:rsidRPr="008B0653">
        <w:rPr>
          <w:szCs w:val="24"/>
        </w:rPr>
        <w:t>MPSV v n</w:t>
      </w:r>
      <w:r w:rsidR="00265395" w:rsidRPr="008B0653">
        <w:rPr>
          <w:szCs w:val="24"/>
        </w:rPr>
        <w:t>ávrh</w:t>
      </w:r>
      <w:r w:rsidR="00B579D9" w:rsidRPr="008B0653">
        <w:rPr>
          <w:szCs w:val="24"/>
        </w:rPr>
        <w:t>u</w:t>
      </w:r>
      <w:r w:rsidR="00265395" w:rsidRPr="008B0653">
        <w:rPr>
          <w:szCs w:val="24"/>
        </w:rPr>
        <w:t xml:space="preserve"> STRAP</w:t>
      </w:r>
      <w:r w:rsidR="00F36C79" w:rsidRPr="008B0653">
        <w:rPr>
          <w:szCs w:val="24"/>
        </w:rPr>
        <w:t>S</w:t>
      </w:r>
      <w:r w:rsidR="00265395" w:rsidRPr="008B0653">
        <w:rPr>
          <w:szCs w:val="24"/>
        </w:rPr>
        <w:t xml:space="preserve">S nezmiňuje důchodovou reformu nutnou pro další strategii přípravy na stárnutí společnosti, přestože je v dokumentu uvedeno, že česká společnost se mění – rodí se méně dětí a stále se prodlužuje délka dožití. </w:t>
      </w:r>
      <w:r w:rsidR="00B579D9" w:rsidRPr="008B0653">
        <w:rPr>
          <w:szCs w:val="24"/>
        </w:rPr>
        <w:t>MPSV v</w:t>
      </w:r>
      <w:r w:rsidR="00265395" w:rsidRPr="008B0653">
        <w:rPr>
          <w:iCs/>
          <w:szCs w:val="24"/>
        </w:rPr>
        <w:t> návrhu STRA</w:t>
      </w:r>
      <w:r w:rsidRPr="008B0653">
        <w:rPr>
          <w:iCs/>
          <w:szCs w:val="24"/>
        </w:rPr>
        <w:t>PSS</w:t>
      </w:r>
      <w:r w:rsidR="00265395" w:rsidRPr="008B0653">
        <w:rPr>
          <w:iCs/>
          <w:szCs w:val="24"/>
        </w:rPr>
        <w:t xml:space="preserve"> </w:t>
      </w:r>
      <w:r w:rsidR="00B579D9" w:rsidRPr="008B0653">
        <w:rPr>
          <w:iCs/>
          <w:szCs w:val="24"/>
        </w:rPr>
        <w:t>nestanovilo</w:t>
      </w:r>
      <w:r w:rsidR="00265395" w:rsidRPr="008B0653">
        <w:rPr>
          <w:iCs/>
          <w:szCs w:val="24"/>
        </w:rPr>
        <w:t xml:space="preserve"> měřitelné indikátory ani konkrétní měřitelné cíle, což </w:t>
      </w:r>
      <w:r w:rsidR="00CA1DFE" w:rsidRPr="008B0653">
        <w:rPr>
          <w:iCs/>
          <w:szCs w:val="24"/>
        </w:rPr>
        <w:t>představuje</w:t>
      </w:r>
      <w:r w:rsidR="00265395" w:rsidRPr="008B0653">
        <w:rPr>
          <w:iCs/>
          <w:szCs w:val="24"/>
        </w:rPr>
        <w:t xml:space="preserve"> riziko pro možnost vyhodnocování hospodárnosti, efektivnosti a účelnosti</w:t>
      </w:r>
      <w:r w:rsidR="00CA1DFE" w:rsidRPr="008B0653">
        <w:rPr>
          <w:iCs/>
          <w:szCs w:val="24"/>
        </w:rPr>
        <w:t xml:space="preserve"> peněžních prostředků vynakládaných v souvislosti s</w:t>
      </w:r>
      <w:r w:rsidR="00D752C5" w:rsidRPr="008B0653">
        <w:rPr>
          <w:iCs/>
          <w:szCs w:val="24"/>
        </w:rPr>
        <w:t> </w:t>
      </w:r>
      <w:r w:rsidR="00CA1DFE" w:rsidRPr="008B0653">
        <w:rPr>
          <w:iCs/>
          <w:szCs w:val="24"/>
        </w:rPr>
        <w:t>opatřeními definovanými STRAPSS</w:t>
      </w:r>
      <w:r w:rsidR="00265395" w:rsidRPr="008B0653">
        <w:rPr>
          <w:iCs/>
          <w:szCs w:val="24"/>
        </w:rPr>
        <w:t xml:space="preserve">. </w:t>
      </w:r>
      <w:r w:rsidR="00B579D9" w:rsidRPr="008B0653">
        <w:rPr>
          <w:iCs/>
          <w:szCs w:val="24"/>
        </w:rPr>
        <w:t>MPSV v n</w:t>
      </w:r>
      <w:r w:rsidR="00265395" w:rsidRPr="008B0653">
        <w:rPr>
          <w:szCs w:val="24"/>
        </w:rPr>
        <w:t>ávrh</w:t>
      </w:r>
      <w:r w:rsidR="009A4BDA">
        <w:rPr>
          <w:szCs w:val="24"/>
        </w:rPr>
        <w:t>u</w:t>
      </w:r>
      <w:r w:rsidR="00265395" w:rsidRPr="008B0653">
        <w:rPr>
          <w:szCs w:val="24"/>
        </w:rPr>
        <w:t xml:space="preserve"> STRAPSS </w:t>
      </w:r>
      <w:r w:rsidR="00B579D9" w:rsidRPr="008B0653">
        <w:rPr>
          <w:szCs w:val="24"/>
        </w:rPr>
        <w:t>neuvedlo</w:t>
      </w:r>
      <w:r w:rsidR="00265395" w:rsidRPr="008B0653">
        <w:rPr>
          <w:szCs w:val="24"/>
        </w:rPr>
        <w:t xml:space="preserve"> žádnou zmínku o vazbě</w:t>
      </w:r>
      <w:r w:rsidR="00265395" w:rsidRPr="00265395">
        <w:rPr>
          <w:szCs w:val="24"/>
        </w:rPr>
        <w:t xml:space="preserve"> na </w:t>
      </w:r>
      <w:r w:rsidR="00265395" w:rsidRPr="00086B45">
        <w:rPr>
          <w:i/>
          <w:szCs w:val="24"/>
        </w:rPr>
        <w:t>Agendu udržitelného rozvoje</w:t>
      </w:r>
      <w:r w:rsidR="00265395" w:rsidRPr="00265395">
        <w:rPr>
          <w:szCs w:val="24"/>
        </w:rPr>
        <w:t xml:space="preserve"> schválenou summitem OSN 25. 9. 2015 ani na navazující </w:t>
      </w:r>
      <w:r w:rsidR="009A4BDA">
        <w:rPr>
          <w:szCs w:val="24"/>
        </w:rPr>
        <w:t>s</w:t>
      </w:r>
      <w:r w:rsidR="00265395" w:rsidRPr="00265395">
        <w:rPr>
          <w:szCs w:val="24"/>
        </w:rPr>
        <w:t xml:space="preserve">trategický rámec </w:t>
      </w:r>
      <w:r w:rsidR="00265395" w:rsidRPr="00086B45">
        <w:rPr>
          <w:i/>
          <w:szCs w:val="24"/>
        </w:rPr>
        <w:t>Česká republika 2030</w:t>
      </w:r>
      <w:r w:rsidR="00265395" w:rsidRPr="00265395">
        <w:rPr>
          <w:szCs w:val="24"/>
        </w:rPr>
        <w:t>, který má v souladu s principy udržitelného rozvoje určovat základní směr rozvoje České republiky do roku 2030.</w:t>
      </w:r>
      <w:r>
        <w:rPr>
          <w:szCs w:val="24"/>
        </w:rPr>
        <w:t xml:space="preserve"> </w:t>
      </w:r>
    </w:p>
    <w:p w14:paraId="4981E637" w14:textId="52CB7079" w:rsidR="00265395" w:rsidRPr="00265395" w:rsidRDefault="00265395" w:rsidP="00265395">
      <w:pPr>
        <w:rPr>
          <w:szCs w:val="24"/>
        </w:rPr>
      </w:pPr>
      <w:r w:rsidRPr="00265395">
        <w:rPr>
          <w:szCs w:val="24"/>
        </w:rPr>
        <w:t xml:space="preserve">MPSV </w:t>
      </w:r>
      <w:r w:rsidR="00AB5500">
        <w:rPr>
          <w:szCs w:val="24"/>
        </w:rPr>
        <w:t xml:space="preserve">realizuje projekt financovaný z </w:t>
      </w:r>
      <w:r w:rsidRPr="00265395">
        <w:rPr>
          <w:szCs w:val="24"/>
        </w:rPr>
        <w:t>OPZ s celkovými způsobilými výdaji ve výši 101,87 mil. Kč, jehož účelem je „</w:t>
      </w:r>
      <w:r w:rsidRPr="00265395">
        <w:rPr>
          <w:i/>
          <w:szCs w:val="24"/>
        </w:rPr>
        <w:t>systémová a metodická podpora rozvoje aktivit zaměřených na institucionální zajištění politiky přípravy na stárnutí na národní, krajské a místní úrovni</w:t>
      </w:r>
      <w:r w:rsidR="009602F5">
        <w:rPr>
          <w:szCs w:val="24"/>
        </w:rPr>
        <w:t>“</w:t>
      </w:r>
      <w:r w:rsidR="009A4BDA">
        <w:rPr>
          <w:szCs w:val="24"/>
        </w:rPr>
        <w:t>,</w:t>
      </w:r>
      <w:r w:rsidR="009602F5">
        <w:rPr>
          <w:szCs w:val="24"/>
        </w:rPr>
        <w:t xml:space="preserve"> a</w:t>
      </w:r>
      <w:r w:rsidR="009A4BDA">
        <w:rPr>
          <w:szCs w:val="24"/>
        </w:rPr>
        <w:t> </w:t>
      </w:r>
      <w:r w:rsidR="009602F5">
        <w:rPr>
          <w:szCs w:val="24"/>
        </w:rPr>
        <w:t>předpoklá</w:t>
      </w:r>
      <w:r w:rsidR="00CA1DFE">
        <w:rPr>
          <w:szCs w:val="24"/>
        </w:rPr>
        <w:t xml:space="preserve">daný termín ukončení projektu </w:t>
      </w:r>
      <w:r w:rsidR="009602F5">
        <w:rPr>
          <w:szCs w:val="24"/>
        </w:rPr>
        <w:t xml:space="preserve">je 31. 12. 2020. </w:t>
      </w:r>
      <w:r w:rsidRPr="00265395">
        <w:rPr>
          <w:szCs w:val="24"/>
        </w:rPr>
        <w:t>Do</w:t>
      </w:r>
      <w:r w:rsidR="009A4BDA">
        <w:rPr>
          <w:szCs w:val="24"/>
        </w:rPr>
        <w:t xml:space="preserve"> </w:t>
      </w:r>
      <w:r w:rsidRPr="00265395">
        <w:rPr>
          <w:szCs w:val="24"/>
        </w:rPr>
        <w:t>doby ukončení kont</w:t>
      </w:r>
      <w:r w:rsidR="00900188">
        <w:rPr>
          <w:szCs w:val="24"/>
        </w:rPr>
        <w:t>roly NKÚ bylo v rámci projektu pro</w:t>
      </w:r>
      <w:r w:rsidRPr="00265395">
        <w:rPr>
          <w:szCs w:val="24"/>
        </w:rPr>
        <w:t xml:space="preserve">placeno celkem 32,15 mil. Kč. Hlavní výstup projektu v podobě </w:t>
      </w:r>
      <w:r w:rsidRPr="008B0653">
        <w:rPr>
          <w:i/>
          <w:szCs w:val="24"/>
        </w:rPr>
        <w:t>Strategického rámce přípravy na stárnutí společnosti pro období 201</w:t>
      </w:r>
      <w:r w:rsidR="00086B45">
        <w:rPr>
          <w:i/>
          <w:szCs w:val="24"/>
        </w:rPr>
        <w:t>9</w:t>
      </w:r>
      <w:r w:rsidRPr="008B0653">
        <w:rPr>
          <w:i/>
          <w:szCs w:val="24"/>
        </w:rPr>
        <w:t>–2025</w:t>
      </w:r>
      <w:r w:rsidRPr="008B0653">
        <w:rPr>
          <w:szCs w:val="24"/>
        </w:rPr>
        <w:t>, kde byl původní termín plnění stanoven na rok 2018, nebyl dosud publikován.</w:t>
      </w:r>
      <w:r w:rsidR="009602F5" w:rsidRPr="008B0653">
        <w:rPr>
          <w:szCs w:val="24"/>
        </w:rPr>
        <w:t xml:space="preserve"> </w:t>
      </w:r>
      <w:r w:rsidR="009A4BDA">
        <w:rPr>
          <w:szCs w:val="24"/>
        </w:rPr>
        <w:t>D</w:t>
      </w:r>
      <w:r w:rsidR="009602F5" w:rsidRPr="008B0653">
        <w:rPr>
          <w:szCs w:val="24"/>
        </w:rPr>
        <w:t>alší tř</w:t>
      </w:r>
      <w:r w:rsidR="009A4BDA">
        <w:rPr>
          <w:szCs w:val="24"/>
        </w:rPr>
        <w:t>i</w:t>
      </w:r>
      <w:r w:rsidR="009602F5" w:rsidRPr="008B0653">
        <w:rPr>
          <w:szCs w:val="24"/>
        </w:rPr>
        <w:t xml:space="preserve"> klíčov</w:t>
      </w:r>
      <w:r w:rsidR="009A4BDA">
        <w:rPr>
          <w:szCs w:val="24"/>
        </w:rPr>
        <w:t>é</w:t>
      </w:r>
      <w:r w:rsidR="009602F5" w:rsidRPr="008B0653">
        <w:rPr>
          <w:szCs w:val="24"/>
        </w:rPr>
        <w:t xml:space="preserve"> aktivit</w:t>
      </w:r>
      <w:r w:rsidR="009A4BDA">
        <w:rPr>
          <w:szCs w:val="24"/>
        </w:rPr>
        <w:t>y</w:t>
      </w:r>
      <w:r w:rsidR="009602F5" w:rsidRPr="008B0653">
        <w:rPr>
          <w:szCs w:val="24"/>
        </w:rPr>
        <w:t xml:space="preserve"> (z</w:t>
      </w:r>
      <w:r w:rsidR="009A4BDA">
        <w:rPr>
          <w:szCs w:val="24"/>
        </w:rPr>
        <w:t> </w:t>
      </w:r>
      <w:r w:rsidR="009602F5" w:rsidRPr="008B0653">
        <w:rPr>
          <w:szCs w:val="24"/>
        </w:rPr>
        <w:t>celk</w:t>
      </w:r>
      <w:r w:rsidR="009A4BDA">
        <w:rPr>
          <w:szCs w:val="24"/>
        </w:rPr>
        <w:t>ových</w:t>
      </w:r>
      <w:r w:rsidR="009602F5" w:rsidRPr="008B0653">
        <w:rPr>
          <w:szCs w:val="24"/>
        </w:rPr>
        <w:t xml:space="preserve"> sedmi) nebyly realizovány v předpokládaném rozsahu. Dále jeden ze tří závazných indikátorů byl v době ukončení kontroly NKÚ plněn pouze na 33 %. Existuje tak riziko, že </w:t>
      </w:r>
      <w:r w:rsidR="009602F5" w:rsidRPr="008B0653">
        <w:rPr>
          <w:szCs w:val="24"/>
        </w:rPr>
        <w:lastRenderedPageBreak/>
        <w:t>výstupy těchto klíčových aktivit nebudou realizovány v předpokládaném rozsahu a indikátor nebude naplněn.</w:t>
      </w:r>
    </w:p>
    <w:p w14:paraId="1769AD8A" w14:textId="77777777" w:rsidR="00265395" w:rsidRPr="008C10EB" w:rsidRDefault="008F4064" w:rsidP="00EC75FF">
      <w:pPr>
        <w:numPr>
          <w:ilvl w:val="0"/>
          <w:numId w:val="14"/>
        </w:numPr>
        <w:ind w:left="425" w:hanging="425"/>
        <w:jc w:val="left"/>
        <w:rPr>
          <w:b/>
          <w:szCs w:val="24"/>
        </w:rPr>
      </w:pPr>
      <w:r>
        <w:rPr>
          <w:b/>
          <w:szCs w:val="24"/>
        </w:rPr>
        <w:t>Nedostatky ve vyhodnocení NAPPPS</w:t>
      </w:r>
    </w:p>
    <w:p w14:paraId="4C334DA4" w14:textId="47F87C27" w:rsidR="00265395" w:rsidRPr="00CB7B93" w:rsidRDefault="00265395" w:rsidP="00265395">
      <w:pPr>
        <w:rPr>
          <w:strike/>
          <w:szCs w:val="24"/>
        </w:rPr>
      </w:pPr>
      <w:r w:rsidRPr="00265395">
        <w:rPr>
          <w:szCs w:val="24"/>
        </w:rPr>
        <w:t xml:space="preserve">NKÚ ověřil, že NAPPPS obsahoval priority a opatření reagující na problematiku stárnutí obyvatelstva a podporující naplňování záměrů v oblasti </w:t>
      </w:r>
      <w:r w:rsidR="005828BB">
        <w:rPr>
          <w:szCs w:val="24"/>
        </w:rPr>
        <w:t>politiky stárnutí společnosti a </w:t>
      </w:r>
      <w:r w:rsidRPr="00265395">
        <w:rPr>
          <w:szCs w:val="24"/>
        </w:rPr>
        <w:t xml:space="preserve">reflektoval hlavní principy </w:t>
      </w:r>
      <w:r w:rsidR="00EC75FF" w:rsidRPr="00086B45">
        <w:rPr>
          <w:szCs w:val="24"/>
        </w:rPr>
        <w:t>s</w:t>
      </w:r>
      <w:r w:rsidRPr="00086B45">
        <w:rPr>
          <w:szCs w:val="24"/>
        </w:rPr>
        <w:t>trategie</w:t>
      </w:r>
      <w:r w:rsidRPr="00EE2ACB">
        <w:rPr>
          <w:i/>
          <w:szCs w:val="24"/>
        </w:rPr>
        <w:t xml:space="preserve"> Evropa 2020</w:t>
      </w:r>
      <w:r w:rsidRPr="00265395">
        <w:rPr>
          <w:szCs w:val="24"/>
        </w:rPr>
        <w:t xml:space="preserve">, </w:t>
      </w:r>
      <w:r w:rsidRPr="00EE2ACB">
        <w:rPr>
          <w:i/>
          <w:szCs w:val="24"/>
        </w:rPr>
        <w:t>Národní program reforem ČR</w:t>
      </w:r>
      <w:r w:rsidRPr="00265395">
        <w:rPr>
          <w:szCs w:val="24"/>
        </w:rPr>
        <w:t xml:space="preserve"> předcházejícího roku 2012 a v aktualizované verzi z 31. 12. 2014</w:t>
      </w:r>
      <w:r w:rsidR="00C17632">
        <w:rPr>
          <w:szCs w:val="24"/>
        </w:rPr>
        <w:t xml:space="preserve"> reflektoval i</w:t>
      </w:r>
      <w:r w:rsidRPr="00265395">
        <w:rPr>
          <w:szCs w:val="24"/>
        </w:rPr>
        <w:t xml:space="preserve"> </w:t>
      </w:r>
      <w:r w:rsidRPr="00EE2ACB">
        <w:rPr>
          <w:i/>
          <w:szCs w:val="24"/>
        </w:rPr>
        <w:t>Strategii politiky zaměstnanosti do roku 2020</w:t>
      </w:r>
      <w:r w:rsidRPr="00265395">
        <w:rPr>
          <w:szCs w:val="24"/>
        </w:rPr>
        <w:t>.</w:t>
      </w:r>
    </w:p>
    <w:p w14:paraId="6736637E" w14:textId="02A84F87" w:rsidR="00265395" w:rsidRPr="008B0653" w:rsidRDefault="00265395" w:rsidP="00265395">
      <w:pPr>
        <w:rPr>
          <w:szCs w:val="24"/>
        </w:rPr>
      </w:pPr>
      <w:r w:rsidRPr="00265395">
        <w:rPr>
          <w:szCs w:val="24"/>
        </w:rPr>
        <w:t>MPSV v NAPPPS nevymezilo pro jednotlivá opatření ověřitelné a porovnatelné indikátory tak, aby mohlo samo ověřit plnění jednotlivých cílů. Při aktualizac</w:t>
      </w:r>
      <w:r w:rsidR="000107D5">
        <w:rPr>
          <w:szCs w:val="24"/>
        </w:rPr>
        <w:t>i NAPPPS k 31. 12. 2014</w:t>
      </w:r>
      <w:r w:rsidRPr="00265395">
        <w:rPr>
          <w:szCs w:val="24"/>
        </w:rPr>
        <w:t xml:space="preserve"> navrhlo MPSV specifick</w:t>
      </w:r>
      <w:r w:rsidR="00C17632">
        <w:rPr>
          <w:szCs w:val="24"/>
        </w:rPr>
        <w:t>é</w:t>
      </w:r>
      <w:r w:rsidRPr="00265395">
        <w:rPr>
          <w:szCs w:val="24"/>
        </w:rPr>
        <w:t xml:space="preserve"> cíl</w:t>
      </w:r>
      <w:r w:rsidR="00C17632">
        <w:rPr>
          <w:szCs w:val="24"/>
        </w:rPr>
        <w:t>e</w:t>
      </w:r>
      <w:r w:rsidRPr="00265395">
        <w:rPr>
          <w:szCs w:val="24"/>
        </w:rPr>
        <w:t xml:space="preserve"> zahrnující opatření se značným množstvím odpovědných a t</w:t>
      </w:r>
      <w:r w:rsidR="00AC5DB1">
        <w:rPr>
          <w:szCs w:val="24"/>
        </w:rPr>
        <w:t>aké spolupracujících subjektů. Až p</w:t>
      </w:r>
      <w:r w:rsidRPr="00265395">
        <w:rPr>
          <w:szCs w:val="24"/>
        </w:rPr>
        <w:t>ro roky 2016 a 2017 MPSV vymezilo ověřitelné a porovnatelné indikátory pro jednotlivá opatření, nicméně některá opatření byla formulována všeobecně bez možnosti kvantifikovat míru plnění opatření, jako např. „</w:t>
      </w:r>
      <w:r w:rsidRPr="00265395">
        <w:rPr>
          <w:i/>
          <w:szCs w:val="24"/>
        </w:rPr>
        <w:t>zlepšit informovanost</w:t>
      </w:r>
      <w:r w:rsidRPr="00086B45">
        <w:rPr>
          <w:szCs w:val="24"/>
        </w:rPr>
        <w:t>,</w:t>
      </w:r>
      <w:r w:rsidRPr="00265395">
        <w:rPr>
          <w:i/>
          <w:szCs w:val="24"/>
        </w:rPr>
        <w:t xml:space="preserve"> rozšířit nabídku</w:t>
      </w:r>
      <w:r w:rsidRPr="00086B45">
        <w:rPr>
          <w:szCs w:val="24"/>
        </w:rPr>
        <w:t>,</w:t>
      </w:r>
      <w:r w:rsidRPr="00265395">
        <w:rPr>
          <w:i/>
          <w:szCs w:val="24"/>
        </w:rPr>
        <w:t xml:space="preserve"> pokračovat v činnosti pracovní skupiny</w:t>
      </w:r>
      <w:r w:rsidRPr="00086B45">
        <w:rPr>
          <w:szCs w:val="24"/>
        </w:rPr>
        <w:t>,</w:t>
      </w:r>
      <w:r w:rsidRPr="00265395">
        <w:rPr>
          <w:i/>
          <w:szCs w:val="24"/>
        </w:rPr>
        <w:t xml:space="preserve"> zvýšit informovanost</w:t>
      </w:r>
      <w:r w:rsidRPr="00086B45">
        <w:rPr>
          <w:szCs w:val="24"/>
        </w:rPr>
        <w:t xml:space="preserve">, </w:t>
      </w:r>
      <w:r w:rsidRPr="00265395">
        <w:rPr>
          <w:i/>
          <w:szCs w:val="24"/>
        </w:rPr>
        <w:t>zapojit se do mezinárodních projektů</w:t>
      </w:r>
      <w:r w:rsidRPr="00086B45">
        <w:rPr>
          <w:szCs w:val="24"/>
        </w:rPr>
        <w:t>,</w:t>
      </w:r>
      <w:r w:rsidRPr="00265395">
        <w:rPr>
          <w:i/>
          <w:szCs w:val="24"/>
        </w:rPr>
        <w:t xml:space="preserve"> podpořit starší uchazeče o zaměstnání</w:t>
      </w:r>
      <w:r w:rsidRPr="00086B45">
        <w:rPr>
          <w:szCs w:val="24"/>
        </w:rPr>
        <w:t>,</w:t>
      </w:r>
      <w:r w:rsidRPr="00265395">
        <w:rPr>
          <w:i/>
          <w:szCs w:val="24"/>
        </w:rPr>
        <w:t xml:space="preserve"> hledat možnosti zapojení starších pracovníků</w:t>
      </w:r>
      <w:r w:rsidRPr="00265395">
        <w:rPr>
          <w:szCs w:val="24"/>
        </w:rPr>
        <w:t>“.</w:t>
      </w:r>
      <w:r w:rsidR="00A12A87">
        <w:rPr>
          <w:szCs w:val="24"/>
        </w:rPr>
        <w:t xml:space="preserve"> </w:t>
      </w:r>
      <w:r w:rsidR="00A12A87" w:rsidRPr="00EE10A1">
        <w:rPr>
          <w:iCs/>
        </w:rPr>
        <w:t xml:space="preserve">Systém vyhodnocení </w:t>
      </w:r>
      <w:r w:rsidR="00A12A87" w:rsidRPr="00EE10A1">
        <w:rPr>
          <w:bCs/>
          <w:iCs/>
        </w:rPr>
        <w:t>NAPPPS</w:t>
      </w:r>
      <w:r w:rsidR="00A12A87" w:rsidRPr="00EE10A1">
        <w:rPr>
          <w:iCs/>
        </w:rPr>
        <w:t xml:space="preserve"> </w:t>
      </w:r>
      <w:r w:rsidR="005828BB">
        <w:rPr>
          <w:iCs/>
        </w:rPr>
        <w:t xml:space="preserve">využilo </w:t>
      </w:r>
      <w:r w:rsidR="00C17632">
        <w:rPr>
          <w:iCs/>
        </w:rPr>
        <w:t xml:space="preserve">MPSV </w:t>
      </w:r>
      <w:r w:rsidR="005828BB">
        <w:rPr>
          <w:iCs/>
        </w:rPr>
        <w:t>poprvé pilotně při</w:t>
      </w:r>
      <w:r w:rsidR="00C17632">
        <w:rPr>
          <w:iCs/>
        </w:rPr>
        <w:t xml:space="preserve"> </w:t>
      </w:r>
      <w:r w:rsidR="00A12A87" w:rsidRPr="00EE10A1">
        <w:rPr>
          <w:iCs/>
        </w:rPr>
        <w:t xml:space="preserve">vyhodnocení </w:t>
      </w:r>
      <w:r w:rsidR="00A12A87" w:rsidRPr="00EE10A1">
        <w:rPr>
          <w:bCs/>
          <w:iCs/>
        </w:rPr>
        <w:t xml:space="preserve">NAPPPS </w:t>
      </w:r>
      <w:r w:rsidR="00A12A87" w:rsidRPr="00EE10A1">
        <w:rPr>
          <w:iCs/>
        </w:rPr>
        <w:t xml:space="preserve">za rok 2016 a plně a naposledy při vyhodnocení </w:t>
      </w:r>
      <w:r w:rsidR="00A12A87" w:rsidRPr="00EE10A1">
        <w:rPr>
          <w:bCs/>
          <w:iCs/>
        </w:rPr>
        <w:t>NAPPPS za rok</w:t>
      </w:r>
      <w:r w:rsidR="00A12A87" w:rsidRPr="00EE10A1">
        <w:rPr>
          <w:iCs/>
        </w:rPr>
        <w:t xml:space="preserve"> 2017. Od té doby n</w:t>
      </w:r>
      <w:r w:rsidR="00A12A87">
        <w:rPr>
          <w:iCs/>
        </w:rPr>
        <w:t>ení systém hodnocení uplatňován</w:t>
      </w:r>
      <w:r w:rsidR="00A12A87" w:rsidRPr="00EE10A1">
        <w:rPr>
          <w:iCs/>
        </w:rPr>
        <w:t>. Přitom MPSV sdělilo, že systém bude využit jako inspirační zdroj pro hodnocení nového národního akčního plánu</w:t>
      </w:r>
      <w:r w:rsidR="00A12A87">
        <w:rPr>
          <w:iCs/>
        </w:rPr>
        <w:t xml:space="preserve">, který </w:t>
      </w:r>
      <w:r w:rsidR="00C17632">
        <w:rPr>
          <w:iCs/>
        </w:rPr>
        <w:t xml:space="preserve">však </w:t>
      </w:r>
      <w:r w:rsidR="00A12A87">
        <w:rPr>
          <w:iCs/>
        </w:rPr>
        <w:t>do doby ukončení kontroly NKÚ nebyl schválen</w:t>
      </w:r>
      <w:r w:rsidR="00A12A87" w:rsidRPr="00EE10A1">
        <w:rPr>
          <w:iCs/>
        </w:rPr>
        <w:t xml:space="preserve">. </w:t>
      </w:r>
      <w:r w:rsidR="009B49AD">
        <w:rPr>
          <w:iCs/>
        </w:rPr>
        <w:t>MPSV nadále nevyužívá i</w:t>
      </w:r>
      <w:r w:rsidR="00A12A87" w:rsidRPr="00EE10A1">
        <w:rPr>
          <w:bCs/>
          <w:iCs/>
        </w:rPr>
        <w:t>ndikátorov</w:t>
      </w:r>
      <w:r w:rsidR="009B49AD">
        <w:rPr>
          <w:bCs/>
          <w:iCs/>
        </w:rPr>
        <w:t>ou metodu</w:t>
      </w:r>
      <w:r w:rsidR="00A12A87" w:rsidRPr="00EE10A1">
        <w:rPr>
          <w:iCs/>
        </w:rPr>
        <w:t xml:space="preserve"> </w:t>
      </w:r>
      <w:r w:rsidR="00A12A87" w:rsidRPr="008B0653">
        <w:rPr>
          <w:iCs/>
        </w:rPr>
        <w:t xml:space="preserve">strategie podporující pozitivní stárnutí, která byla v rámci </w:t>
      </w:r>
      <w:r w:rsidR="008A0B5D">
        <w:rPr>
          <w:i/>
          <w:iCs/>
        </w:rPr>
        <w:t>P</w:t>
      </w:r>
      <w:r w:rsidR="00A12A87" w:rsidRPr="008B0653">
        <w:rPr>
          <w:i/>
          <w:iCs/>
        </w:rPr>
        <w:t>rogramu veřejných zakázek ve výzkumu, experimentálním vývoji a inovacích pro potřeby státní správy „BETA“</w:t>
      </w:r>
      <w:r w:rsidR="00A12A87" w:rsidRPr="008B0653">
        <w:rPr>
          <w:iCs/>
        </w:rPr>
        <w:t xml:space="preserve"> poříze</w:t>
      </w:r>
      <w:r w:rsidR="009B49AD" w:rsidRPr="008B0653">
        <w:rPr>
          <w:iCs/>
        </w:rPr>
        <w:t xml:space="preserve">na </w:t>
      </w:r>
      <w:r w:rsidR="00AC5DB1" w:rsidRPr="008B0653">
        <w:rPr>
          <w:iCs/>
        </w:rPr>
        <w:t>z</w:t>
      </w:r>
      <w:r w:rsidR="00F821F6" w:rsidRPr="008B0653">
        <w:rPr>
          <w:iCs/>
        </w:rPr>
        <w:t> prostředků</w:t>
      </w:r>
      <w:r w:rsidR="009B49AD" w:rsidRPr="008B0653">
        <w:rPr>
          <w:iCs/>
        </w:rPr>
        <w:t xml:space="preserve"> </w:t>
      </w:r>
      <w:r w:rsidR="00F821F6" w:rsidRPr="008B0653">
        <w:rPr>
          <w:iCs/>
        </w:rPr>
        <w:t>SR</w:t>
      </w:r>
      <w:r w:rsidR="00A12A87" w:rsidRPr="008B0653">
        <w:rPr>
          <w:iCs/>
        </w:rPr>
        <w:t>.</w:t>
      </w:r>
    </w:p>
    <w:p w14:paraId="2C93CD97" w14:textId="21A24B7A" w:rsidR="00265395" w:rsidRPr="008B0653" w:rsidRDefault="00265395" w:rsidP="00265395">
      <w:pPr>
        <w:rPr>
          <w:szCs w:val="24"/>
        </w:rPr>
      </w:pPr>
      <w:r w:rsidRPr="008B0653">
        <w:rPr>
          <w:szCs w:val="24"/>
        </w:rPr>
        <w:t>MPSV nesledovalo</w:t>
      </w:r>
      <w:r w:rsidR="00965310" w:rsidRPr="008B0653">
        <w:rPr>
          <w:szCs w:val="24"/>
        </w:rPr>
        <w:t xml:space="preserve"> vynakládání výdajů ve své kapitole</w:t>
      </w:r>
      <w:r w:rsidRPr="008B0653">
        <w:rPr>
          <w:szCs w:val="24"/>
        </w:rPr>
        <w:t xml:space="preserve"> ve vztahu k prioritám a strategickým cílům schváleným vládou ČR v NAPPPS, popř. přímo na jednotlivá opatření v oblasti politiky přípravy na stárnutí.</w:t>
      </w:r>
    </w:p>
    <w:p w14:paraId="3D42D426" w14:textId="77777777" w:rsidR="00100971" w:rsidRPr="008B0653" w:rsidRDefault="008F4064" w:rsidP="00EC75FF">
      <w:pPr>
        <w:pStyle w:val="Odstavecseseznamem"/>
        <w:keepNext/>
        <w:numPr>
          <w:ilvl w:val="0"/>
          <w:numId w:val="14"/>
        </w:numPr>
        <w:ind w:left="425" w:hanging="425"/>
        <w:contextualSpacing w:val="0"/>
        <w:rPr>
          <w:rFonts w:cstheme="minorHAnsi"/>
          <w:b/>
        </w:rPr>
      </w:pPr>
      <w:r w:rsidRPr="008B0653">
        <w:rPr>
          <w:rFonts w:cstheme="minorHAnsi"/>
          <w:b/>
        </w:rPr>
        <w:t>Roz</w:t>
      </w:r>
      <w:r w:rsidR="00CB5BAD" w:rsidRPr="008B0653">
        <w:rPr>
          <w:rFonts w:cstheme="minorHAnsi"/>
          <w:b/>
        </w:rPr>
        <w:t>tříštěnost systému podpory osob</w:t>
      </w:r>
      <w:r w:rsidRPr="008B0653">
        <w:rPr>
          <w:rFonts w:cstheme="minorHAnsi"/>
          <w:b/>
        </w:rPr>
        <w:t xml:space="preserve"> starších 50 let z OPZ</w:t>
      </w:r>
    </w:p>
    <w:p w14:paraId="47D19BC8" w14:textId="6E070D34" w:rsidR="00491931" w:rsidRDefault="00206287" w:rsidP="00206287">
      <w:pPr>
        <w:rPr>
          <w:rFonts w:cstheme="minorHAnsi"/>
        </w:rPr>
      </w:pPr>
      <w:r w:rsidRPr="00206287">
        <w:rPr>
          <w:rFonts w:cstheme="minorHAnsi"/>
        </w:rPr>
        <w:t xml:space="preserve">Ačkoliv v programovém dokumentu OPZ </w:t>
      </w:r>
      <w:r w:rsidR="00C17632" w:rsidRPr="00206287">
        <w:rPr>
          <w:rFonts w:cstheme="minorHAnsi"/>
        </w:rPr>
        <w:t xml:space="preserve">byla </w:t>
      </w:r>
      <w:r w:rsidRPr="00206287">
        <w:rPr>
          <w:rFonts w:cstheme="minorHAnsi"/>
        </w:rPr>
        <w:t xml:space="preserve">zaměstnanost starších osob </w:t>
      </w:r>
      <w:r w:rsidR="00C17632">
        <w:rPr>
          <w:rFonts w:cstheme="minorHAnsi"/>
        </w:rPr>
        <w:t xml:space="preserve">zmíněna </w:t>
      </w:r>
      <w:r w:rsidRPr="00206287">
        <w:rPr>
          <w:rFonts w:cstheme="minorHAnsi"/>
        </w:rPr>
        <w:t xml:space="preserve">jako jeden z předpokladů dosažení cílové hodnoty zaměstnanosti ve </w:t>
      </w:r>
      <w:r w:rsidR="005828BB">
        <w:rPr>
          <w:rFonts w:cstheme="minorHAnsi"/>
        </w:rPr>
        <w:t>věkové skupině 20</w:t>
      </w:r>
      <w:r w:rsidR="00C17632">
        <w:rPr>
          <w:rFonts w:cstheme="minorHAnsi"/>
        </w:rPr>
        <w:t>–</w:t>
      </w:r>
      <w:r w:rsidR="005828BB">
        <w:rPr>
          <w:rFonts w:cstheme="minorHAnsi"/>
        </w:rPr>
        <w:t>64 let ve</w:t>
      </w:r>
      <w:r w:rsidR="00C17632">
        <w:rPr>
          <w:rFonts w:cstheme="minorHAnsi"/>
        </w:rPr>
        <w:t xml:space="preserve"> </w:t>
      </w:r>
      <w:r w:rsidRPr="00206287">
        <w:rPr>
          <w:rFonts w:cstheme="minorHAnsi"/>
        </w:rPr>
        <w:t>výši 75</w:t>
      </w:r>
      <w:r w:rsidR="00C17632">
        <w:rPr>
          <w:rFonts w:cstheme="minorHAnsi"/>
        </w:rPr>
        <w:t> </w:t>
      </w:r>
      <w:r w:rsidRPr="00206287">
        <w:rPr>
          <w:rFonts w:cstheme="minorHAnsi"/>
        </w:rPr>
        <w:t>% pro rok 2020</w:t>
      </w:r>
      <w:r>
        <w:rPr>
          <w:rStyle w:val="Znakapoznpodarou"/>
          <w:rFonts w:cstheme="minorHAnsi"/>
        </w:rPr>
        <w:footnoteReference w:id="16"/>
      </w:r>
      <w:r w:rsidRPr="00206287">
        <w:rPr>
          <w:rFonts w:cstheme="minorHAnsi"/>
        </w:rPr>
        <w:t xml:space="preserve"> a osoby ve věku 55 a více let byly zahrnuty mezi skupiny nejvíce ohrožené z</w:t>
      </w:r>
      <w:r w:rsidR="00C17632">
        <w:rPr>
          <w:rFonts w:cstheme="minorHAnsi"/>
        </w:rPr>
        <w:t> </w:t>
      </w:r>
      <w:r w:rsidRPr="00206287">
        <w:rPr>
          <w:rFonts w:cstheme="minorHAnsi"/>
        </w:rPr>
        <w:t>pohledu trhu práce, nebyl stanoven samostatný specifický cíl OPZ, který by byl zaměřen na podporu zaměstnanosti starších osob, ale cílovou skupinu osob ve věku 50 a více let bylo možné podpořit minimálně v</w:t>
      </w:r>
      <w:r w:rsidR="00491931">
        <w:rPr>
          <w:rFonts w:cstheme="minorHAnsi"/>
        </w:rPr>
        <w:t xml:space="preserve"> rámci 6 specifických cílů OPZ.</w:t>
      </w:r>
    </w:p>
    <w:p w14:paraId="4F5229A9" w14:textId="43523A02" w:rsidR="00206287" w:rsidRPr="00206287" w:rsidRDefault="006731A0" w:rsidP="00206287">
      <w:pPr>
        <w:rPr>
          <w:rFonts w:cstheme="minorHAnsi"/>
        </w:rPr>
      </w:pPr>
      <w:r w:rsidRPr="000107D5">
        <w:rPr>
          <w:rFonts w:cstheme="minorHAnsi"/>
          <w:bCs/>
        </w:rPr>
        <w:t>V programovém období 2014</w:t>
      </w:r>
      <w:r w:rsidR="00C17632">
        <w:rPr>
          <w:rFonts w:cstheme="minorHAnsi"/>
          <w:bCs/>
        </w:rPr>
        <w:t>–</w:t>
      </w:r>
      <w:r w:rsidRPr="000107D5">
        <w:rPr>
          <w:rFonts w:cstheme="minorHAnsi"/>
          <w:bCs/>
        </w:rPr>
        <w:t xml:space="preserve">2020 vyhlásilo </w:t>
      </w:r>
      <w:r w:rsidR="00C17632" w:rsidRPr="000107D5">
        <w:rPr>
          <w:rFonts w:cstheme="minorHAnsi"/>
          <w:bCs/>
        </w:rPr>
        <w:t xml:space="preserve">MPSV do března 2020 </w:t>
      </w:r>
      <w:r w:rsidRPr="000107D5">
        <w:rPr>
          <w:rFonts w:cstheme="minorHAnsi"/>
          <w:bCs/>
        </w:rPr>
        <w:t>ve vybraných specifických cílech PO 1 a PO 2 celkem 68 výzev k předkládání žádostí o podporu s celkovou finanční alokací ve výši 56 880 mil. Kč. V </w:t>
      </w:r>
      <w:r w:rsidR="00C17632">
        <w:rPr>
          <w:rFonts w:cstheme="minorHAnsi"/>
          <w:bCs/>
        </w:rPr>
        <w:t xml:space="preserve">osmi </w:t>
      </w:r>
      <w:r w:rsidRPr="000107D5">
        <w:rPr>
          <w:rFonts w:cstheme="minorHAnsi"/>
          <w:bCs/>
        </w:rPr>
        <w:t>z nich byla jako jedna z cílových skupin uvedena skupina osob,</w:t>
      </w:r>
      <w:r w:rsidR="00387B10">
        <w:rPr>
          <w:rFonts w:cstheme="minorHAnsi"/>
          <w:bCs/>
        </w:rPr>
        <w:t xml:space="preserve"> pro které věk vyšší než 50 let</w:t>
      </w:r>
      <w:r w:rsidRPr="000107D5">
        <w:rPr>
          <w:rFonts w:cstheme="minorHAnsi"/>
          <w:bCs/>
        </w:rPr>
        <w:t xml:space="preserve"> představuje hendikep na trhu práce, tj. jako cílová skupina byly uvedeny „</w:t>
      </w:r>
      <w:r w:rsidRPr="000107D5">
        <w:rPr>
          <w:rFonts w:cstheme="minorHAnsi"/>
          <w:bCs/>
          <w:i/>
        </w:rPr>
        <w:t>osoby, které jsou znevýhodněny vzhledem k věku</w:t>
      </w:r>
      <w:r w:rsidRPr="000107D5">
        <w:rPr>
          <w:rFonts w:cstheme="minorHAnsi"/>
          <w:bCs/>
        </w:rPr>
        <w:t>“</w:t>
      </w:r>
      <w:r w:rsidR="00C17632">
        <w:rPr>
          <w:rFonts w:cstheme="minorHAnsi"/>
          <w:bCs/>
        </w:rPr>
        <w:t>,</w:t>
      </w:r>
      <w:r w:rsidRPr="000107D5">
        <w:rPr>
          <w:rFonts w:cstheme="minorHAnsi"/>
          <w:bCs/>
        </w:rPr>
        <w:t xml:space="preserve"> „</w:t>
      </w:r>
      <w:r w:rsidRPr="000107D5">
        <w:rPr>
          <w:rFonts w:cstheme="minorHAnsi"/>
          <w:bCs/>
          <w:i/>
        </w:rPr>
        <w:t>osoby ve věku 50 a více let</w:t>
      </w:r>
      <w:r w:rsidRPr="000107D5">
        <w:rPr>
          <w:rFonts w:cstheme="minorHAnsi"/>
          <w:bCs/>
        </w:rPr>
        <w:t>“ nebo „</w:t>
      </w:r>
      <w:r w:rsidRPr="000107D5">
        <w:rPr>
          <w:rFonts w:cstheme="minorHAnsi"/>
          <w:bCs/>
          <w:i/>
        </w:rPr>
        <w:t>osoby 55</w:t>
      </w:r>
      <w:r w:rsidR="00C17632">
        <w:rPr>
          <w:rFonts w:cstheme="minorHAnsi"/>
          <w:bCs/>
          <w:i/>
        </w:rPr>
        <w:t>–</w:t>
      </w:r>
      <w:r w:rsidRPr="000107D5">
        <w:rPr>
          <w:rFonts w:cstheme="minorHAnsi"/>
          <w:bCs/>
          <w:i/>
        </w:rPr>
        <w:t>64 let</w:t>
      </w:r>
      <w:r w:rsidRPr="000107D5">
        <w:rPr>
          <w:rFonts w:cstheme="minorHAnsi"/>
          <w:bCs/>
        </w:rPr>
        <w:t>“ (</w:t>
      </w:r>
      <w:r w:rsidR="00C17632">
        <w:rPr>
          <w:rFonts w:cstheme="minorHAnsi"/>
          <w:bCs/>
        </w:rPr>
        <w:t>sedm výzev</w:t>
      </w:r>
      <w:r w:rsidRPr="000107D5">
        <w:rPr>
          <w:rFonts w:cstheme="minorHAnsi"/>
          <w:bCs/>
        </w:rPr>
        <w:t xml:space="preserve"> v PO 1 a </w:t>
      </w:r>
      <w:r w:rsidR="00C17632">
        <w:rPr>
          <w:rFonts w:cstheme="minorHAnsi"/>
          <w:bCs/>
        </w:rPr>
        <w:t>jedna výzva</w:t>
      </w:r>
      <w:r w:rsidRPr="000107D5">
        <w:rPr>
          <w:rFonts w:cstheme="minorHAnsi"/>
          <w:bCs/>
        </w:rPr>
        <w:t xml:space="preserve"> v PO 2). U dalších minimálně 35 výzev</w:t>
      </w:r>
      <w:r w:rsidR="00000D93" w:rsidRPr="000107D5">
        <w:rPr>
          <w:rFonts w:cstheme="minorHAnsi"/>
          <w:bCs/>
        </w:rPr>
        <w:t xml:space="preserve"> k předkládání žádostí o</w:t>
      </w:r>
      <w:r w:rsidR="005546FD">
        <w:rPr>
          <w:rFonts w:cstheme="minorHAnsi"/>
          <w:bCs/>
        </w:rPr>
        <w:t> </w:t>
      </w:r>
      <w:r w:rsidR="00000D93" w:rsidRPr="000107D5">
        <w:rPr>
          <w:rFonts w:cstheme="minorHAnsi"/>
          <w:bCs/>
        </w:rPr>
        <w:t>podporu</w:t>
      </w:r>
      <w:r w:rsidRPr="000107D5">
        <w:rPr>
          <w:rFonts w:cstheme="minorHAnsi"/>
          <w:bCs/>
        </w:rPr>
        <w:t xml:space="preserve"> bylo m</w:t>
      </w:r>
      <w:r w:rsidR="005828BB" w:rsidRPr="000107D5">
        <w:rPr>
          <w:rFonts w:cstheme="minorHAnsi"/>
          <w:bCs/>
        </w:rPr>
        <w:t>ožné podpořit osoby ve věku 50</w:t>
      </w:r>
      <w:r w:rsidR="00C17632">
        <w:rPr>
          <w:rFonts w:cstheme="minorHAnsi"/>
          <w:bCs/>
        </w:rPr>
        <w:t xml:space="preserve"> </w:t>
      </w:r>
      <w:r w:rsidR="005828BB" w:rsidRPr="000107D5">
        <w:rPr>
          <w:rFonts w:cstheme="minorHAnsi"/>
          <w:bCs/>
        </w:rPr>
        <w:t>a </w:t>
      </w:r>
      <w:r w:rsidRPr="000107D5">
        <w:rPr>
          <w:rFonts w:cstheme="minorHAnsi"/>
          <w:bCs/>
        </w:rPr>
        <w:t>více let, přestože nebyly výslovně uvedeny jako cílová skupina, ale mohly být podpořeny v rámci cílové skupiny „</w:t>
      </w:r>
      <w:r w:rsidRPr="000107D5">
        <w:rPr>
          <w:rFonts w:cstheme="minorHAnsi"/>
          <w:bCs/>
          <w:i/>
        </w:rPr>
        <w:t>osoby dlouhodobě či opakovaně nezaměstnané</w:t>
      </w:r>
      <w:r w:rsidRPr="000107D5">
        <w:rPr>
          <w:rFonts w:cstheme="minorHAnsi"/>
          <w:bCs/>
        </w:rPr>
        <w:t>“, „</w:t>
      </w:r>
      <w:r w:rsidR="005828BB" w:rsidRPr="000107D5">
        <w:rPr>
          <w:rFonts w:cstheme="minorHAnsi"/>
          <w:bCs/>
          <w:i/>
        </w:rPr>
        <w:t>osoby žijící v </w:t>
      </w:r>
      <w:r w:rsidRPr="000107D5">
        <w:rPr>
          <w:rFonts w:cstheme="minorHAnsi"/>
          <w:bCs/>
          <w:i/>
        </w:rPr>
        <w:t>sociálně vyloučených lokalitách</w:t>
      </w:r>
      <w:r w:rsidRPr="000107D5">
        <w:rPr>
          <w:rFonts w:cstheme="minorHAnsi"/>
          <w:bCs/>
        </w:rPr>
        <w:t>“, „</w:t>
      </w:r>
      <w:r w:rsidRPr="000107D5">
        <w:rPr>
          <w:rFonts w:cstheme="minorHAnsi"/>
          <w:bCs/>
          <w:i/>
        </w:rPr>
        <w:t>osoby ohrožené vícenásobnými riziky</w:t>
      </w:r>
      <w:r w:rsidRPr="000107D5">
        <w:rPr>
          <w:rFonts w:cstheme="minorHAnsi"/>
          <w:bCs/>
        </w:rPr>
        <w:t>“, „</w:t>
      </w:r>
      <w:r w:rsidRPr="000107D5">
        <w:rPr>
          <w:rFonts w:cstheme="minorHAnsi"/>
          <w:bCs/>
          <w:i/>
        </w:rPr>
        <w:t>zaměstnanci</w:t>
      </w:r>
      <w:r w:rsidRPr="000107D5">
        <w:rPr>
          <w:rFonts w:cstheme="minorHAnsi"/>
          <w:bCs/>
        </w:rPr>
        <w:t xml:space="preserve">“ apod. </w:t>
      </w:r>
      <w:r w:rsidR="00206287" w:rsidRPr="000107D5">
        <w:rPr>
          <w:rFonts w:cstheme="minorHAnsi"/>
        </w:rPr>
        <w:t xml:space="preserve">Podpořit osoby ve </w:t>
      </w:r>
      <w:r w:rsidR="00206287" w:rsidRPr="000107D5">
        <w:rPr>
          <w:rFonts w:cstheme="minorHAnsi"/>
        </w:rPr>
        <w:lastRenderedPageBreak/>
        <w:t>věku 50 a více let tak do doby ukončení kontroly NKÚ bylo</w:t>
      </w:r>
      <w:r w:rsidRPr="000107D5">
        <w:rPr>
          <w:rFonts w:cstheme="minorHAnsi"/>
        </w:rPr>
        <w:t xml:space="preserve"> možné v</w:t>
      </w:r>
      <w:r w:rsidR="005828BB" w:rsidRPr="000107D5">
        <w:rPr>
          <w:rFonts w:cstheme="minorHAnsi"/>
        </w:rPr>
        <w:t> </w:t>
      </w:r>
      <w:r w:rsidRPr="000107D5">
        <w:rPr>
          <w:rFonts w:cstheme="minorHAnsi"/>
        </w:rPr>
        <w:t xml:space="preserve">minimálně 43 výzvách </w:t>
      </w:r>
      <w:r w:rsidR="00206287" w:rsidRPr="000107D5">
        <w:rPr>
          <w:rFonts w:cstheme="minorHAnsi"/>
        </w:rPr>
        <w:t>s</w:t>
      </w:r>
      <w:r w:rsidR="00C17632">
        <w:rPr>
          <w:rFonts w:cstheme="minorHAnsi"/>
        </w:rPr>
        <w:t> </w:t>
      </w:r>
      <w:r w:rsidR="00206287" w:rsidRPr="000107D5">
        <w:rPr>
          <w:rFonts w:cstheme="minorHAnsi"/>
        </w:rPr>
        <w:t>celkovou finanční alokací ve výši 44 976 mil. Kč.</w:t>
      </w:r>
    </w:p>
    <w:p w14:paraId="1E1528B7" w14:textId="1955C0EC" w:rsidR="00206287" w:rsidRPr="008B0653" w:rsidRDefault="00206287" w:rsidP="00206287">
      <w:pPr>
        <w:keepNext/>
        <w:rPr>
          <w:rFonts w:cstheme="minorHAnsi"/>
        </w:rPr>
      </w:pPr>
      <w:r w:rsidRPr="00206287">
        <w:rPr>
          <w:rFonts w:cstheme="minorHAnsi"/>
        </w:rPr>
        <w:t>MPSV v přehledu projektů OPZ k 29. 2. 2020, u kterýc</w:t>
      </w:r>
      <w:r w:rsidR="005828BB">
        <w:rPr>
          <w:rFonts w:cstheme="minorHAnsi"/>
        </w:rPr>
        <w:t>h byly prostředky poskytnuty na</w:t>
      </w:r>
      <w:r w:rsidR="00723D10">
        <w:rPr>
          <w:rFonts w:cstheme="minorHAnsi"/>
        </w:rPr>
        <w:t xml:space="preserve"> </w:t>
      </w:r>
      <w:r w:rsidRPr="00206287">
        <w:rPr>
          <w:rFonts w:cstheme="minorHAnsi"/>
        </w:rPr>
        <w:t>podporu zaměstnanosti starších osob, uvedlo celkem 2</w:t>
      </w:r>
      <w:r w:rsidR="00C17632">
        <w:rPr>
          <w:rFonts w:cstheme="minorHAnsi"/>
        </w:rPr>
        <w:t> </w:t>
      </w:r>
      <w:r w:rsidRPr="00206287">
        <w:rPr>
          <w:rFonts w:cstheme="minorHAnsi"/>
        </w:rPr>
        <w:t xml:space="preserve">226 projektů s celkovými způsobilými výdaji dle právních aktů o poskytnutí podpory ve výši 6 438 258 373,26 Kč. Tyto </w:t>
      </w:r>
      <w:r w:rsidRPr="008B0653">
        <w:rPr>
          <w:rFonts w:cstheme="minorHAnsi"/>
        </w:rPr>
        <w:t>projekty byly zaměřeny na podporu podnikového vzdělávání, sociálního dialogu, implementace politiky stárnutí na krajsk</w:t>
      </w:r>
      <w:r w:rsidR="00C17632">
        <w:rPr>
          <w:rFonts w:cstheme="minorHAnsi"/>
        </w:rPr>
        <w:t>é</w:t>
      </w:r>
      <w:r w:rsidRPr="008B0653">
        <w:rPr>
          <w:rFonts w:cstheme="minorHAnsi"/>
        </w:rPr>
        <w:t xml:space="preserve"> úrov</w:t>
      </w:r>
      <w:r w:rsidR="00C17632">
        <w:rPr>
          <w:rFonts w:cstheme="minorHAnsi"/>
        </w:rPr>
        <w:t>ni</w:t>
      </w:r>
      <w:r w:rsidRPr="008B0653">
        <w:rPr>
          <w:rFonts w:cstheme="minorHAnsi"/>
        </w:rPr>
        <w:t>, age managementu, na přímou podporu osob ve věku 50 a více let nebo osob s</w:t>
      </w:r>
      <w:r w:rsidR="00466EAD">
        <w:rPr>
          <w:rFonts w:cstheme="minorHAnsi"/>
        </w:rPr>
        <w:t> </w:t>
      </w:r>
      <w:r w:rsidRPr="008B0653">
        <w:rPr>
          <w:rFonts w:cstheme="minorHAnsi"/>
        </w:rPr>
        <w:t xml:space="preserve">kumulací hendikepů na trhu práce a na podporu nástrojů aktivní politiky zaměstnanosti. Kontrola NKÚ zjistila, </w:t>
      </w:r>
      <w:r w:rsidR="005828BB" w:rsidRPr="008B0653">
        <w:rPr>
          <w:rFonts w:cstheme="minorHAnsi"/>
        </w:rPr>
        <w:t>že</w:t>
      </w:r>
      <w:r w:rsidR="00965310" w:rsidRPr="008B0653">
        <w:rPr>
          <w:rFonts w:cstheme="minorHAnsi"/>
        </w:rPr>
        <w:t xml:space="preserve"> MPSV předložený přehled projektů OPZ k 29. 2. 2020, u kterých byly prostředky poskytnuty na</w:t>
      </w:r>
      <w:r w:rsidR="00C17632">
        <w:rPr>
          <w:rFonts w:cstheme="minorHAnsi"/>
        </w:rPr>
        <w:t xml:space="preserve"> </w:t>
      </w:r>
      <w:r w:rsidR="00965310" w:rsidRPr="008B0653">
        <w:rPr>
          <w:rFonts w:cstheme="minorHAnsi"/>
        </w:rPr>
        <w:t>podporu zaměstnanosti starších osob, nebyl úplný</w:t>
      </w:r>
      <w:r w:rsidR="00C17632">
        <w:rPr>
          <w:rFonts w:cstheme="minorHAnsi"/>
        </w:rPr>
        <w:t>,</w:t>
      </w:r>
      <w:r w:rsidR="00965310" w:rsidRPr="008B0653">
        <w:rPr>
          <w:rFonts w:cstheme="minorHAnsi"/>
        </w:rPr>
        <w:t xml:space="preserve"> neboť v něm </w:t>
      </w:r>
      <w:r w:rsidRPr="008B0653">
        <w:rPr>
          <w:rFonts w:cstheme="minorHAnsi"/>
        </w:rPr>
        <w:t xml:space="preserve">MPSV neuvedlo </w:t>
      </w:r>
      <w:r w:rsidR="008D605B" w:rsidRPr="008B0653">
        <w:rPr>
          <w:rFonts w:cstheme="minorHAnsi"/>
        </w:rPr>
        <w:t>minimálně dalších sedm</w:t>
      </w:r>
      <w:r w:rsidRPr="008B0653">
        <w:rPr>
          <w:rFonts w:cstheme="minorHAnsi"/>
        </w:rPr>
        <w:t xml:space="preserve"> projektů zaměřených na podporu osob starší</w:t>
      </w:r>
      <w:r w:rsidR="00C17632">
        <w:rPr>
          <w:rFonts w:cstheme="minorHAnsi"/>
        </w:rPr>
        <w:t>ch</w:t>
      </w:r>
      <w:r w:rsidRPr="008B0653">
        <w:rPr>
          <w:rFonts w:cstheme="minorHAnsi"/>
        </w:rPr>
        <w:t xml:space="preserve"> 50</w:t>
      </w:r>
      <w:r w:rsidR="00C17632">
        <w:rPr>
          <w:rFonts w:cstheme="minorHAnsi"/>
        </w:rPr>
        <w:t> </w:t>
      </w:r>
      <w:r w:rsidRPr="008B0653">
        <w:rPr>
          <w:rFonts w:cstheme="minorHAnsi"/>
        </w:rPr>
        <w:t>le</w:t>
      </w:r>
      <w:r w:rsidR="00946A62" w:rsidRPr="008B0653">
        <w:rPr>
          <w:rFonts w:cstheme="minorHAnsi"/>
        </w:rPr>
        <w:t>t podpořených v rámci tří</w:t>
      </w:r>
      <w:r w:rsidR="00000D93" w:rsidRPr="008B0653">
        <w:rPr>
          <w:rFonts w:cstheme="minorHAnsi"/>
        </w:rPr>
        <w:t xml:space="preserve"> výzev </w:t>
      </w:r>
      <w:r w:rsidR="00000D93" w:rsidRPr="008B0653">
        <w:rPr>
          <w:lang w:eastAsia="cs-CZ"/>
        </w:rPr>
        <w:t>k předkládání žádostí o podporu</w:t>
      </w:r>
      <w:r w:rsidRPr="008B0653">
        <w:rPr>
          <w:rFonts w:cstheme="minorHAnsi"/>
        </w:rPr>
        <w:t>.</w:t>
      </w:r>
    </w:p>
    <w:p w14:paraId="2CC7B2AC" w14:textId="0806B1A1" w:rsidR="008D605B" w:rsidRDefault="008D605B" w:rsidP="008D605B">
      <w:pPr>
        <w:rPr>
          <w:szCs w:val="24"/>
        </w:rPr>
      </w:pPr>
      <w:r w:rsidRPr="008B0653">
        <w:rPr>
          <w:szCs w:val="24"/>
        </w:rPr>
        <w:t xml:space="preserve">V rámci </w:t>
      </w:r>
      <w:r w:rsidRPr="008B0653">
        <w:rPr>
          <w:i/>
          <w:szCs w:val="24"/>
        </w:rPr>
        <w:t xml:space="preserve">Strategické evaluace OPZ II </w:t>
      </w:r>
      <w:r w:rsidR="00C17632">
        <w:rPr>
          <w:szCs w:val="24"/>
        </w:rPr>
        <w:t xml:space="preserve">(na datech </w:t>
      </w:r>
      <w:r w:rsidRPr="00086B45">
        <w:rPr>
          <w:szCs w:val="24"/>
        </w:rPr>
        <w:t>k 31. 12. 2018</w:t>
      </w:r>
      <w:r w:rsidR="00C17632">
        <w:rPr>
          <w:szCs w:val="24"/>
        </w:rPr>
        <w:t>)</w:t>
      </w:r>
      <w:r w:rsidRPr="008B0653">
        <w:rPr>
          <w:szCs w:val="24"/>
        </w:rPr>
        <w:t xml:space="preserve"> </w:t>
      </w:r>
      <w:r w:rsidR="008F4064" w:rsidRPr="008B0653">
        <w:rPr>
          <w:szCs w:val="24"/>
        </w:rPr>
        <w:t>MPSV hodnotilo</w:t>
      </w:r>
      <w:r w:rsidRPr="008B0653">
        <w:rPr>
          <w:szCs w:val="24"/>
        </w:rPr>
        <w:t xml:space="preserve"> naplňování indikátorů dle jednotlivých investičních priorit a specifických cílů OPZ, tj. podpora osob ve věku 50 a více let</w:t>
      </w:r>
      <w:r w:rsidRPr="00EE10A1">
        <w:rPr>
          <w:szCs w:val="24"/>
        </w:rPr>
        <w:t xml:space="preserve"> byla hodnocena pouze v rámci jednotlivých specifických cílů, v rámci kterých je tato podpora realizována. Souhrnné vyhodnocení podpory osob ve věku 50 a více let nebylo </w:t>
      </w:r>
      <w:r w:rsidR="00C17632">
        <w:rPr>
          <w:szCs w:val="24"/>
        </w:rPr>
        <w:t>v této s</w:t>
      </w:r>
      <w:r w:rsidRPr="00EE10A1">
        <w:rPr>
          <w:szCs w:val="24"/>
        </w:rPr>
        <w:t xml:space="preserve">trategické evaluaci provedeno, pouze v rámci kapitoly </w:t>
      </w:r>
      <w:r w:rsidRPr="00086B45">
        <w:rPr>
          <w:i/>
          <w:szCs w:val="24"/>
        </w:rPr>
        <w:t>Socioekonomický kontext OPZ</w:t>
      </w:r>
      <w:r w:rsidRPr="00EE10A1">
        <w:rPr>
          <w:szCs w:val="24"/>
        </w:rPr>
        <w:t xml:space="preserve"> je uvedeno: „</w:t>
      </w:r>
      <w:r w:rsidRPr="00EE10A1">
        <w:rPr>
          <w:i/>
          <w:szCs w:val="24"/>
        </w:rPr>
        <w:t>Ještě vyšší nárůst vykázala i míra zaměstnanosti starších osob ve věku 55–64, která v ČR vzrostla z hodnoty 54 % v roce 2014 na 62,1 %, tj. o plných 8,1 p. b.</w:t>
      </w:r>
      <w:r w:rsidR="005828BB">
        <w:rPr>
          <w:i/>
          <w:szCs w:val="24"/>
        </w:rPr>
        <w:t xml:space="preserve"> Je tak aktuálně o 7,1 p. </w:t>
      </w:r>
      <w:r w:rsidRPr="00EE10A1">
        <w:rPr>
          <w:i/>
          <w:szCs w:val="24"/>
        </w:rPr>
        <w:t>b. vyšší než specifický národní cíl pro</w:t>
      </w:r>
      <w:r w:rsidR="000B568B">
        <w:rPr>
          <w:i/>
          <w:szCs w:val="24"/>
        </w:rPr>
        <w:t xml:space="preserve"> </w:t>
      </w:r>
      <w:r w:rsidRPr="00EE10A1">
        <w:rPr>
          <w:i/>
          <w:szCs w:val="24"/>
        </w:rPr>
        <w:t>rok 2020 (55 %)</w:t>
      </w:r>
      <w:r w:rsidR="005828BB">
        <w:rPr>
          <w:i/>
          <w:szCs w:val="24"/>
        </w:rPr>
        <w:t xml:space="preserve"> a o 5 p. b. vyšší než průměr v </w:t>
      </w:r>
      <w:r w:rsidRPr="00EE10A1">
        <w:rPr>
          <w:i/>
          <w:szCs w:val="24"/>
        </w:rPr>
        <w:t>zemích EU-28.</w:t>
      </w:r>
      <w:r w:rsidRPr="00EE10A1">
        <w:rPr>
          <w:szCs w:val="24"/>
        </w:rPr>
        <w:t>“, což odkazuje na cíl „</w:t>
      </w:r>
      <w:r w:rsidRPr="00EE10A1">
        <w:rPr>
          <w:i/>
          <w:szCs w:val="24"/>
        </w:rPr>
        <w:t>zvyšování zaměstnanosti</w:t>
      </w:r>
      <w:r w:rsidRPr="00EE10A1">
        <w:rPr>
          <w:szCs w:val="24"/>
        </w:rPr>
        <w:t xml:space="preserve">“ stanovený </w:t>
      </w:r>
      <w:r w:rsidR="00466EAD" w:rsidRPr="00086B45">
        <w:rPr>
          <w:szCs w:val="24"/>
        </w:rPr>
        <w:t>s</w:t>
      </w:r>
      <w:r w:rsidRPr="00086B45">
        <w:rPr>
          <w:szCs w:val="24"/>
        </w:rPr>
        <w:t xml:space="preserve">trategií </w:t>
      </w:r>
      <w:r w:rsidRPr="00EE10A1">
        <w:rPr>
          <w:i/>
          <w:szCs w:val="24"/>
        </w:rPr>
        <w:t>Evropa 2020</w:t>
      </w:r>
      <w:r w:rsidRPr="00EE10A1">
        <w:rPr>
          <w:szCs w:val="24"/>
        </w:rPr>
        <w:t xml:space="preserve">. Ve stejné kapitole </w:t>
      </w:r>
      <w:r w:rsidRPr="00EE10A1">
        <w:rPr>
          <w:i/>
          <w:szCs w:val="24"/>
        </w:rPr>
        <w:t>Strategické evaluace OPZ II</w:t>
      </w:r>
      <w:r w:rsidRPr="00EE10A1">
        <w:rPr>
          <w:szCs w:val="24"/>
        </w:rPr>
        <w:t xml:space="preserve"> je rovněž uvedeno: </w:t>
      </w:r>
      <w:r w:rsidRPr="00086B45">
        <w:rPr>
          <w:szCs w:val="24"/>
        </w:rPr>
        <w:t>„</w:t>
      </w:r>
      <w:r w:rsidRPr="00EE10A1">
        <w:rPr>
          <w:i/>
          <w:szCs w:val="24"/>
        </w:rPr>
        <w:t>...</w:t>
      </w:r>
      <w:r w:rsidR="00466EAD">
        <w:rPr>
          <w:i/>
          <w:szCs w:val="24"/>
        </w:rPr>
        <w:t> </w:t>
      </w:r>
      <w:r w:rsidRPr="00EE10A1">
        <w:rPr>
          <w:i/>
          <w:szCs w:val="24"/>
        </w:rPr>
        <w:t xml:space="preserve">hlavní cíl Strategie Evropa 2020 pro oblast zaměstnanosti již byl dosažen a překročen a stejná situace je v plnění cíle v oblasti sociálního začleňování. Dosaženy a překročeny již </w:t>
      </w:r>
      <w:r w:rsidR="00466EAD" w:rsidRPr="00086B45">
        <w:rPr>
          <w:szCs w:val="24"/>
        </w:rPr>
        <w:t>[byly]</w:t>
      </w:r>
      <w:r w:rsidR="00466EAD">
        <w:rPr>
          <w:i/>
          <w:szCs w:val="24"/>
        </w:rPr>
        <w:t xml:space="preserve"> </w:t>
      </w:r>
      <w:r w:rsidRPr="00EE10A1">
        <w:rPr>
          <w:i/>
          <w:szCs w:val="24"/>
        </w:rPr>
        <w:t>rovněž všechny specifické národní cíle pro oblast zaměstnanosti pro rok 2020.</w:t>
      </w:r>
      <w:r w:rsidRPr="00EE10A1">
        <w:rPr>
          <w:szCs w:val="24"/>
        </w:rPr>
        <w:t xml:space="preserve">“ </w:t>
      </w:r>
      <w:r w:rsidRPr="00EE10A1">
        <w:rPr>
          <w:i/>
          <w:szCs w:val="24"/>
        </w:rPr>
        <w:t>Strategická evaluace OPZ II</w:t>
      </w:r>
      <w:r w:rsidRPr="00EE10A1">
        <w:rPr>
          <w:szCs w:val="24"/>
        </w:rPr>
        <w:t xml:space="preserve"> </w:t>
      </w:r>
      <w:r w:rsidR="00466EAD">
        <w:rPr>
          <w:szCs w:val="24"/>
        </w:rPr>
        <w:t>však</w:t>
      </w:r>
      <w:r w:rsidR="00466EAD" w:rsidRPr="00EE10A1">
        <w:rPr>
          <w:szCs w:val="24"/>
        </w:rPr>
        <w:t xml:space="preserve"> </w:t>
      </w:r>
      <w:r w:rsidRPr="00EE10A1">
        <w:rPr>
          <w:szCs w:val="24"/>
        </w:rPr>
        <w:t>neanalyzuje, do jaké míry k plnění cílů přispěly prostředky poskytnuté z OP</w:t>
      </w:r>
      <w:r>
        <w:rPr>
          <w:szCs w:val="24"/>
        </w:rPr>
        <w:t>Z</w:t>
      </w:r>
      <w:r w:rsidRPr="00EE10A1">
        <w:rPr>
          <w:szCs w:val="24"/>
        </w:rPr>
        <w:t xml:space="preserve"> a v jakém rozsahu je to důsledek dlouhodobého ekonomického růstu ČR. </w:t>
      </w:r>
    </w:p>
    <w:p w14:paraId="041E4130" w14:textId="77777777" w:rsidR="00372071" w:rsidRDefault="00372071" w:rsidP="008D605B">
      <w:pPr>
        <w:rPr>
          <w:szCs w:val="24"/>
        </w:rPr>
      </w:pPr>
    </w:p>
    <w:p w14:paraId="17B7739B" w14:textId="535DD1F5" w:rsidR="00F86F4A" w:rsidRPr="008B0653" w:rsidRDefault="00F86F4A" w:rsidP="00F86F4A">
      <w:pPr>
        <w:pStyle w:val="Odstavecseseznamem"/>
        <w:numPr>
          <w:ilvl w:val="0"/>
          <w:numId w:val="14"/>
        </w:numPr>
        <w:ind w:left="426" w:hanging="426"/>
        <w:rPr>
          <w:b/>
        </w:rPr>
      </w:pPr>
      <w:r w:rsidRPr="008B0653">
        <w:rPr>
          <w:b/>
        </w:rPr>
        <w:t xml:space="preserve">Nedostatky v administraci projektů ze strany MPSV a </w:t>
      </w:r>
      <w:r w:rsidR="00466EAD">
        <w:rPr>
          <w:b/>
        </w:rPr>
        <w:t xml:space="preserve">nedostatky </w:t>
      </w:r>
      <w:r w:rsidRPr="008B0653">
        <w:rPr>
          <w:b/>
        </w:rPr>
        <w:t>u příjemců podpory</w:t>
      </w:r>
    </w:p>
    <w:p w14:paraId="73DAB861" w14:textId="6120D52B" w:rsidR="00F5558D" w:rsidRDefault="00F5558D" w:rsidP="00F5558D">
      <w:pPr>
        <w:rPr>
          <w:lang w:eastAsia="cs-CZ"/>
        </w:rPr>
      </w:pPr>
      <w:r w:rsidRPr="00F22300">
        <w:rPr>
          <w:rFonts w:ascii="Calibri" w:eastAsia="Calibri" w:hAnsi="Calibri" w:cs="Calibri"/>
          <w:lang w:eastAsia="cs-CZ"/>
        </w:rPr>
        <w:t>MPSV u tří kontrolovaných projektů nezajistilo před vydáním rozhodnutí o</w:t>
      </w:r>
      <w:r w:rsidR="00EE70A5">
        <w:rPr>
          <w:rFonts w:ascii="Calibri" w:eastAsia="Calibri" w:hAnsi="Calibri" w:cs="Calibri"/>
          <w:lang w:eastAsia="cs-CZ"/>
        </w:rPr>
        <w:t xml:space="preserve"> </w:t>
      </w:r>
      <w:r w:rsidRPr="00F22300">
        <w:rPr>
          <w:rFonts w:ascii="Calibri" w:eastAsia="Calibri" w:hAnsi="Calibri" w:cs="Calibri"/>
          <w:lang w:eastAsia="cs-CZ"/>
        </w:rPr>
        <w:t>poskytnutí dotace důslednou předběžnou kontrolu plánovaných a</w:t>
      </w:r>
      <w:r w:rsidR="00EE70A5">
        <w:rPr>
          <w:rFonts w:ascii="Calibri" w:eastAsia="Calibri" w:hAnsi="Calibri" w:cs="Calibri"/>
          <w:lang w:eastAsia="cs-CZ"/>
        </w:rPr>
        <w:t xml:space="preserve"> </w:t>
      </w:r>
      <w:r w:rsidRPr="00F22300">
        <w:rPr>
          <w:rFonts w:ascii="Calibri" w:eastAsia="Calibri" w:hAnsi="Calibri" w:cs="Calibri"/>
          <w:lang w:eastAsia="cs-CZ"/>
        </w:rPr>
        <w:t>připravovaných operac</w:t>
      </w:r>
      <w:r>
        <w:rPr>
          <w:rFonts w:ascii="Calibri" w:eastAsia="Calibri" w:hAnsi="Calibri" w:cs="Calibri"/>
          <w:lang w:eastAsia="cs-CZ"/>
        </w:rPr>
        <w:t xml:space="preserve">í </w:t>
      </w:r>
      <w:r>
        <w:rPr>
          <w:lang w:eastAsia="cs-CZ"/>
        </w:rPr>
        <w:t>v souladu s</w:t>
      </w:r>
      <w:r w:rsidR="00EE70A5">
        <w:rPr>
          <w:lang w:eastAsia="cs-CZ"/>
        </w:rPr>
        <w:t> </w:t>
      </w:r>
      <w:r>
        <w:rPr>
          <w:lang w:eastAsia="cs-CZ"/>
        </w:rPr>
        <w:t>ustanovením</w:t>
      </w:r>
      <w:r w:rsidR="00EE70A5">
        <w:rPr>
          <w:lang w:eastAsia="cs-CZ"/>
        </w:rPr>
        <w:t xml:space="preserve"> </w:t>
      </w:r>
      <w:r>
        <w:rPr>
          <w:lang w:eastAsia="cs-CZ"/>
        </w:rPr>
        <w:t>§ 26 zákona č.</w:t>
      </w:r>
      <w:r w:rsidR="00EE70A5">
        <w:rPr>
          <w:lang w:eastAsia="cs-CZ"/>
        </w:rPr>
        <w:t xml:space="preserve"> </w:t>
      </w:r>
      <w:r w:rsidRPr="00E75C01">
        <w:rPr>
          <w:lang w:eastAsia="cs-CZ"/>
        </w:rPr>
        <w:t>320/2001 Sb.</w:t>
      </w:r>
      <w:r>
        <w:rPr>
          <w:rStyle w:val="Znakapoznpodarou"/>
          <w:lang w:eastAsia="cs-CZ"/>
        </w:rPr>
        <w:footnoteReference w:id="17"/>
      </w:r>
      <w:r w:rsidRPr="00E75C01">
        <w:rPr>
          <w:lang w:eastAsia="cs-CZ"/>
        </w:rPr>
        <w:t xml:space="preserve">, </w:t>
      </w:r>
      <w:r w:rsidR="00466EAD">
        <w:rPr>
          <w:lang w:eastAsia="cs-CZ"/>
        </w:rPr>
        <w:t>neboť</w:t>
      </w:r>
      <w:r w:rsidR="00466EAD" w:rsidRPr="00E75C01">
        <w:rPr>
          <w:lang w:eastAsia="cs-CZ"/>
        </w:rPr>
        <w:t xml:space="preserve"> </w:t>
      </w:r>
      <w:r w:rsidRPr="00E75C01">
        <w:rPr>
          <w:lang w:eastAsia="cs-CZ"/>
        </w:rPr>
        <w:t xml:space="preserve">nezjistilo, že vymezení cílové skupiny </w:t>
      </w:r>
      <w:r>
        <w:rPr>
          <w:lang w:eastAsia="cs-CZ"/>
        </w:rPr>
        <w:t>projektu uvedené v rozhodnutích o</w:t>
      </w:r>
      <w:r w:rsidR="00EE70A5">
        <w:rPr>
          <w:lang w:eastAsia="cs-CZ"/>
        </w:rPr>
        <w:t xml:space="preserve"> </w:t>
      </w:r>
      <w:r w:rsidRPr="00E75C01">
        <w:rPr>
          <w:lang w:eastAsia="cs-CZ"/>
        </w:rPr>
        <w:t>poskytnutí dotace</w:t>
      </w:r>
      <w:r>
        <w:rPr>
          <w:lang w:eastAsia="cs-CZ"/>
        </w:rPr>
        <w:t xml:space="preserve"> </w:t>
      </w:r>
      <w:r w:rsidR="00FE4897">
        <w:rPr>
          <w:lang w:eastAsia="cs-CZ"/>
        </w:rPr>
        <w:t>není</w:t>
      </w:r>
      <w:r w:rsidR="00FE4897" w:rsidRPr="00E75C01">
        <w:rPr>
          <w:lang w:eastAsia="cs-CZ"/>
        </w:rPr>
        <w:t xml:space="preserve"> </w:t>
      </w:r>
      <w:r>
        <w:rPr>
          <w:lang w:eastAsia="cs-CZ"/>
        </w:rPr>
        <w:t>v souladu s podmínkami stanovenými příslušnou výzvou k </w:t>
      </w:r>
      <w:r w:rsidRPr="00E75C01">
        <w:rPr>
          <w:lang w:eastAsia="cs-CZ"/>
        </w:rPr>
        <w:t>předkládání žádostí o podporu</w:t>
      </w:r>
      <w:r>
        <w:rPr>
          <w:lang w:eastAsia="cs-CZ"/>
        </w:rPr>
        <w:t xml:space="preserve"> (cílová skupina byla vymezena</w:t>
      </w:r>
      <w:r>
        <w:t xml:space="preserve"> šířeji, než jak požadovala příslušná výzva </w:t>
      </w:r>
      <w:r>
        <w:rPr>
          <w:lang w:eastAsia="cs-CZ"/>
        </w:rPr>
        <w:t>k </w:t>
      </w:r>
      <w:r w:rsidRPr="00E75C01">
        <w:rPr>
          <w:lang w:eastAsia="cs-CZ"/>
        </w:rPr>
        <w:t>předkládání žádostí o podporu</w:t>
      </w:r>
      <w:r>
        <w:rPr>
          <w:lang w:eastAsia="cs-CZ"/>
        </w:rPr>
        <w:t>), a</w:t>
      </w:r>
      <w:r w:rsidR="00FE4897">
        <w:rPr>
          <w:lang w:eastAsia="cs-CZ"/>
        </w:rPr>
        <w:t xml:space="preserve"> dále </w:t>
      </w:r>
      <w:r>
        <w:rPr>
          <w:lang w:eastAsia="cs-CZ"/>
        </w:rPr>
        <w:t xml:space="preserve">nezjistilo, že u jednoho projektu nebyla v rozhodnutí o poskytnutí dotace uvedena jedna z klíčových aktivit. </w:t>
      </w:r>
      <w:r w:rsidRPr="000107D5">
        <w:rPr>
          <w:rFonts w:eastAsia="Calibri" w:cs="Times New Roman"/>
          <w:iCs/>
          <w:szCs w:val="24"/>
        </w:rPr>
        <w:t>Nicméně i</w:t>
      </w:r>
      <w:r w:rsidRPr="000107D5">
        <w:rPr>
          <w:iCs/>
        </w:rPr>
        <w:t xml:space="preserve"> přes absenci jedné klíčové aktivity v rozhodnutí o poskytnutí dotace</w:t>
      </w:r>
      <w:r w:rsidRPr="000107D5">
        <w:t xml:space="preserve"> probíhala rea</w:t>
      </w:r>
      <w:r w:rsidRPr="000107D5">
        <w:rPr>
          <w:iCs/>
        </w:rPr>
        <w:t>lizace projektu v rozsahu všech klíčových aktivit uvedených v žádosti o podporu, stejně tak ve zprávách o realizaci byly uváděny informace o všech klíčových aktivitách uvedených v žádosti o podporu.</w:t>
      </w:r>
    </w:p>
    <w:p w14:paraId="28E04E7C" w14:textId="139578B9" w:rsidR="00F5558D" w:rsidRDefault="00F5558D" w:rsidP="00F5558D">
      <w:pPr>
        <w:rPr>
          <w:rFonts w:cstheme="minorHAnsi"/>
          <w:szCs w:val="24"/>
        </w:rPr>
      </w:pPr>
      <w:r w:rsidRPr="0090708A">
        <w:rPr>
          <w:rFonts w:cstheme="minorHAnsi"/>
          <w:szCs w:val="24"/>
        </w:rPr>
        <w:lastRenderedPageBreak/>
        <w:t>MPSV u</w:t>
      </w:r>
      <w:r>
        <w:rPr>
          <w:rFonts w:cstheme="minorHAnsi"/>
          <w:szCs w:val="24"/>
        </w:rPr>
        <w:t xml:space="preserve"> jednoho</w:t>
      </w:r>
      <w:r w:rsidRPr="0090708A">
        <w:rPr>
          <w:rFonts w:cstheme="minorHAnsi"/>
          <w:szCs w:val="24"/>
        </w:rPr>
        <w:t xml:space="preserve"> projektu, </w:t>
      </w:r>
      <w:r w:rsidR="000B568B">
        <w:rPr>
          <w:rFonts w:cstheme="minorHAnsi"/>
          <w:szCs w:val="24"/>
        </w:rPr>
        <w:t xml:space="preserve">pro nějž </w:t>
      </w:r>
      <w:r w:rsidRPr="0090708A">
        <w:rPr>
          <w:rFonts w:cstheme="minorHAnsi"/>
          <w:szCs w:val="24"/>
        </w:rPr>
        <w:t xml:space="preserve">byla vypracována hodnocení individuálních hodnotitelů, která se </w:t>
      </w:r>
      <w:r w:rsidR="000B568B">
        <w:rPr>
          <w:rFonts w:cstheme="minorHAnsi"/>
          <w:szCs w:val="24"/>
        </w:rPr>
        <w:t xml:space="preserve">od sebe </w:t>
      </w:r>
      <w:r w:rsidRPr="0090708A">
        <w:rPr>
          <w:rFonts w:cstheme="minorHAnsi"/>
          <w:szCs w:val="24"/>
        </w:rPr>
        <w:t>lišila</w:t>
      </w:r>
      <w:r w:rsidR="000B568B">
        <w:rPr>
          <w:rFonts w:cstheme="minorHAnsi"/>
          <w:szCs w:val="24"/>
        </w:rPr>
        <w:t xml:space="preserve"> více, než umožňoval</w:t>
      </w:r>
      <w:r w:rsidRPr="0090708A">
        <w:rPr>
          <w:rFonts w:cstheme="minorHAnsi"/>
          <w:szCs w:val="24"/>
        </w:rPr>
        <w:t xml:space="preserve"> stanovený limit, nezajistilo arbitrážní hodnocení, které by stanovilo konečný výsledek hodnocení. </w:t>
      </w:r>
    </w:p>
    <w:p w14:paraId="402FBE98" w14:textId="2EE76889" w:rsidR="00F5558D" w:rsidRPr="008B0653" w:rsidRDefault="00F5558D" w:rsidP="00F5558D">
      <w:r>
        <w:t xml:space="preserve">Jeden projekt zaměřený na realizaci měření vybraných pozic v odvětví a </w:t>
      </w:r>
      <w:r w:rsidR="00D146A0">
        <w:t>na stanovení</w:t>
      </w:r>
      <w:r>
        <w:t xml:space="preserve"> vhodných opatření pro měřené pozice formálně naplnil účel dotace, neboť kopíroval jednotlivé </w:t>
      </w:r>
      <w:r w:rsidRPr="008B0653">
        <w:t xml:space="preserve">klíčové aktivity projektu, nicméně šetření mezi zaměstnavateli pro ověření přínosů </w:t>
      </w:r>
      <w:r w:rsidR="00D146A0">
        <w:t>skončilo</w:t>
      </w:r>
      <w:r w:rsidR="00D146A0" w:rsidRPr="008B0653">
        <w:t xml:space="preserve"> </w:t>
      </w:r>
      <w:r w:rsidRPr="008B0653">
        <w:t>průměrn</w:t>
      </w:r>
      <w:r w:rsidR="00D146A0">
        <w:t>ým</w:t>
      </w:r>
      <w:r w:rsidRPr="008B0653">
        <w:t xml:space="preserve"> hodnocení</w:t>
      </w:r>
      <w:r w:rsidR="00D146A0">
        <w:t>m</w:t>
      </w:r>
      <w:r w:rsidRPr="008B0653">
        <w:t xml:space="preserve"> 3,3 bod</w:t>
      </w:r>
      <w:r w:rsidR="00D146A0">
        <w:t>u</w:t>
      </w:r>
      <w:r w:rsidRPr="008B0653">
        <w:t>, tzn. neutrální/bez vlivu/přínosu. Účel projektu v</w:t>
      </w:r>
      <w:r w:rsidR="00655B53">
        <w:t> </w:t>
      </w:r>
      <w:r w:rsidRPr="008B0653">
        <w:t>širším smyslu, vycházející z žádosti o podporu a analýzy v ní uvedené, nebylo možné kontrolou NKÚ vyhodnotit, neboť příjemce podpory neměl stanovenu povinnost sledovat využití zveřejněných výstupů a podklady poskytnuté příjemcem podpory konstatovaly pouze možnost jejich využití.</w:t>
      </w:r>
    </w:p>
    <w:p w14:paraId="02AF9501" w14:textId="7252ADCF" w:rsidR="00F5558D" w:rsidRPr="008B0653" w:rsidRDefault="00F5558D" w:rsidP="00F5558D">
      <w:r w:rsidRPr="008B0653">
        <w:t>U dalšího kontrolovaného projektu s předpokládaným ukončením do 31.</w:t>
      </w:r>
      <w:r w:rsidR="00D146A0">
        <w:t xml:space="preserve"> </w:t>
      </w:r>
      <w:r w:rsidRPr="008B0653">
        <w:t>12. 2020 bylo kontrolou NKÚ zjištěno, že čtyři klíčové aktivity ze sedmi neprobíhaly v rozsahu stanoveném Podmínkami použití podpory z</w:t>
      </w:r>
      <w:r w:rsidR="00D146A0">
        <w:t> </w:t>
      </w:r>
      <w:r w:rsidRPr="008B0653">
        <w:t>OPZ</w:t>
      </w:r>
      <w:r w:rsidR="00D146A0">
        <w:t>,</w:t>
      </w:r>
      <w:r w:rsidRPr="008B0653">
        <w:t xml:space="preserve"> a existuje </w:t>
      </w:r>
      <w:r w:rsidR="00D146A0">
        <w:t>tudíž</w:t>
      </w:r>
      <w:r w:rsidR="00D146A0" w:rsidRPr="008B0653">
        <w:t xml:space="preserve"> </w:t>
      </w:r>
      <w:r w:rsidRPr="008B0653">
        <w:t xml:space="preserve">riziko průběžného nenaplňování výstupů těchto aktivit. </w:t>
      </w:r>
    </w:p>
    <w:p w14:paraId="24F3FB4A" w14:textId="4E102E80" w:rsidR="00372071" w:rsidRPr="008B0653" w:rsidRDefault="00372071" w:rsidP="00372071">
      <w:pPr>
        <w:rPr>
          <w:szCs w:val="24"/>
        </w:rPr>
      </w:pPr>
      <w:r w:rsidRPr="008B0653">
        <w:rPr>
          <w:szCs w:val="24"/>
        </w:rPr>
        <w:t>U jednoho projektu příjemce podpory vykázal výdaje za nájemné v plné výši do přímých nákladů,</w:t>
      </w:r>
      <w:r w:rsidR="00D146A0">
        <w:rPr>
          <w:szCs w:val="24"/>
        </w:rPr>
        <w:t xml:space="preserve"> přestože</w:t>
      </w:r>
      <w:r w:rsidRPr="008B0653">
        <w:rPr>
          <w:szCs w:val="24"/>
        </w:rPr>
        <w:t xml:space="preserve"> pronajaté prostory nevyužíval výhradně pro práci s cílovou skupinou, ale rovněž i pro jinou práci v rámci sv</w:t>
      </w:r>
      <w:r w:rsidR="00D146A0">
        <w:rPr>
          <w:szCs w:val="24"/>
        </w:rPr>
        <w:t>é</w:t>
      </w:r>
      <w:r w:rsidRPr="008B0653">
        <w:rPr>
          <w:szCs w:val="24"/>
        </w:rPr>
        <w:t xml:space="preserve"> činnosti. </w:t>
      </w:r>
      <w:r w:rsidRPr="008B0653">
        <w:rPr>
          <w:rFonts w:ascii="Calibri" w:eastAsia="Calibri" w:hAnsi="Calibri" w:cs="Calibri"/>
        </w:rPr>
        <w:t>Příjemce podpory se tímto jednáním dopustil porušení rozpočtové kázně až do výše 230 000 Kč</w:t>
      </w:r>
      <w:r w:rsidRPr="008B0653">
        <w:rPr>
          <w:szCs w:val="24"/>
        </w:rPr>
        <w:t xml:space="preserve">. </w:t>
      </w:r>
    </w:p>
    <w:p w14:paraId="3EFC1B01" w14:textId="012294A4" w:rsidR="00E82C79" w:rsidRPr="008B0653" w:rsidRDefault="00E879C3" w:rsidP="00E82C79">
      <w:pPr>
        <w:rPr>
          <w:rFonts w:cstheme="minorHAnsi"/>
          <w:szCs w:val="24"/>
        </w:rPr>
      </w:pPr>
      <w:r w:rsidRPr="008B0653">
        <w:t>Devět kontrolovaných projektů bylo zaměřeno na přímou podporu osob ve věku 50 a více let</w:t>
      </w:r>
      <w:r w:rsidR="00E82C79" w:rsidRPr="008B0653">
        <w:t xml:space="preserve"> a jejich účelem bylo zlepšit postavení podpořených osob na trhu práce a zvýšit jejich zaměstnanost</w:t>
      </w:r>
      <w:r w:rsidRPr="008B0653">
        <w:t xml:space="preserve">. </w:t>
      </w:r>
      <w:r w:rsidR="00E82C79" w:rsidRPr="008B0653">
        <w:t>Do doby ukončení kontroly NKÚ byly j</w:t>
      </w:r>
      <w:r w:rsidRPr="008B0653">
        <w:t>ejich</w:t>
      </w:r>
      <w:r w:rsidR="00E82C79" w:rsidRPr="008B0653">
        <w:t xml:space="preserve"> proplacené</w:t>
      </w:r>
      <w:r w:rsidRPr="008B0653">
        <w:t xml:space="preserve"> celkové způsobilé výdaje ve výši 204 mil. Kč, z toho příspěvek EU činil 174 mil. Kč. Těchto projektů se prozatím zúčastnilo 2 236 podpořených osob. </w:t>
      </w:r>
      <w:r w:rsidR="00E82C79" w:rsidRPr="008B0653">
        <w:rPr>
          <w:rFonts w:cstheme="minorHAnsi"/>
          <w:szCs w:val="24"/>
        </w:rPr>
        <w:t>Finančně nejvýznamnější a stěžejní aktivitou projektů zaměřených na přímou podporu osob ve věku 50 a více let je zprostředkování zaměstnání</w:t>
      </w:r>
      <w:r w:rsidR="00E82C79">
        <w:rPr>
          <w:rFonts w:cstheme="minorHAnsi"/>
          <w:szCs w:val="24"/>
        </w:rPr>
        <w:t xml:space="preserve"> </w:t>
      </w:r>
      <w:r w:rsidR="00E82C79" w:rsidRPr="000107D5">
        <w:rPr>
          <w:rFonts w:cstheme="minorHAnsi"/>
          <w:szCs w:val="24"/>
        </w:rPr>
        <w:t xml:space="preserve">formou dotovaného pracovního místa. Mzdové příspěvky jsou měsíčně vyúčtovávány na základě zaměstnavatelem skutečně vynaložených nákladů, a to po dobu 6 až 12 měsíců. </w:t>
      </w:r>
      <w:r w:rsidR="00D146A0">
        <w:rPr>
          <w:rFonts w:cstheme="minorHAnsi"/>
          <w:szCs w:val="24"/>
        </w:rPr>
        <w:t>P</w:t>
      </w:r>
      <w:r w:rsidR="00E82C79" w:rsidRPr="008B0653">
        <w:rPr>
          <w:rFonts w:cstheme="minorHAnsi"/>
          <w:szCs w:val="24"/>
        </w:rPr>
        <w:t>růměrn</w:t>
      </w:r>
      <w:r w:rsidR="00D146A0">
        <w:rPr>
          <w:rFonts w:cstheme="minorHAnsi"/>
          <w:szCs w:val="24"/>
        </w:rPr>
        <w:t>á</w:t>
      </w:r>
      <w:r w:rsidR="00E82C79" w:rsidRPr="008B0653">
        <w:rPr>
          <w:rFonts w:cstheme="minorHAnsi"/>
          <w:szCs w:val="24"/>
        </w:rPr>
        <w:t xml:space="preserve"> výše podpory na dotované zaměstnání jednoho účastníka osmi vybraných projektů se pohyboval</w:t>
      </w:r>
      <w:r w:rsidR="00D146A0">
        <w:rPr>
          <w:rFonts w:cstheme="minorHAnsi"/>
          <w:szCs w:val="24"/>
        </w:rPr>
        <w:t>a</w:t>
      </w:r>
      <w:r w:rsidR="00E82C79" w:rsidRPr="008B0653">
        <w:rPr>
          <w:rFonts w:cstheme="minorHAnsi"/>
          <w:szCs w:val="24"/>
        </w:rPr>
        <w:t xml:space="preserve"> </w:t>
      </w:r>
      <w:r w:rsidR="00D146A0">
        <w:rPr>
          <w:rFonts w:cstheme="minorHAnsi"/>
          <w:szCs w:val="24"/>
        </w:rPr>
        <w:t>v r</w:t>
      </w:r>
      <w:r w:rsidR="00D146A0" w:rsidRPr="008B0653">
        <w:rPr>
          <w:rFonts w:cstheme="minorHAnsi"/>
          <w:szCs w:val="24"/>
        </w:rPr>
        <w:t xml:space="preserve">ozpětí </w:t>
      </w:r>
      <w:r w:rsidR="00E82C79" w:rsidRPr="008B0653">
        <w:rPr>
          <w:rFonts w:cstheme="minorHAnsi"/>
          <w:szCs w:val="24"/>
        </w:rPr>
        <w:t>od 70</w:t>
      </w:r>
      <w:r w:rsidR="00D146A0">
        <w:rPr>
          <w:rFonts w:cstheme="minorHAnsi"/>
          <w:szCs w:val="24"/>
        </w:rPr>
        <w:t xml:space="preserve"> </w:t>
      </w:r>
      <w:r w:rsidR="00E82C79" w:rsidRPr="008B0653">
        <w:rPr>
          <w:rFonts w:cstheme="minorHAnsi"/>
          <w:szCs w:val="24"/>
        </w:rPr>
        <w:t>tis. Kč do 135</w:t>
      </w:r>
      <w:r w:rsidR="00D146A0">
        <w:rPr>
          <w:rFonts w:cstheme="minorHAnsi"/>
          <w:szCs w:val="24"/>
        </w:rPr>
        <w:t xml:space="preserve"> </w:t>
      </w:r>
      <w:r w:rsidR="00E82C79" w:rsidRPr="008B0653">
        <w:rPr>
          <w:rFonts w:cstheme="minorHAnsi"/>
          <w:szCs w:val="24"/>
        </w:rPr>
        <w:t>tis. Kč. Počet dotovaných pracovních míst u</w:t>
      </w:r>
      <w:r w:rsidR="00D146A0">
        <w:rPr>
          <w:rFonts w:cstheme="minorHAnsi"/>
          <w:szCs w:val="24"/>
        </w:rPr>
        <w:t> </w:t>
      </w:r>
      <w:r w:rsidR="00E82C79" w:rsidRPr="008B0653">
        <w:rPr>
          <w:rFonts w:cstheme="minorHAnsi"/>
          <w:szCs w:val="24"/>
        </w:rPr>
        <w:t>kontrolovaných projektů k 31. 12. 2019 činil celkem 1 237.</w:t>
      </w:r>
    </w:p>
    <w:p w14:paraId="68A4CD07" w14:textId="42913E64" w:rsidR="0010742A" w:rsidRPr="008B0653" w:rsidRDefault="007E277B" w:rsidP="00454285">
      <w:pPr>
        <w:spacing w:after="0"/>
        <w:rPr>
          <w:lang w:eastAsia="cs-CZ"/>
        </w:rPr>
      </w:pPr>
      <w:r w:rsidRPr="008B0653">
        <w:t xml:space="preserve">Šest </w:t>
      </w:r>
      <w:r w:rsidRPr="008B0653">
        <w:rPr>
          <w:lang w:eastAsia="cs-CZ"/>
        </w:rPr>
        <w:t xml:space="preserve">kontrolovaných projektů </w:t>
      </w:r>
      <w:r w:rsidRPr="008B0653">
        <w:t>zaměřených na přímou podporu osob ve věku 50</w:t>
      </w:r>
      <w:r w:rsidR="00662648">
        <w:t xml:space="preserve"> </w:t>
      </w:r>
      <w:r w:rsidRPr="008B0653">
        <w:t>a</w:t>
      </w:r>
      <w:r w:rsidR="00662648">
        <w:t xml:space="preserve"> </w:t>
      </w:r>
      <w:r w:rsidRPr="008B0653">
        <w:t xml:space="preserve">více let bylo v době kontroly NKÚ ukončených. Jejich celkové způsobilé výdaje byly ve výši </w:t>
      </w:r>
      <w:r w:rsidR="00372071" w:rsidRPr="008B0653">
        <w:t>28 mil. Kč</w:t>
      </w:r>
      <w:r w:rsidRPr="008B0653">
        <w:t xml:space="preserve">, z toho příspěvek EU činil </w:t>
      </w:r>
      <w:r w:rsidR="00372071" w:rsidRPr="008B0653">
        <w:t>24 mil.</w:t>
      </w:r>
      <w:r w:rsidRPr="008B0653">
        <w:t xml:space="preserve"> Kč. </w:t>
      </w:r>
      <w:r w:rsidRPr="008B0653">
        <w:rPr>
          <w:lang w:eastAsia="cs-CZ"/>
        </w:rPr>
        <w:t>Těchto projektů</w:t>
      </w:r>
      <w:r w:rsidR="0010742A" w:rsidRPr="008B0653">
        <w:t xml:space="preserve"> </w:t>
      </w:r>
      <w:r w:rsidR="0010742A" w:rsidRPr="008B0653">
        <w:rPr>
          <w:lang w:eastAsia="cs-CZ"/>
        </w:rPr>
        <w:t xml:space="preserve">se zúčastnilo celkem 611 </w:t>
      </w:r>
      <w:r w:rsidR="00D146A0">
        <w:rPr>
          <w:lang w:eastAsia="cs-CZ"/>
        </w:rPr>
        <w:t>osob</w:t>
      </w:r>
      <w:r w:rsidR="0010742A" w:rsidRPr="008B0653">
        <w:rPr>
          <w:lang w:eastAsia="cs-CZ"/>
        </w:rPr>
        <w:t>, z nichž:</w:t>
      </w:r>
    </w:p>
    <w:p w14:paraId="155A7351" w14:textId="4F1FC2C9" w:rsidR="0010742A" w:rsidRPr="008B0653" w:rsidRDefault="0010742A" w:rsidP="00454285">
      <w:pPr>
        <w:pStyle w:val="Odstavecseseznamem"/>
        <w:numPr>
          <w:ilvl w:val="0"/>
          <w:numId w:val="17"/>
        </w:numPr>
        <w:ind w:left="426" w:hanging="426"/>
        <w:rPr>
          <w:lang w:eastAsia="cs-CZ"/>
        </w:rPr>
      </w:pPr>
      <w:r w:rsidRPr="008B0653">
        <w:rPr>
          <w:lang w:eastAsia="cs-CZ"/>
        </w:rPr>
        <w:t>339 získalo osvědčení o rekvalifikaci</w:t>
      </w:r>
      <w:r w:rsidR="00D146A0">
        <w:rPr>
          <w:lang w:eastAsia="cs-CZ"/>
        </w:rPr>
        <w:t>,</w:t>
      </w:r>
      <w:r w:rsidRPr="008B0653">
        <w:rPr>
          <w:lang w:eastAsia="cs-CZ"/>
        </w:rPr>
        <w:t xml:space="preserve"> </w:t>
      </w:r>
    </w:p>
    <w:p w14:paraId="4A06A1DF" w14:textId="2CA33DFF" w:rsidR="0010742A" w:rsidRPr="008B0653" w:rsidRDefault="0010742A" w:rsidP="00454285">
      <w:pPr>
        <w:pStyle w:val="Odstavecseseznamem"/>
        <w:numPr>
          <w:ilvl w:val="0"/>
          <w:numId w:val="17"/>
        </w:numPr>
        <w:ind w:left="426" w:hanging="426"/>
        <w:rPr>
          <w:lang w:eastAsia="cs-CZ"/>
        </w:rPr>
      </w:pPr>
      <w:r w:rsidRPr="008B0653">
        <w:rPr>
          <w:lang w:eastAsia="cs-CZ"/>
        </w:rPr>
        <w:t>115 bylo zprostředkováno dotované pracovní místo.</w:t>
      </w:r>
      <w:r w:rsidR="007E277B" w:rsidRPr="008B0653">
        <w:rPr>
          <w:lang w:eastAsia="cs-CZ"/>
        </w:rPr>
        <w:t xml:space="preserve"> (</w:t>
      </w:r>
      <w:r w:rsidR="00D146A0">
        <w:rPr>
          <w:lang w:eastAsia="cs-CZ"/>
        </w:rPr>
        <w:t>Viz p</w:t>
      </w:r>
      <w:r w:rsidR="007E277B" w:rsidRPr="008B0653">
        <w:rPr>
          <w:lang w:eastAsia="cs-CZ"/>
        </w:rPr>
        <w:t xml:space="preserve">říloha č. </w:t>
      </w:r>
      <w:r w:rsidR="00372071" w:rsidRPr="008B0653">
        <w:rPr>
          <w:lang w:eastAsia="cs-CZ"/>
        </w:rPr>
        <w:t>3</w:t>
      </w:r>
      <w:r w:rsidR="00D146A0">
        <w:rPr>
          <w:lang w:eastAsia="cs-CZ"/>
        </w:rPr>
        <w:t>.</w:t>
      </w:r>
      <w:r w:rsidR="007E277B" w:rsidRPr="008B0653">
        <w:rPr>
          <w:lang w:eastAsia="cs-CZ"/>
        </w:rPr>
        <w:t>)</w:t>
      </w:r>
    </w:p>
    <w:p w14:paraId="7B7CD1BB" w14:textId="466EA907" w:rsidR="00454285" w:rsidRDefault="00E82C79" w:rsidP="00454285">
      <w:pPr>
        <w:rPr>
          <w:rFonts w:cstheme="minorHAnsi"/>
          <w:szCs w:val="24"/>
        </w:rPr>
      </w:pPr>
      <w:r w:rsidRPr="008B0653">
        <w:rPr>
          <w:lang w:eastAsia="cs-CZ"/>
        </w:rPr>
        <w:t xml:space="preserve">Po dobu realizace projektů došlo ke zvýšení zaměstnanosti podpořených osob. </w:t>
      </w:r>
      <w:r w:rsidR="00454285" w:rsidRPr="008B0653">
        <w:rPr>
          <w:lang w:eastAsia="cs-CZ"/>
        </w:rPr>
        <w:t>Příjemci podpory</w:t>
      </w:r>
      <w:r w:rsidRPr="008B0653">
        <w:rPr>
          <w:lang w:eastAsia="cs-CZ"/>
        </w:rPr>
        <w:t xml:space="preserve"> však</w:t>
      </w:r>
      <w:r w:rsidR="00454285" w:rsidRPr="008B0653">
        <w:rPr>
          <w:lang w:eastAsia="cs-CZ"/>
        </w:rPr>
        <w:t xml:space="preserve"> nemají možnost ověřovat, zda zvýšení zaměstnanosti trvá i</w:t>
      </w:r>
      <w:r w:rsidR="004A1E1D">
        <w:rPr>
          <w:lang w:eastAsia="cs-CZ"/>
        </w:rPr>
        <w:t xml:space="preserve"> </w:t>
      </w:r>
      <w:r w:rsidR="00454285" w:rsidRPr="008B0653">
        <w:rPr>
          <w:lang w:eastAsia="cs-CZ"/>
        </w:rPr>
        <w:t>po</w:t>
      </w:r>
      <w:r w:rsidR="004A1E1D">
        <w:rPr>
          <w:lang w:eastAsia="cs-CZ"/>
        </w:rPr>
        <w:t xml:space="preserve"> </w:t>
      </w:r>
      <w:r w:rsidR="00454285" w:rsidRPr="008B0653">
        <w:rPr>
          <w:lang w:eastAsia="cs-CZ"/>
        </w:rPr>
        <w:t>skončení</w:t>
      </w:r>
      <w:r w:rsidR="00454285" w:rsidRPr="003D4531">
        <w:rPr>
          <w:lang w:eastAsia="cs-CZ"/>
        </w:rPr>
        <w:t xml:space="preserve"> projektu, resp. po uplynutí doby, na kterou by</w:t>
      </w:r>
      <w:r w:rsidR="00454285">
        <w:rPr>
          <w:lang w:eastAsia="cs-CZ"/>
        </w:rPr>
        <w:t>la uzavřena pracovní smlouva na</w:t>
      </w:r>
      <w:r w:rsidR="004A1E1D">
        <w:rPr>
          <w:lang w:eastAsia="cs-CZ"/>
        </w:rPr>
        <w:t xml:space="preserve"> </w:t>
      </w:r>
      <w:r w:rsidR="00454285">
        <w:rPr>
          <w:lang w:eastAsia="cs-CZ"/>
        </w:rPr>
        <w:t xml:space="preserve">dotované </w:t>
      </w:r>
      <w:r w:rsidR="00454285" w:rsidRPr="003D4531">
        <w:rPr>
          <w:lang w:eastAsia="cs-CZ"/>
        </w:rPr>
        <w:t>pracovní místo.</w:t>
      </w:r>
      <w:r w:rsidR="00454285">
        <w:rPr>
          <w:lang w:eastAsia="cs-CZ"/>
        </w:rPr>
        <w:t xml:space="preserve"> </w:t>
      </w:r>
      <w:r w:rsidR="00454285" w:rsidRPr="003D4531">
        <w:rPr>
          <w:lang w:eastAsia="cs-CZ"/>
        </w:rPr>
        <w:t xml:space="preserve">Ukončením účasti podpořené osoby v projektu </w:t>
      </w:r>
      <w:r w:rsidR="00D146A0">
        <w:rPr>
          <w:lang w:eastAsia="cs-CZ"/>
        </w:rPr>
        <w:t xml:space="preserve">nebo </w:t>
      </w:r>
      <w:r w:rsidR="00454285" w:rsidRPr="003D4531">
        <w:rPr>
          <w:lang w:eastAsia="cs-CZ"/>
        </w:rPr>
        <w:t xml:space="preserve">ukončením projektu </w:t>
      </w:r>
      <w:r w:rsidR="00D146A0" w:rsidRPr="003D4531">
        <w:rPr>
          <w:lang w:eastAsia="cs-CZ"/>
        </w:rPr>
        <w:t xml:space="preserve">ztrácí </w:t>
      </w:r>
      <w:r w:rsidR="00454285" w:rsidRPr="003D4531">
        <w:rPr>
          <w:lang w:eastAsia="cs-CZ"/>
        </w:rPr>
        <w:t>příjemce podpory možnost zjišťovat, zda poskytnutá podpora</w:t>
      </w:r>
      <w:r w:rsidR="00454285">
        <w:rPr>
          <w:lang w:eastAsia="cs-CZ"/>
        </w:rPr>
        <w:t xml:space="preserve"> zlepšila u</w:t>
      </w:r>
      <w:r w:rsidR="004A1E1D">
        <w:rPr>
          <w:lang w:eastAsia="cs-CZ"/>
        </w:rPr>
        <w:t xml:space="preserve"> </w:t>
      </w:r>
      <w:r w:rsidR="00454285" w:rsidRPr="003D4531">
        <w:rPr>
          <w:lang w:eastAsia="cs-CZ"/>
        </w:rPr>
        <w:t>podpořené osoby postavení na trhu práce, tedy zejména zda podpořená osoba v důsledku účasti na projektu nalezla zaměstnání.</w:t>
      </w:r>
      <w:r w:rsidR="00454285">
        <w:rPr>
          <w:lang w:eastAsia="cs-CZ"/>
        </w:rPr>
        <w:t xml:space="preserve"> </w:t>
      </w:r>
      <w:r w:rsidR="00454285" w:rsidRPr="00015101">
        <w:rPr>
          <w:lang w:eastAsia="cs-CZ"/>
        </w:rPr>
        <w:t>Ú</w:t>
      </w:r>
      <w:r w:rsidR="0083605A">
        <w:rPr>
          <w:lang w:eastAsia="cs-CZ"/>
        </w:rPr>
        <w:t xml:space="preserve">P ČR </w:t>
      </w:r>
      <w:r w:rsidR="00454285" w:rsidRPr="00015101">
        <w:rPr>
          <w:lang w:eastAsia="cs-CZ"/>
        </w:rPr>
        <w:t>jako jeden z příjemců podpory může v rámci své činnosti pouze ověřit, zda se osoba vrátila do evidence ÚP ČR.</w:t>
      </w:r>
      <w:r w:rsidR="00454285">
        <w:rPr>
          <w:lang w:eastAsia="cs-CZ"/>
        </w:rPr>
        <w:t xml:space="preserve"> </w:t>
      </w:r>
      <w:r w:rsidR="00454285" w:rsidRPr="000107D5">
        <w:rPr>
          <w:rFonts w:cstheme="minorHAnsi"/>
          <w:szCs w:val="24"/>
        </w:rPr>
        <w:t>U jednoho kontrolovaného projektu ÚP</w:t>
      </w:r>
      <w:r w:rsidR="00AD17C8">
        <w:rPr>
          <w:rFonts w:cstheme="minorHAnsi"/>
          <w:szCs w:val="24"/>
        </w:rPr>
        <w:t> </w:t>
      </w:r>
      <w:r w:rsidR="00454285" w:rsidRPr="000107D5">
        <w:rPr>
          <w:rFonts w:cstheme="minorHAnsi"/>
          <w:szCs w:val="24"/>
        </w:rPr>
        <w:t>ČR se ze 110 dohod na</w:t>
      </w:r>
      <w:r w:rsidR="004A1E1D">
        <w:rPr>
          <w:rFonts w:cstheme="minorHAnsi"/>
          <w:szCs w:val="24"/>
        </w:rPr>
        <w:t xml:space="preserve"> </w:t>
      </w:r>
      <w:r w:rsidR="00454285" w:rsidRPr="000107D5">
        <w:rPr>
          <w:rFonts w:cstheme="minorHAnsi"/>
          <w:szCs w:val="24"/>
        </w:rPr>
        <w:t>dotované zaměstnání uzavřených do 30.</w:t>
      </w:r>
      <w:r w:rsidR="00D146A0">
        <w:rPr>
          <w:rFonts w:cstheme="minorHAnsi"/>
          <w:szCs w:val="24"/>
        </w:rPr>
        <w:t xml:space="preserve"> </w:t>
      </w:r>
      <w:r w:rsidR="00454285" w:rsidRPr="000107D5">
        <w:rPr>
          <w:rFonts w:cstheme="minorHAnsi"/>
          <w:szCs w:val="24"/>
        </w:rPr>
        <w:t>12.</w:t>
      </w:r>
      <w:r w:rsidR="00D146A0">
        <w:rPr>
          <w:rFonts w:cstheme="minorHAnsi"/>
          <w:szCs w:val="24"/>
        </w:rPr>
        <w:t xml:space="preserve"> </w:t>
      </w:r>
      <w:r w:rsidR="00454285" w:rsidRPr="000107D5">
        <w:rPr>
          <w:rFonts w:cstheme="minorHAnsi"/>
          <w:szCs w:val="24"/>
        </w:rPr>
        <w:t>2018 vrátilo do</w:t>
      </w:r>
      <w:r w:rsidR="004A1E1D">
        <w:rPr>
          <w:rFonts w:cstheme="minorHAnsi"/>
          <w:szCs w:val="24"/>
        </w:rPr>
        <w:t xml:space="preserve"> </w:t>
      </w:r>
      <w:r w:rsidR="00454285" w:rsidRPr="000107D5">
        <w:rPr>
          <w:rFonts w:cstheme="minorHAnsi"/>
          <w:szCs w:val="24"/>
        </w:rPr>
        <w:t>12</w:t>
      </w:r>
      <w:r w:rsidR="00D146A0">
        <w:rPr>
          <w:rFonts w:cstheme="minorHAnsi"/>
          <w:szCs w:val="24"/>
        </w:rPr>
        <w:t> </w:t>
      </w:r>
      <w:r w:rsidR="00454285" w:rsidRPr="000107D5">
        <w:rPr>
          <w:rFonts w:cstheme="minorHAnsi"/>
          <w:szCs w:val="24"/>
        </w:rPr>
        <w:t xml:space="preserve">měsíců po skončení poskytování příspěvku zaměstnavateli </w:t>
      </w:r>
      <w:r w:rsidR="00D146A0" w:rsidRPr="000107D5">
        <w:rPr>
          <w:rFonts w:cstheme="minorHAnsi"/>
          <w:szCs w:val="24"/>
        </w:rPr>
        <w:t>37 klientů (tj.</w:t>
      </w:r>
      <w:r w:rsidR="00D146A0">
        <w:rPr>
          <w:rFonts w:cstheme="minorHAnsi"/>
          <w:szCs w:val="24"/>
        </w:rPr>
        <w:t> </w:t>
      </w:r>
      <w:r w:rsidR="00D146A0" w:rsidRPr="000107D5">
        <w:rPr>
          <w:rFonts w:cstheme="minorHAnsi"/>
          <w:szCs w:val="24"/>
        </w:rPr>
        <w:t xml:space="preserve">cca 33,6 %) </w:t>
      </w:r>
      <w:r w:rsidR="00454285" w:rsidRPr="000107D5">
        <w:rPr>
          <w:rFonts w:cstheme="minorHAnsi"/>
          <w:szCs w:val="24"/>
        </w:rPr>
        <w:t xml:space="preserve">zpátky </w:t>
      </w:r>
      <w:r w:rsidR="00454285" w:rsidRPr="000107D5">
        <w:rPr>
          <w:rFonts w:cstheme="minorHAnsi"/>
          <w:szCs w:val="24"/>
        </w:rPr>
        <w:lastRenderedPageBreak/>
        <w:t>do evidence ÚP ČR, u</w:t>
      </w:r>
      <w:r w:rsidR="004A1E1D">
        <w:rPr>
          <w:rFonts w:cstheme="minorHAnsi"/>
          <w:szCs w:val="24"/>
        </w:rPr>
        <w:t xml:space="preserve"> </w:t>
      </w:r>
      <w:r w:rsidR="00454285" w:rsidRPr="000107D5">
        <w:rPr>
          <w:rFonts w:cstheme="minorHAnsi"/>
          <w:szCs w:val="24"/>
        </w:rPr>
        <w:t>d</w:t>
      </w:r>
      <w:r w:rsidR="00454285">
        <w:rPr>
          <w:rFonts w:cstheme="minorHAnsi"/>
          <w:szCs w:val="24"/>
        </w:rPr>
        <w:t xml:space="preserve">ruhého kontrolovaného projektu </w:t>
      </w:r>
      <w:r w:rsidR="00454285" w:rsidRPr="000107D5">
        <w:rPr>
          <w:rFonts w:cstheme="minorHAnsi"/>
          <w:szCs w:val="24"/>
        </w:rPr>
        <w:t xml:space="preserve">ÚP ČR se z 531 dohod na dotované zaměstnání uzavřených do 30. 11. 2018 vrátilo do 12 měsíců po skončení poskytování příspěvku zaměstnavateli </w:t>
      </w:r>
      <w:r w:rsidR="00D146A0" w:rsidRPr="000107D5">
        <w:rPr>
          <w:rFonts w:cstheme="minorHAnsi"/>
          <w:szCs w:val="24"/>
        </w:rPr>
        <w:t xml:space="preserve">134 klientů (tj. cca 25,2 %) </w:t>
      </w:r>
      <w:r w:rsidR="00454285" w:rsidRPr="000107D5">
        <w:rPr>
          <w:rFonts w:cstheme="minorHAnsi"/>
          <w:szCs w:val="24"/>
        </w:rPr>
        <w:t>zpátky do evidence ÚP ČR.</w:t>
      </w:r>
    </w:p>
    <w:p w14:paraId="7E86FE72" w14:textId="77777777" w:rsidR="00962F3D" w:rsidRDefault="00825ADC" w:rsidP="00962F3D">
      <w:pPr>
        <w:spacing w:after="0"/>
      </w:pPr>
      <w:r>
        <w:t>MPSV uvedlo, že situaci podpořených osob ve věku 50 a více let na trhu práce sleduje zejména prostřednictvím následujících výsledkových indikátorů</w:t>
      </w:r>
      <w:r w:rsidR="00962F3D">
        <w:t>:</w:t>
      </w:r>
    </w:p>
    <w:p w14:paraId="1BDC6403" w14:textId="1E5745C4" w:rsidR="00962F3D" w:rsidRDefault="00825ADC" w:rsidP="00962F3D">
      <w:pPr>
        <w:pStyle w:val="Odstavecseseznamem"/>
        <w:numPr>
          <w:ilvl w:val="0"/>
          <w:numId w:val="15"/>
        </w:numPr>
        <w:ind w:left="426" w:hanging="426"/>
      </w:pPr>
      <w:r>
        <w:t xml:space="preserve">62700 </w:t>
      </w:r>
      <w:r w:rsidRPr="00962F3D">
        <w:rPr>
          <w:i/>
        </w:rPr>
        <w:t>Účastníci zaměstnaní po</w:t>
      </w:r>
      <w:r w:rsidR="00D146A0">
        <w:rPr>
          <w:i/>
        </w:rPr>
        <w:t xml:space="preserve"> </w:t>
      </w:r>
      <w:r w:rsidRPr="00962F3D">
        <w:rPr>
          <w:i/>
        </w:rPr>
        <w:t>ukončení své účasti, včetně OSVČ</w:t>
      </w:r>
      <w:r w:rsidR="00314BF5">
        <w:t xml:space="preserve"> (</w:t>
      </w:r>
      <w:r w:rsidR="00314BF5" w:rsidRPr="00314BF5">
        <w:t>tj. původně nezaměstnaní nebo neaktivní účastníci intervence z ESF, kteří jsou do doby čtyř týdnů od data ukončení účasti na projektu zaměstnaní nebo</w:t>
      </w:r>
      <w:r w:rsidR="00314BF5">
        <w:t xml:space="preserve"> OSVČ)</w:t>
      </w:r>
      <w:r w:rsidR="00962F3D">
        <w:t>;</w:t>
      </w:r>
    </w:p>
    <w:p w14:paraId="70F57FA8" w14:textId="6330C54E" w:rsidR="00962F3D" w:rsidRDefault="00825ADC" w:rsidP="00962F3D">
      <w:pPr>
        <w:pStyle w:val="Odstavecseseznamem"/>
        <w:numPr>
          <w:ilvl w:val="0"/>
          <w:numId w:val="15"/>
        </w:numPr>
        <w:ind w:left="426" w:hanging="426"/>
      </w:pPr>
      <w:r>
        <w:t xml:space="preserve">62900 </w:t>
      </w:r>
      <w:r w:rsidRPr="00962F3D">
        <w:rPr>
          <w:i/>
        </w:rPr>
        <w:t>Účastníci zaměstnaní 6 měsíců po ukončení své účasti, včetně OSVČ</w:t>
      </w:r>
      <w:r w:rsidR="00314BF5">
        <w:t xml:space="preserve"> (</w:t>
      </w:r>
      <w:r w:rsidR="00314BF5" w:rsidRPr="00F53E22">
        <w:t>tj.</w:t>
      </w:r>
      <w:r w:rsidR="00655B53">
        <w:t xml:space="preserve"> </w:t>
      </w:r>
      <w:r w:rsidR="00314BF5" w:rsidRPr="00F53E22">
        <w:t>původně nezaměstnaní nebo neaktivní účastníci intervence z ESF, kteří jsou 6</w:t>
      </w:r>
      <w:r w:rsidR="00655B53">
        <w:t xml:space="preserve"> </w:t>
      </w:r>
      <w:r w:rsidR="00314BF5" w:rsidRPr="00F53E22">
        <w:t>měsíců po ukončení své účasti v projektu zaměstnaní nebo OSVČ</w:t>
      </w:r>
      <w:r w:rsidR="00314BF5">
        <w:t>)</w:t>
      </w:r>
      <w:r w:rsidR="00962F3D">
        <w:t>;</w:t>
      </w:r>
    </w:p>
    <w:p w14:paraId="152F558E" w14:textId="610E2F1B" w:rsidR="00825ADC" w:rsidRDefault="00825ADC" w:rsidP="00962F3D">
      <w:pPr>
        <w:pStyle w:val="Odstavecseseznamem"/>
        <w:numPr>
          <w:ilvl w:val="0"/>
          <w:numId w:val="15"/>
        </w:numPr>
        <w:ind w:left="426" w:hanging="426"/>
      </w:pPr>
      <w:r>
        <w:t xml:space="preserve">63100 </w:t>
      </w:r>
      <w:r w:rsidRPr="00962F3D">
        <w:rPr>
          <w:i/>
        </w:rPr>
        <w:t>Účastníci ve věku nad 54 let zaměstnaní 6 měsíců po ukončení své účasti, včetně OSVČ</w:t>
      </w:r>
      <w:r w:rsidR="00314BF5">
        <w:t xml:space="preserve"> (</w:t>
      </w:r>
      <w:r w:rsidR="00314BF5" w:rsidRPr="00F53E22">
        <w:t>tj. původně nezaměstnaní nebo neaktivní účastníci intervence z ESF, kteří byli v den zahájení aktivity starší než 54 let a kteří jsou 6 měsíců po ukončení své</w:t>
      </w:r>
      <w:r w:rsidR="00314BF5" w:rsidRPr="00FC35E1">
        <w:t xml:space="preserve"> účasti v projektu zaměstnaní nebo OSVČ</w:t>
      </w:r>
      <w:r w:rsidR="00314BF5">
        <w:t>)</w:t>
      </w:r>
      <w:r>
        <w:t xml:space="preserve">. </w:t>
      </w:r>
    </w:p>
    <w:p w14:paraId="53F1F66F" w14:textId="79D97BAF" w:rsidR="00185583" w:rsidRDefault="00825ADC" w:rsidP="00185583">
      <w:pPr>
        <w:spacing w:after="0"/>
      </w:pPr>
      <w:r>
        <w:t xml:space="preserve">NKÚ zjistil, že </w:t>
      </w:r>
      <w:r w:rsidR="00185583">
        <w:t>výše uvedené indikátory byly sledovány u pěti</w:t>
      </w:r>
      <w:r>
        <w:t xml:space="preserve"> ukončených kontrolovaných projektů</w:t>
      </w:r>
      <w:r w:rsidR="0018412D">
        <w:t xml:space="preserve"> –</w:t>
      </w:r>
      <w:r>
        <w:t xml:space="preserve"> jejich proplacené celkové způsobilé výdaje činily 24 mil. Kč (z toho příspěvek EU činil 20,5 mil. Kč)</w:t>
      </w:r>
      <w:r w:rsidR="00962F3D">
        <w:t xml:space="preserve"> </w:t>
      </w:r>
      <w:r w:rsidR="00962F3D" w:rsidRPr="005730B8">
        <w:t xml:space="preserve">a zúčastnilo </w:t>
      </w:r>
      <w:r w:rsidR="00845EE6">
        <w:t xml:space="preserve">se jich </w:t>
      </w:r>
      <w:r w:rsidR="00962F3D" w:rsidRPr="005730B8">
        <w:t xml:space="preserve">546 </w:t>
      </w:r>
      <w:r w:rsidR="00845EE6">
        <w:t>osob</w:t>
      </w:r>
      <w:r w:rsidR="00372071">
        <w:t>. Souhrnně byl</w:t>
      </w:r>
      <w:r w:rsidR="00845EE6">
        <w:t>o</w:t>
      </w:r>
      <w:r w:rsidR="00185583">
        <w:t xml:space="preserve"> za těchto pět projektů dosaženo hodnot:</w:t>
      </w:r>
    </w:p>
    <w:p w14:paraId="0487F5F7" w14:textId="77777777" w:rsidR="00185583" w:rsidRDefault="00185583" w:rsidP="00185583">
      <w:pPr>
        <w:pStyle w:val="Odstavecseseznamem"/>
        <w:numPr>
          <w:ilvl w:val="0"/>
          <w:numId w:val="16"/>
        </w:numPr>
        <w:ind w:left="426" w:hanging="426"/>
      </w:pPr>
      <w:r>
        <w:t xml:space="preserve">93 osob </w:t>
      </w:r>
      <w:r w:rsidR="00825ADC">
        <w:t xml:space="preserve">u indikátoru 62700 </w:t>
      </w:r>
      <w:r w:rsidR="00825ADC" w:rsidRPr="00185583">
        <w:rPr>
          <w:i/>
        </w:rPr>
        <w:t>Účastníci zaměstnaní po ukončení své účasti, včetně OSVČ</w:t>
      </w:r>
      <w:r>
        <w:t>;</w:t>
      </w:r>
    </w:p>
    <w:p w14:paraId="6EF3BEF2" w14:textId="77777777" w:rsidR="00185583" w:rsidRPr="008B0653" w:rsidRDefault="00185583" w:rsidP="00BF5870">
      <w:pPr>
        <w:pStyle w:val="Odstavecseseznamem"/>
        <w:numPr>
          <w:ilvl w:val="0"/>
          <w:numId w:val="16"/>
        </w:numPr>
        <w:ind w:left="426" w:hanging="426"/>
        <w:rPr>
          <w:szCs w:val="24"/>
        </w:rPr>
      </w:pPr>
      <w:r w:rsidRPr="008B0653">
        <w:t>76 osob u</w:t>
      </w:r>
      <w:r w:rsidR="00825ADC" w:rsidRPr="008B0653">
        <w:t xml:space="preserve"> indikátoru 62900 </w:t>
      </w:r>
      <w:r w:rsidR="00825ADC" w:rsidRPr="008B0653">
        <w:rPr>
          <w:i/>
        </w:rPr>
        <w:t>Účastníci zaměstnaní 6 měsíců po ukončení své účasti, včetně OSVČ</w:t>
      </w:r>
      <w:r w:rsidR="00825ADC" w:rsidRPr="008B0653">
        <w:t>.</w:t>
      </w:r>
      <w:r w:rsidR="003D3EAA" w:rsidRPr="008B0653">
        <w:t xml:space="preserve"> </w:t>
      </w:r>
    </w:p>
    <w:p w14:paraId="17F14F4A" w14:textId="0C500123" w:rsidR="00F95C05" w:rsidRDefault="00B5444F" w:rsidP="00185583">
      <w:r w:rsidRPr="008B0653">
        <w:rPr>
          <w:rFonts w:eastAsia="Calibri" w:cs="Calibri"/>
          <w:bCs/>
        </w:rPr>
        <w:t>Dosažené hodnoty indikátorů sledujících podpořené osoby 6 měsíců po ukončení jejich účasti v projektu však nebyly vykázány minimálně 6 měsíců po ukončení projektů</w:t>
      </w:r>
      <w:r w:rsidR="00845EE6">
        <w:rPr>
          <w:rFonts w:eastAsia="Calibri" w:cs="Calibri"/>
          <w:bCs/>
        </w:rPr>
        <w:t>,</w:t>
      </w:r>
      <w:r w:rsidRPr="008B0653">
        <w:rPr>
          <w:rFonts w:eastAsia="Calibri" w:cs="Calibri"/>
          <w:bCs/>
        </w:rPr>
        <w:t xml:space="preserve"> a </w:t>
      </w:r>
      <w:r w:rsidR="00845EE6">
        <w:rPr>
          <w:rFonts w:eastAsia="Calibri" w:cs="Calibri"/>
          <w:bCs/>
        </w:rPr>
        <w:t xml:space="preserve">tudíž </w:t>
      </w:r>
      <w:r w:rsidRPr="008B0653">
        <w:rPr>
          <w:rFonts w:eastAsia="Calibri" w:cs="Calibri"/>
          <w:bCs/>
        </w:rPr>
        <w:t xml:space="preserve">nezohledňovaly podpořené osoby, které se projektů účastnily v závěru realizace projektů </w:t>
      </w:r>
      <w:r w:rsidR="00845EE6">
        <w:rPr>
          <w:rFonts w:eastAsia="Calibri" w:cs="Calibri"/>
          <w:bCs/>
        </w:rPr>
        <w:br/>
      </w:r>
      <w:r w:rsidRPr="008B0653">
        <w:t>(</w:t>
      </w:r>
      <w:r w:rsidR="00845EE6">
        <w:t>viz též p</w:t>
      </w:r>
      <w:r w:rsidRPr="008B0653">
        <w:t>říloha č. 4)</w:t>
      </w:r>
      <w:r w:rsidRPr="008B0653">
        <w:rPr>
          <w:rFonts w:eastAsia="Calibri" w:cs="Calibri"/>
          <w:bCs/>
        </w:rPr>
        <w:t>. V kontrolovaných projektech proto nelze vyhodnotit efektivnost vynaložených prostředků.</w:t>
      </w:r>
    </w:p>
    <w:p w14:paraId="1F7B89A6" w14:textId="77777777" w:rsidR="006C7157" w:rsidRPr="00185583" w:rsidRDefault="006C7157" w:rsidP="00185583">
      <w:pPr>
        <w:rPr>
          <w:szCs w:val="24"/>
        </w:rPr>
      </w:pPr>
    </w:p>
    <w:p w14:paraId="615C6EE2" w14:textId="77777777" w:rsidR="007D2713" w:rsidRDefault="006731A0" w:rsidP="007D271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Style w:val="Mkatabulky2"/>
        <w:tblW w:w="801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5601"/>
      </w:tblGrid>
      <w:tr w:rsidR="007D2713" w:rsidRPr="007D2713" w14:paraId="3C1FA353" w14:textId="77777777" w:rsidTr="007D5077">
        <w:tc>
          <w:tcPr>
            <w:tcW w:w="2415" w:type="dxa"/>
            <w:tcBorders>
              <w:bottom w:val="single" w:sz="4" w:space="0" w:color="auto"/>
            </w:tcBorders>
          </w:tcPr>
          <w:p w14:paraId="3216BC2E" w14:textId="77777777" w:rsidR="007D2713" w:rsidRPr="007D2713" w:rsidRDefault="007D2713" w:rsidP="007D2713">
            <w:pPr>
              <w:jc w:val="left"/>
              <w:rPr>
                <w:szCs w:val="24"/>
              </w:rPr>
            </w:pPr>
            <w:r>
              <w:rPr>
                <w:rFonts w:cstheme="minorHAnsi"/>
                <w:b/>
              </w:rPr>
              <w:lastRenderedPageBreak/>
              <w:t>Definice pojmů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14:paraId="2D3DEFA7" w14:textId="77777777" w:rsidR="007D2713" w:rsidRPr="007D2713" w:rsidRDefault="007D2713" w:rsidP="007D2713">
            <w:pPr>
              <w:ind w:left="172"/>
              <w:rPr>
                <w:szCs w:val="24"/>
              </w:rPr>
            </w:pPr>
          </w:p>
        </w:tc>
      </w:tr>
      <w:tr w:rsidR="008B0653" w:rsidRPr="007D2713" w14:paraId="0ACBA158" w14:textId="77777777" w:rsidTr="007D50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FD6" w14:textId="77777777" w:rsidR="008B0653" w:rsidRPr="007D2713" w:rsidRDefault="008B0653" w:rsidP="007D2713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Alokace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F8F" w14:textId="52CEFFD0" w:rsidR="008B0653" w:rsidRPr="007D2713" w:rsidRDefault="00200BC4" w:rsidP="00086B45">
            <w:pPr>
              <w:spacing w:after="0"/>
              <w:ind w:left="172"/>
              <w:jc w:val="left"/>
              <w:rPr>
                <w:szCs w:val="24"/>
              </w:rPr>
            </w:pPr>
            <w:r>
              <w:t xml:space="preserve">Příděl peněžních prostředků </w:t>
            </w:r>
            <w:r w:rsidR="008B0653">
              <w:t>z ESI fondů a zdrojů vnitrostátního spolufinancování určený pro členský stát, cíl, program či jeho součást, rok, případně výzvu.</w:t>
            </w:r>
          </w:p>
        </w:tc>
      </w:tr>
      <w:tr w:rsidR="007D2713" w:rsidRPr="007D2713" w14:paraId="4DCD0E94" w14:textId="77777777" w:rsidTr="007D50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221" w14:textId="77777777" w:rsidR="007D2713" w:rsidRPr="007D2713" w:rsidRDefault="007D2713" w:rsidP="007D2713">
            <w:pPr>
              <w:spacing w:after="0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Cílová skupina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891" w14:textId="6A38AEFE" w:rsidR="007D2713" w:rsidRPr="007D2713" w:rsidRDefault="007D2713" w:rsidP="00086B45">
            <w:pPr>
              <w:spacing w:after="0"/>
              <w:ind w:left="172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Skupina subjektů nebo osob, na kterou je projekt zaměřen a</w:t>
            </w:r>
            <w:r w:rsidR="00200BC4">
              <w:rPr>
                <w:szCs w:val="24"/>
              </w:rPr>
              <w:t xml:space="preserve"> která</w:t>
            </w:r>
            <w:r w:rsidRPr="007D2713">
              <w:rPr>
                <w:szCs w:val="24"/>
              </w:rPr>
              <w:t xml:space="preserve"> z něj </w:t>
            </w:r>
            <w:r w:rsidR="00200BC4" w:rsidRPr="007D2713">
              <w:rPr>
                <w:szCs w:val="24"/>
              </w:rPr>
              <w:t xml:space="preserve">má </w:t>
            </w:r>
            <w:r w:rsidRPr="007D2713">
              <w:rPr>
                <w:szCs w:val="24"/>
              </w:rPr>
              <w:t>užitek po dobu jeho realizace včetně případné doby udržitelnosti (např. účastníci rekvalifikačních kurzů, turisté, etnické menšiny, podnikatelé, zdravotně postižení, neúplné rodiny, obce apod.).</w:t>
            </w:r>
          </w:p>
        </w:tc>
      </w:tr>
      <w:tr w:rsidR="007D2713" w:rsidRPr="007D2713" w14:paraId="64CFA476" w14:textId="77777777" w:rsidTr="007D50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DAE" w14:textId="77777777" w:rsidR="007D2713" w:rsidRPr="007D2713" w:rsidRDefault="007D2713" w:rsidP="007D2713">
            <w:pPr>
              <w:spacing w:after="0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Podpora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4DB" w14:textId="20B23720" w:rsidR="007D2713" w:rsidRPr="007D2713" w:rsidRDefault="007D2713" w:rsidP="00086B45">
            <w:pPr>
              <w:spacing w:after="0"/>
              <w:ind w:left="172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Pojem, který vyjadřuje obecně příspěvek příjemci z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EU (</w:t>
            </w:r>
            <w:r w:rsidR="00200BC4" w:rsidRPr="007D2713">
              <w:rPr>
                <w:szCs w:val="24"/>
              </w:rPr>
              <w:t xml:space="preserve">ESI </w:t>
            </w:r>
            <w:r w:rsidRPr="007D2713">
              <w:rPr>
                <w:szCs w:val="24"/>
              </w:rPr>
              <w:t>fondů) a národních zdrojů.</w:t>
            </w:r>
          </w:p>
        </w:tc>
      </w:tr>
      <w:tr w:rsidR="007D2713" w:rsidRPr="007D2713" w14:paraId="642C9C89" w14:textId="77777777" w:rsidTr="007D50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7D5" w14:textId="6FF98F74" w:rsidR="007D2713" w:rsidRPr="007D2713" w:rsidRDefault="007D2713" w:rsidP="007D2713">
            <w:pPr>
              <w:spacing w:after="0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Právní akt o</w:t>
            </w:r>
            <w:r w:rsidR="00655B53">
              <w:rPr>
                <w:szCs w:val="24"/>
              </w:rPr>
              <w:t> </w:t>
            </w:r>
            <w:r w:rsidRPr="007D2713">
              <w:rPr>
                <w:szCs w:val="24"/>
              </w:rPr>
              <w:t>poskytnutí/převodu podpory</w:t>
            </w:r>
          </w:p>
          <w:p w14:paraId="509BAE9C" w14:textId="77777777" w:rsidR="007D2713" w:rsidRPr="007D2713" w:rsidRDefault="007D2713" w:rsidP="007D2713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467" w14:textId="74D717C4" w:rsidR="007D2713" w:rsidRPr="007D2713" w:rsidRDefault="007D2713" w:rsidP="00086B45">
            <w:pPr>
              <w:spacing w:after="0"/>
              <w:ind w:left="172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Právní akt, ve kterém je stvrzeno poskytnutí/převod podpory subjektem poskytujícím podporu vůči příjemci. Blíže specifikuje podmínky poskytnutí/převodu podpory. Dle vztahu a</w:t>
            </w:r>
            <w:r w:rsidR="00D32A5B">
              <w:rPr>
                <w:szCs w:val="24"/>
              </w:rPr>
              <w:t> </w:t>
            </w:r>
            <w:r w:rsidRPr="007D2713">
              <w:rPr>
                <w:szCs w:val="24"/>
              </w:rPr>
              <w:t xml:space="preserve">charakteru poskytovatele podpory a příjemce může mít různou formu, např. </w:t>
            </w:r>
            <w:r w:rsidR="00D32A5B">
              <w:rPr>
                <w:szCs w:val="24"/>
              </w:rPr>
              <w:t xml:space="preserve">to může být </w:t>
            </w:r>
            <w:r w:rsidRPr="007D2713">
              <w:rPr>
                <w:szCs w:val="24"/>
              </w:rPr>
              <w:t>rozhodnutí o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poskytnutí dotace, stanovení výdajů, smlouva o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financování, dohoda o financování</w:t>
            </w:r>
            <w:r w:rsidR="00D32A5B">
              <w:rPr>
                <w:szCs w:val="24"/>
              </w:rPr>
              <w:t>.</w:t>
            </w:r>
          </w:p>
        </w:tc>
      </w:tr>
      <w:tr w:rsidR="007D2713" w:rsidRPr="007D2713" w14:paraId="2373719E" w14:textId="77777777" w:rsidTr="007D50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D32" w14:textId="77777777" w:rsidR="007D2713" w:rsidRPr="007D2713" w:rsidRDefault="007D2713" w:rsidP="007D2713">
            <w:pPr>
              <w:spacing w:after="0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Příjemce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071" w14:textId="7AB7A1FA" w:rsidR="007D2713" w:rsidRPr="007D2713" w:rsidRDefault="007D2713" w:rsidP="00086B45">
            <w:pPr>
              <w:spacing w:after="0"/>
              <w:ind w:left="172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Veřejný nebo soukromý subjekt zodpovědný za zahájení, realizaci či udržení operace spolufinancované z ESI fondů, který na základě právního aktu o poskytnutí podpory a při splnění v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něm stanovených podmínek předkládá řídicímu orgánu nebo zprostředkujícímu subjektu nebo platební agentuře žádost o platbu (resp. jednotnou žádost nebo žádost o dotaci) a přijímá nárokované finanční prostředky z veřejných rozpočtů.</w:t>
            </w:r>
          </w:p>
        </w:tc>
      </w:tr>
      <w:tr w:rsidR="007D2713" w:rsidRPr="007D2713" w14:paraId="592B7AF7" w14:textId="77777777" w:rsidTr="007D50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9D3" w14:textId="77777777" w:rsidR="007D2713" w:rsidRPr="007D2713" w:rsidRDefault="007D2713" w:rsidP="007D2713">
            <w:pPr>
              <w:spacing w:after="0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Podpořené osoby = účastníci projektu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BCF" w14:textId="7E16AD46" w:rsidR="007D2713" w:rsidRPr="007D2713" w:rsidRDefault="007D2713" w:rsidP="00086B45">
            <w:pPr>
              <w:spacing w:after="0"/>
              <w:ind w:left="172"/>
              <w:jc w:val="left"/>
              <w:rPr>
                <w:szCs w:val="24"/>
              </w:rPr>
            </w:pPr>
            <w:r w:rsidRPr="007D2713">
              <w:rPr>
                <w:szCs w:val="24"/>
              </w:rPr>
              <w:t>Osoby, které mají přímý prospěch z intervence ESF a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pro něž jsou vyčleněny konkrétní výdaje. Účastníkem projektů byla dle pravidel OPZ pouze osoba, která získala v daném projektu podporu v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rozsahu minimálně 40 hodin</w:t>
            </w:r>
            <w:r w:rsidR="00CE4376">
              <w:rPr>
                <w:szCs w:val="24"/>
              </w:rPr>
              <w:t xml:space="preserve"> s tím</w:t>
            </w:r>
            <w:r w:rsidRPr="007D2713">
              <w:rPr>
                <w:szCs w:val="24"/>
              </w:rPr>
              <w:t xml:space="preserve">, </w:t>
            </w:r>
            <w:r w:rsidR="00CE4376">
              <w:rPr>
                <w:szCs w:val="24"/>
              </w:rPr>
              <w:t>že</w:t>
            </w:r>
            <w:r w:rsidRPr="007D2713">
              <w:rPr>
                <w:szCs w:val="24"/>
              </w:rPr>
              <w:t xml:space="preserve"> alespoň 20</w:t>
            </w:r>
            <w:r w:rsidR="00CE4376">
              <w:rPr>
                <w:szCs w:val="24"/>
              </w:rPr>
              <w:t> </w:t>
            </w:r>
            <w:r w:rsidRPr="007D2713">
              <w:rPr>
                <w:szCs w:val="24"/>
              </w:rPr>
              <w:t>hodin z poskytnuté podpory nemělo charakter elektronického vzdělávání.</w:t>
            </w:r>
          </w:p>
        </w:tc>
      </w:tr>
    </w:tbl>
    <w:p w14:paraId="74193C9B" w14:textId="47025C3E" w:rsidR="007D2713" w:rsidRPr="00CE4376" w:rsidRDefault="007D5077" w:rsidP="00CE4376">
      <w:pPr>
        <w:keepNext/>
        <w:ind w:left="-142"/>
        <w:rPr>
          <w:rFonts w:cstheme="minorHAnsi"/>
          <w:sz w:val="20"/>
        </w:rPr>
      </w:pPr>
      <w:r w:rsidRPr="00ED2FD2">
        <w:rPr>
          <w:rFonts w:cstheme="minorHAnsi"/>
          <w:b/>
          <w:sz w:val="20"/>
        </w:rPr>
        <w:t>Zdroj:</w:t>
      </w:r>
      <w:r w:rsidRPr="008E629C">
        <w:rPr>
          <w:rFonts w:cstheme="minorHAnsi"/>
          <w:sz w:val="20"/>
        </w:rPr>
        <w:t xml:space="preserve"> </w:t>
      </w:r>
      <w:r w:rsidRPr="00086B45">
        <w:rPr>
          <w:i/>
          <w:sz w:val="20"/>
        </w:rPr>
        <w:t xml:space="preserve">Obecná část pravidel pro žadatele a příjemce v rámci </w:t>
      </w:r>
      <w:r w:rsidR="00CE4376">
        <w:rPr>
          <w:i/>
          <w:sz w:val="20"/>
        </w:rPr>
        <w:t>operačního programu Zaměstnanost</w:t>
      </w:r>
      <w:r w:rsidR="00CE4376">
        <w:rPr>
          <w:sz w:val="20"/>
        </w:rPr>
        <w:t>.</w:t>
      </w:r>
    </w:p>
    <w:p w14:paraId="0736EF36" w14:textId="77777777" w:rsidR="007D2713" w:rsidRDefault="007D271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183A97B" w14:textId="77777777" w:rsidR="00AB2886" w:rsidRPr="003D1C56" w:rsidRDefault="00AB2886" w:rsidP="00235CB6">
      <w:pPr>
        <w:keepNext/>
        <w:spacing w:after="300"/>
        <w:rPr>
          <w:rFonts w:cstheme="minorHAnsi"/>
          <w:b/>
        </w:rPr>
      </w:pPr>
      <w:r w:rsidRPr="003D1C56">
        <w:rPr>
          <w:rFonts w:cstheme="minorHAnsi"/>
          <w:b/>
        </w:rPr>
        <w:lastRenderedPageBreak/>
        <w:t>Seznam použitých zkratek</w:t>
      </w:r>
    </w:p>
    <w:p w14:paraId="651E893E" w14:textId="7A414191" w:rsidR="008422DD" w:rsidRDefault="008422DD" w:rsidP="00944BE2">
      <w:pPr>
        <w:tabs>
          <w:tab w:val="left" w:pos="2835"/>
        </w:tabs>
      </w:pPr>
      <w:r>
        <w:t>CZV</w:t>
      </w:r>
      <w:r>
        <w:tab/>
      </w:r>
      <w:r w:rsidR="00086B45">
        <w:t>celkové způsobilé výdaje</w:t>
      </w:r>
    </w:p>
    <w:p w14:paraId="1309BCBC" w14:textId="37236D22" w:rsidR="001E06B3" w:rsidRDefault="001E06B3" w:rsidP="00944BE2">
      <w:pPr>
        <w:tabs>
          <w:tab w:val="left" w:pos="2835"/>
        </w:tabs>
      </w:pPr>
      <w:r>
        <w:t>ČR</w:t>
      </w:r>
      <w:r>
        <w:tab/>
        <w:t>Česká republika</w:t>
      </w:r>
    </w:p>
    <w:p w14:paraId="779A4518" w14:textId="0B5676F6" w:rsidR="0031103D" w:rsidRDefault="0031103D" w:rsidP="00944BE2">
      <w:pPr>
        <w:tabs>
          <w:tab w:val="left" w:pos="2835"/>
        </w:tabs>
      </w:pPr>
      <w:r>
        <w:t>ČSÚ</w:t>
      </w:r>
      <w:r>
        <w:tab/>
      </w:r>
      <w:r w:rsidR="00F36C79">
        <w:t>Český statistický úřad</w:t>
      </w:r>
    </w:p>
    <w:p w14:paraId="0F1E6FF8" w14:textId="4F3B350F" w:rsidR="008422DD" w:rsidRDefault="008422DD" w:rsidP="00944BE2">
      <w:pPr>
        <w:tabs>
          <w:tab w:val="left" w:pos="2835"/>
        </w:tabs>
      </w:pPr>
      <w:r>
        <w:t>ESI fondy</w:t>
      </w:r>
      <w:r>
        <w:tab/>
        <w:t>evropské strukturální a investiční fondy</w:t>
      </w:r>
    </w:p>
    <w:p w14:paraId="7459B0E3" w14:textId="09BAD91C" w:rsidR="001E06B3" w:rsidRDefault="001E06B3" w:rsidP="00944BE2">
      <w:pPr>
        <w:tabs>
          <w:tab w:val="left" w:pos="2835"/>
        </w:tabs>
      </w:pPr>
      <w:r>
        <w:t>ESF</w:t>
      </w:r>
      <w:r>
        <w:tab/>
      </w:r>
      <w:r w:rsidRPr="00086B45">
        <w:rPr>
          <w:i/>
        </w:rPr>
        <w:t>Evropský sociální fond</w:t>
      </w:r>
    </w:p>
    <w:p w14:paraId="6027AC42" w14:textId="0B0D7B1E" w:rsidR="008422DD" w:rsidRPr="008422DD" w:rsidRDefault="008422DD" w:rsidP="00944BE2">
      <w:pPr>
        <w:tabs>
          <w:tab w:val="left" w:pos="2835"/>
        </w:tabs>
      </w:pPr>
      <w:r>
        <w:t>EU</w:t>
      </w:r>
      <w:r>
        <w:tab/>
        <w:t>Evropská unie</w:t>
      </w:r>
    </w:p>
    <w:p w14:paraId="2FE3E861" w14:textId="74F57059" w:rsidR="001E06B3" w:rsidRDefault="001E06B3" w:rsidP="00944BE2">
      <w:pPr>
        <w:tabs>
          <w:tab w:val="left" w:pos="2835"/>
        </w:tabs>
      </w:pPr>
      <w:r>
        <w:t>MPSV</w:t>
      </w:r>
      <w:r>
        <w:tab/>
        <w:t>Ministerstvo práce a sociálních věcí</w:t>
      </w:r>
    </w:p>
    <w:p w14:paraId="5556AB14" w14:textId="719E9D50" w:rsidR="00841122" w:rsidRDefault="00841122" w:rsidP="00F36C79">
      <w:pPr>
        <w:ind w:left="2832" w:hanging="2832"/>
      </w:pPr>
      <w:r>
        <w:t>MS2014+</w:t>
      </w:r>
      <w:r>
        <w:tab/>
      </w:r>
      <w:r w:rsidR="005546FD">
        <w:t>m</w:t>
      </w:r>
      <w:r w:rsidRPr="0086203E">
        <w:rPr>
          <w:szCs w:val="24"/>
        </w:rPr>
        <w:t xml:space="preserve">onitorovací systém evropských fondů pro </w:t>
      </w:r>
      <w:r w:rsidR="00944BE2">
        <w:rPr>
          <w:szCs w:val="24"/>
        </w:rPr>
        <w:t>programové</w:t>
      </w:r>
      <w:r w:rsidR="00944BE2" w:rsidRPr="0086203E">
        <w:rPr>
          <w:szCs w:val="24"/>
        </w:rPr>
        <w:t xml:space="preserve"> </w:t>
      </w:r>
      <w:r w:rsidRPr="0086203E">
        <w:rPr>
          <w:szCs w:val="24"/>
        </w:rPr>
        <w:t>období 2014–2020</w:t>
      </w:r>
    </w:p>
    <w:p w14:paraId="78EDEFEF" w14:textId="77777777" w:rsidR="001E06B3" w:rsidRDefault="001E06B3" w:rsidP="00F36C79">
      <w:pPr>
        <w:ind w:left="2832" w:hanging="2832"/>
      </w:pPr>
      <w:r>
        <w:t>NAP</w:t>
      </w:r>
      <w:r w:rsidR="00F36C79">
        <w:t>P</w:t>
      </w:r>
      <w:r>
        <w:t>PS</w:t>
      </w:r>
      <w:r>
        <w:tab/>
      </w:r>
      <w:r w:rsidRPr="00086B45">
        <w:rPr>
          <w:i/>
        </w:rPr>
        <w:t>Národní akční plán podporující pozitivní stárnutí pro období let 2013 až 2017</w:t>
      </w:r>
    </w:p>
    <w:p w14:paraId="5B1AA393" w14:textId="5200B1E9" w:rsidR="001E06B3" w:rsidRDefault="001E06B3" w:rsidP="00944BE2">
      <w:pPr>
        <w:tabs>
          <w:tab w:val="left" w:pos="2835"/>
        </w:tabs>
      </w:pPr>
      <w:r>
        <w:t>NKÚ</w:t>
      </w:r>
      <w:r>
        <w:tab/>
        <w:t>Nejvyšší kontrolní úřad</w:t>
      </w:r>
    </w:p>
    <w:p w14:paraId="28023311" w14:textId="6D05F9C0" w:rsidR="00AB2886" w:rsidRDefault="00FF54D6" w:rsidP="00944BE2">
      <w:pPr>
        <w:tabs>
          <w:tab w:val="left" w:pos="2835"/>
        </w:tabs>
      </w:pPr>
      <w:r>
        <w:t>OPZ</w:t>
      </w:r>
      <w:r>
        <w:tab/>
      </w:r>
      <w:r w:rsidR="005546FD">
        <w:t>o</w:t>
      </w:r>
      <w:r>
        <w:t xml:space="preserve">perační program </w:t>
      </w:r>
      <w:r w:rsidRPr="00086B45">
        <w:rPr>
          <w:i/>
        </w:rPr>
        <w:t>Z</w:t>
      </w:r>
      <w:r w:rsidR="001E06B3" w:rsidRPr="00086B45">
        <w:rPr>
          <w:i/>
        </w:rPr>
        <w:t>aměstnanost</w:t>
      </w:r>
      <w:r w:rsidR="002B342E">
        <w:rPr>
          <w:i/>
        </w:rPr>
        <w:t xml:space="preserve"> 2014–2020</w:t>
      </w:r>
    </w:p>
    <w:p w14:paraId="776DE5E5" w14:textId="27FE893B" w:rsidR="001E06B3" w:rsidRDefault="001E06B3" w:rsidP="00944BE2">
      <w:pPr>
        <w:tabs>
          <w:tab w:val="left" w:pos="2835"/>
        </w:tabs>
      </w:pPr>
      <w:r>
        <w:t>OSN</w:t>
      </w:r>
      <w:r>
        <w:tab/>
        <w:t>Organizace spojených národů</w:t>
      </w:r>
    </w:p>
    <w:p w14:paraId="4E197069" w14:textId="194B25FA" w:rsidR="00900188" w:rsidRDefault="00900188" w:rsidP="00944BE2">
      <w:pPr>
        <w:tabs>
          <w:tab w:val="left" w:pos="2835"/>
        </w:tabs>
      </w:pPr>
      <w:r>
        <w:t>OSVČ</w:t>
      </w:r>
      <w:r>
        <w:tab/>
      </w:r>
      <w:r w:rsidR="005546FD">
        <w:t>o</w:t>
      </w:r>
      <w:r>
        <w:t>soba samostatně výdělečně činná</w:t>
      </w:r>
    </w:p>
    <w:p w14:paraId="40FA4D7A" w14:textId="72FC9899" w:rsidR="001E06B3" w:rsidRDefault="001E06B3" w:rsidP="00944BE2">
      <w:pPr>
        <w:tabs>
          <w:tab w:val="left" w:pos="2835"/>
        </w:tabs>
      </w:pPr>
      <w:r>
        <w:t>PO</w:t>
      </w:r>
      <w:r>
        <w:tab/>
      </w:r>
      <w:r w:rsidR="005546FD">
        <w:t>p</w:t>
      </w:r>
      <w:r>
        <w:t>rioritní osa</w:t>
      </w:r>
    </w:p>
    <w:p w14:paraId="5D7B1949" w14:textId="5F7708EF" w:rsidR="00F36C79" w:rsidRDefault="00F36C79" w:rsidP="00944BE2">
      <w:pPr>
        <w:tabs>
          <w:tab w:val="left" w:pos="2835"/>
        </w:tabs>
      </w:pPr>
      <w:r>
        <w:t>SDGs</w:t>
      </w:r>
      <w:r>
        <w:tab/>
      </w:r>
      <w:r w:rsidR="005546FD">
        <w:t>c</w:t>
      </w:r>
      <w:r>
        <w:t>íle udržitelného rozvoje (</w:t>
      </w:r>
      <w:r w:rsidRPr="00086B45">
        <w:rPr>
          <w:i/>
        </w:rPr>
        <w:t>Sustainable Development Goals</w:t>
      </w:r>
      <w:r>
        <w:t>)</w:t>
      </w:r>
    </w:p>
    <w:p w14:paraId="6A40CDCC" w14:textId="256B6CD4" w:rsidR="00F36C79" w:rsidRDefault="00240C34" w:rsidP="001D5F13">
      <w:pPr>
        <w:tabs>
          <w:tab w:val="left" w:pos="2835"/>
        </w:tabs>
      </w:pPr>
      <w:r>
        <w:t>SR</w:t>
      </w:r>
      <w:r>
        <w:tab/>
      </w:r>
      <w:r w:rsidR="005546FD">
        <w:t>s</w:t>
      </w:r>
      <w:r>
        <w:t>tátní rozpočet</w:t>
      </w:r>
    </w:p>
    <w:p w14:paraId="253AC979" w14:textId="07202C62" w:rsidR="00AB5500" w:rsidRDefault="00AB5500" w:rsidP="00AB5500">
      <w:pPr>
        <w:ind w:left="2832" w:hanging="2832"/>
      </w:pPr>
      <w:r>
        <w:t>STRAPSS</w:t>
      </w:r>
      <w:r>
        <w:tab/>
      </w:r>
      <w:r w:rsidRPr="00D9656E">
        <w:rPr>
          <w:i/>
        </w:rPr>
        <w:t>Strategický rámec přípravy na stárnutí společnosti 2019–2025</w:t>
      </w:r>
    </w:p>
    <w:p w14:paraId="25ADF1F3" w14:textId="722CE843" w:rsidR="00F36C79" w:rsidRDefault="00F36C79" w:rsidP="00F36C79">
      <w:pPr>
        <w:ind w:left="2832" w:hanging="2832"/>
      </w:pPr>
      <w:r>
        <w:t>ÚP ČR</w:t>
      </w:r>
      <w:r>
        <w:tab/>
        <w:t>Úřad práce České republiky</w:t>
      </w:r>
    </w:p>
    <w:p w14:paraId="5E544273" w14:textId="77777777" w:rsidR="008F5E49" w:rsidRDefault="008422DD" w:rsidP="00F36C79">
      <w:pPr>
        <w:ind w:left="2832" w:hanging="2832"/>
        <w:sectPr w:rsidR="008F5E49" w:rsidSect="00F004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6F3B5960" w14:textId="77777777" w:rsidR="00AB795A" w:rsidRPr="009039ED" w:rsidRDefault="00AB795A">
      <w:pPr>
        <w:spacing w:after="0"/>
        <w:jc w:val="right"/>
        <w:rPr>
          <w:sz w:val="32"/>
        </w:rPr>
      </w:pPr>
      <w:r w:rsidRPr="009039ED">
        <w:rPr>
          <w:rFonts w:ascii="Calibri" w:eastAsia="Calibri" w:hAnsi="Calibri" w:cs="Calibri"/>
          <w:b/>
        </w:rPr>
        <w:lastRenderedPageBreak/>
        <w:t>Příloha č. 1</w:t>
      </w:r>
    </w:p>
    <w:p w14:paraId="52E0BB73" w14:textId="77777777" w:rsidR="00AB795A" w:rsidRPr="009039ED" w:rsidRDefault="00AB795A" w:rsidP="009039ED">
      <w:pPr>
        <w:ind w:left="6"/>
        <w:rPr>
          <w:sz w:val="32"/>
        </w:rPr>
      </w:pPr>
      <w:r w:rsidRPr="009039ED">
        <w:rPr>
          <w:rFonts w:ascii="Calibri" w:eastAsia="Calibri" w:hAnsi="Calibri" w:cs="Calibri"/>
          <w:b/>
        </w:rPr>
        <w:t xml:space="preserve">Vývoj počtu a podílu uchazečů o zaměstnání starších 50 let v jednotlivých krajích ČR </w:t>
      </w:r>
    </w:p>
    <w:tbl>
      <w:tblPr>
        <w:tblStyle w:val="TableGrid"/>
        <w:tblW w:w="14014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826"/>
        <w:gridCol w:w="866"/>
        <w:gridCol w:w="865"/>
        <w:gridCol w:w="865"/>
        <w:gridCol w:w="864"/>
        <w:gridCol w:w="864"/>
        <w:gridCol w:w="864"/>
        <w:gridCol w:w="865"/>
        <w:gridCol w:w="865"/>
        <w:gridCol w:w="865"/>
        <w:gridCol w:w="774"/>
        <w:gridCol w:w="774"/>
        <w:gridCol w:w="774"/>
        <w:gridCol w:w="774"/>
        <w:gridCol w:w="774"/>
      </w:tblGrid>
      <w:tr w:rsidR="009039ED" w:rsidRPr="009039ED" w14:paraId="0A29B22F" w14:textId="77777777" w:rsidTr="009039ED">
        <w:trPr>
          <w:trHeight w:val="785"/>
        </w:trPr>
        <w:tc>
          <w:tcPr>
            <w:tcW w:w="15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  <w:vAlign w:val="center"/>
          </w:tcPr>
          <w:p w14:paraId="1284031F" w14:textId="77777777" w:rsidR="00AB795A" w:rsidRPr="009039ED" w:rsidRDefault="00AB795A" w:rsidP="009039ED">
            <w:pPr>
              <w:spacing w:after="0"/>
              <w:ind w:left="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Kraj</w:t>
            </w:r>
          </w:p>
        </w:tc>
        <w:tc>
          <w:tcPr>
            <w:tcW w:w="41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  <w:vAlign w:val="center"/>
          </w:tcPr>
          <w:p w14:paraId="6D7875A8" w14:textId="77777777" w:rsidR="00AB795A" w:rsidRPr="009039ED" w:rsidRDefault="00AB795A" w:rsidP="009039ED">
            <w:pPr>
              <w:spacing w:after="0"/>
              <w:ind w:right="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Počet všech uchazečů o zaměstnání k</w:t>
            </w:r>
          </w:p>
        </w:tc>
        <w:tc>
          <w:tcPr>
            <w:tcW w:w="436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  <w:vAlign w:val="center"/>
          </w:tcPr>
          <w:p w14:paraId="41468D1E" w14:textId="77777777" w:rsidR="00AB795A" w:rsidRPr="009039ED" w:rsidRDefault="00AB795A" w:rsidP="009039ED">
            <w:pPr>
              <w:spacing w:after="0"/>
              <w:ind w:right="2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Počet uchazečů o zaměstnání nad 50 let k</w:t>
            </w:r>
          </w:p>
        </w:tc>
        <w:tc>
          <w:tcPr>
            <w:tcW w:w="391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  <w:vAlign w:val="center"/>
          </w:tcPr>
          <w:p w14:paraId="4AA07EB5" w14:textId="7DC8C94F" w:rsidR="00AB795A" w:rsidRPr="009039ED" w:rsidRDefault="00AB795A" w:rsidP="009039ED">
            <w:pPr>
              <w:spacing w:after="0"/>
              <w:ind w:left="227" w:right="179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 xml:space="preserve">Podíl uchazečů o zaměstnání nad 50 let na celkovém počtu uchazečů o zaměstnání k </w:t>
            </w:r>
            <w:r w:rsidR="009039ED">
              <w:rPr>
                <w:rFonts w:eastAsia="Calibri" w:cstheme="minorHAnsi"/>
                <w:b/>
                <w:sz w:val="18"/>
                <w:szCs w:val="18"/>
              </w:rPr>
              <w:br/>
            </w:r>
            <w:r w:rsidRPr="009039ED">
              <w:rPr>
                <w:rFonts w:eastAsia="Calibri" w:cstheme="minorHAnsi"/>
                <w:b/>
                <w:sz w:val="18"/>
                <w:szCs w:val="18"/>
              </w:rPr>
              <w:t>(v %)</w:t>
            </w:r>
          </w:p>
        </w:tc>
      </w:tr>
      <w:tr w:rsidR="009039ED" w:rsidRPr="009039ED" w14:paraId="324308DC" w14:textId="77777777" w:rsidTr="009039ED">
        <w:trPr>
          <w:trHeight w:val="250"/>
        </w:trPr>
        <w:tc>
          <w:tcPr>
            <w:tcW w:w="157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57309" w14:textId="77777777" w:rsidR="00AB795A" w:rsidRPr="009039ED" w:rsidRDefault="00AB795A" w:rsidP="009039ED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723B28C9" w14:textId="77777777" w:rsidR="00AB795A" w:rsidRPr="009039ED" w:rsidRDefault="00AB795A" w:rsidP="009039ED">
            <w:pPr>
              <w:spacing w:after="0"/>
              <w:ind w:left="125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30.06.15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6298A56C" w14:textId="77777777" w:rsidR="00AB795A" w:rsidRPr="009039ED" w:rsidRDefault="00AB795A" w:rsidP="009039ED">
            <w:pPr>
              <w:spacing w:after="0"/>
              <w:ind w:left="125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31.12.16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150F0A90" w14:textId="77777777" w:rsidR="00AB795A" w:rsidRPr="009039ED" w:rsidRDefault="00AB795A" w:rsidP="009039ED">
            <w:pPr>
              <w:spacing w:after="0"/>
              <w:ind w:left="124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7D14E01E" w14:textId="77777777" w:rsidR="00AB795A" w:rsidRPr="009039ED" w:rsidRDefault="00AB795A" w:rsidP="009039ED">
            <w:pPr>
              <w:spacing w:after="0"/>
              <w:ind w:left="125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24E6ECBD" w14:textId="77777777" w:rsidR="00AB795A" w:rsidRPr="009039ED" w:rsidRDefault="00AB795A" w:rsidP="009039ED">
            <w:pPr>
              <w:spacing w:after="0"/>
              <w:ind w:left="124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30.06.19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4A14E2A8" w14:textId="77777777" w:rsidR="00AB795A" w:rsidRPr="009039ED" w:rsidRDefault="00AB795A" w:rsidP="009039ED">
            <w:pPr>
              <w:spacing w:after="0"/>
              <w:ind w:left="124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30.06.15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1E481243" w14:textId="77777777" w:rsidR="00AB795A" w:rsidRPr="009039ED" w:rsidRDefault="00AB795A" w:rsidP="009039ED">
            <w:pPr>
              <w:spacing w:after="0"/>
              <w:ind w:left="124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4DF155E7" w14:textId="77777777" w:rsidR="00AB795A" w:rsidRPr="009039ED" w:rsidRDefault="00AB795A" w:rsidP="009039ED">
            <w:pPr>
              <w:spacing w:after="0"/>
              <w:ind w:left="125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3E795649" w14:textId="77777777" w:rsidR="00AB795A" w:rsidRPr="009039ED" w:rsidRDefault="00AB795A" w:rsidP="009039ED">
            <w:pPr>
              <w:spacing w:after="0"/>
              <w:ind w:left="125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4FF0006A" w14:textId="77777777" w:rsidR="00AB795A" w:rsidRPr="009039ED" w:rsidRDefault="00AB795A" w:rsidP="009039ED">
            <w:pPr>
              <w:spacing w:after="0"/>
              <w:ind w:left="125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30.06.19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454CD0CD" w14:textId="77777777" w:rsidR="00AB795A" w:rsidRPr="009039ED" w:rsidRDefault="00AB795A" w:rsidP="009039ED">
            <w:pPr>
              <w:spacing w:after="0"/>
              <w:ind w:left="3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30.06.15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2EF330B3" w14:textId="77777777" w:rsidR="00AB795A" w:rsidRPr="009039ED" w:rsidRDefault="00AB795A" w:rsidP="009039ED">
            <w:pPr>
              <w:spacing w:after="0"/>
              <w:ind w:left="3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42A00FE7" w14:textId="77777777" w:rsidR="00AB795A" w:rsidRPr="009039ED" w:rsidRDefault="00AB795A" w:rsidP="009039ED">
            <w:pPr>
              <w:spacing w:after="0"/>
              <w:ind w:left="3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118EF8B2" w14:textId="77777777" w:rsidR="00AB795A" w:rsidRPr="009039ED" w:rsidRDefault="00AB795A" w:rsidP="009039ED">
            <w:pPr>
              <w:spacing w:after="0"/>
              <w:ind w:left="3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31.12.18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F1FF"/>
          </w:tcPr>
          <w:p w14:paraId="34E78E18" w14:textId="77777777" w:rsidR="00AB795A" w:rsidRPr="009039ED" w:rsidRDefault="00AB795A" w:rsidP="009039ED">
            <w:pPr>
              <w:spacing w:after="0"/>
              <w:ind w:left="31"/>
              <w:jc w:val="center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30.06.19</w:t>
            </w:r>
          </w:p>
        </w:tc>
      </w:tr>
      <w:tr w:rsidR="009039ED" w:rsidRPr="009039ED" w14:paraId="71A92EBF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B7A71A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Praha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927FB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39 764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F3A5F3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30 179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6331E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21 787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7EF117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18 476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F3EEC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17 771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1BFF9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11 204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7291FA5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9 140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AFC40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7 085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500E8A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5 849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EEA6F3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5 626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A5AD1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28,2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ACDBA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30,3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3558E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32,5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5DB2B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31,7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5A50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31,7</w:t>
            </w:r>
          </w:p>
        </w:tc>
      </w:tr>
      <w:tr w:rsidR="009039ED" w:rsidRPr="009039ED" w14:paraId="575E3B22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73458F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Středočeský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402F4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48 614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86296B5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38 966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93C550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29 370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97AF83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25 238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834FBA0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21 929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A5E41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15 012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E2C44AF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12 929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53D0D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10 378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1802EE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9 103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937F5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8 042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86A3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30,9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FC2E1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33,2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41817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D08FE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EBB8E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36,7</w:t>
            </w:r>
          </w:p>
        </w:tc>
      </w:tr>
      <w:tr w:rsidR="009039ED" w:rsidRPr="009039ED" w14:paraId="378DA479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50F6DA1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Jihočeský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BED910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20 689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3E0B33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19 385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476B3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14 112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4E9061A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11 060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9C0D9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8 234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C1C37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6 499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774071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6 808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3FED6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5 231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483FE5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4 056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6C0E26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3 187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AC6AF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5212E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6DA58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34CE4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9A863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38,7</w:t>
            </w:r>
          </w:p>
        </w:tc>
      </w:tr>
      <w:tr w:rsidR="009039ED" w:rsidRPr="009039ED" w14:paraId="646BEB80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FEB8CE0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Plzeňský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A883BD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18 244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76BEE4F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14 655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A232A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10 517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7EF8EE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9 009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920936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8 247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C30E0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5 905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FE5DA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5 220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35B256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4 056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AB6F5E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3 330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80460B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3 043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EC5AA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1D04A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0964D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38,6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2E5B6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33381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36,9</w:t>
            </w:r>
          </w:p>
        </w:tc>
      </w:tr>
      <w:tr w:rsidR="009039ED" w:rsidRPr="009039ED" w14:paraId="27F8E13D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366F49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Karlovarský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257F89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14 884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E7C39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11 796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476DC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7 488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84BDAD7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6 229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1738B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5 531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E73FF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4 611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C8E844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3 995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75A0E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2 797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5AB0AF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2 284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D1B83F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2 087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6311D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6F26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33,9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E8DEB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76029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10566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37,7</w:t>
            </w:r>
          </w:p>
        </w:tc>
      </w:tr>
      <w:tr w:rsidR="009039ED" w:rsidRPr="009039ED" w14:paraId="4DB522CB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1E5AA12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Ústecký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2BA1DE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53 678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19E49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44 528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6314C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31 522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120D84E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26 335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417032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22 398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1E0A85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15 015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2A6DBC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13 837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4A811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10 766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348204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8 905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10C4A5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7 876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BFA8A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7564C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69D78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34,2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3C1CF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33,8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F0B67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35,2</w:t>
            </w:r>
          </w:p>
        </w:tc>
      </w:tr>
      <w:tr w:rsidR="009039ED" w:rsidRPr="009039ED" w14:paraId="5FEA0B8D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049E50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Liberecký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13A315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19 905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848F8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16 104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8823615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11 861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61B063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10 091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CB8A59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8 647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2B4C98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5 790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CA4F53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4 981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5F6A3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3 962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7B6F4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3 350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694E8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2 988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5CF41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29,1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CDE63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30,9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C336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33,4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D2CDF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33,2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F25CE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34,6</w:t>
            </w:r>
          </w:p>
        </w:tc>
      </w:tr>
      <w:tr w:rsidR="009039ED" w:rsidRPr="009039ED" w14:paraId="455B77ED" w14:textId="77777777" w:rsidTr="009039ED">
        <w:trPr>
          <w:trHeight w:val="499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CA1783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Královéhradecký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F4CDA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18 132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182BAC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14 270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43BA0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10 483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444B407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8 968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BB325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7 518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86ACC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5 421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9F86F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4 685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0A8E5F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3 768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A04B30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3 145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549ED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2 802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F21E2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29,9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3AB46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E83E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72F33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AA226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37,3</w:t>
            </w:r>
          </w:p>
        </w:tc>
      </w:tr>
      <w:tr w:rsidR="009039ED" w:rsidRPr="009039ED" w14:paraId="052D6D62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149D22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Pardubický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EDCF99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16 438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E60FB3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14 407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99143B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10 152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4DFB72C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7 914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82D7D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6 192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9F508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5 330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E1742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4 971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531FAF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3 709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974FCA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2 817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0CFA8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2 307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46D9B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D9552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34,5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6459B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9047B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DACDC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37,3</w:t>
            </w:r>
          </w:p>
        </w:tc>
      </w:tr>
      <w:tr w:rsidR="009039ED" w:rsidRPr="009039ED" w14:paraId="18D69BAA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CA0D03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Kraj Vysočina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461FFB5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19 294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E9BB7D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17 672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E995E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12 992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28285E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10 628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A15E2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8 078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A5433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6 231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0FD73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6 158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3C1259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4 955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CBD0F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4 103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1BAB8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3 226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F5AA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32,3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60DB1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34,8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8025D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F7310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38,6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E1F60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39,9</w:t>
            </w:r>
          </w:p>
        </w:tc>
      </w:tr>
      <w:tr w:rsidR="009039ED" w:rsidRPr="009039ED" w14:paraId="03B62595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C1E90E9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Jihomoravský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BAA37C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54 569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C2A8DF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49 032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794C07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37 290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0A8E54F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32 042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71CB2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26 232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A8AC37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16 244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79E26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15 582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6EE92E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12 941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85B44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11 256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962E3C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9 532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877FE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29,8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04868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31,8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67E72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34,7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DABE3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35,1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80073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36,3</w:t>
            </w:r>
          </w:p>
        </w:tc>
      </w:tr>
      <w:tr w:rsidR="009039ED" w:rsidRPr="009039ED" w14:paraId="692FE67E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DCC6485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Olomoucký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53946A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30 506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157D30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26 495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1477807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19 519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DD47F21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14 801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C1E05F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11 043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6D844B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9 770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D1658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9 228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31548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7 524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4854A8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5 631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8895523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4 415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42B15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598C7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34,8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2BD17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38,5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D2167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7449B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40</w:t>
            </w:r>
          </w:p>
        </w:tc>
      </w:tr>
      <w:tr w:rsidR="009039ED" w:rsidRPr="009039ED" w14:paraId="35F8EC3B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DAA5719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Zlínský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DC466E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23 413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86B69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19 848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E1877E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14 040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BBCD512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10 954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64712E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8 540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AD931F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7 773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F1C642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7 087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64F9C15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5 464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7239DC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4 305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C67E3EF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3 515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0142E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33,2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2DFB6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D0908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38,9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04F6D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39,3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3C212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41,2</w:t>
            </w:r>
          </w:p>
        </w:tc>
      </w:tr>
      <w:tr w:rsidR="009039ED" w:rsidRPr="009039ED" w14:paraId="26DB5CCE" w14:textId="77777777" w:rsidTr="009039ED">
        <w:trPr>
          <w:trHeight w:val="50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8B560C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Moravskoslezský kraj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70D03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73 265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FEFCCB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64 036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D8DEF1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49 487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91AE274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39 789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76E81E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35 363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79C426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23 895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B66A1C0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22 726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580238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19 619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A59CC0D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16 240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1F5E0E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14 814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27B2D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32,6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C4517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35,5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368BC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39,6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5C4EB" w14:textId="77777777" w:rsidR="00AB795A" w:rsidRPr="009039ED" w:rsidRDefault="00AB795A" w:rsidP="009039ED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40,8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0564B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sz w:val="18"/>
                <w:szCs w:val="18"/>
              </w:rPr>
              <w:t>41,9</w:t>
            </w:r>
          </w:p>
        </w:tc>
      </w:tr>
      <w:tr w:rsidR="009039ED" w:rsidRPr="009039ED" w14:paraId="02AFE2D4" w14:textId="77777777" w:rsidTr="009039ED">
        <w:trPr>
          <w:trHeight w:val="250"/>
        </w:trPr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841158" w14:textId="77777777" w:rsidR="00AB795A" w:rsidRPr="009039ED" w:rsidRDefault="00AB795A" w:rsidP="009039ED">
            <w:pPr>
              <w:spacing w:after="0"/>
              <w:jc w:val="lef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Celkem ČR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9A33E4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451 395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C559EA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381 373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11746A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280 620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4FECDE2" w14:textId="77777777" w:rsidR="00AB795A" w:rsidRPr="009039ED" w:rsidRDefault="00AB795A" w:rsidP="009039ED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231 534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E2D470B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195 723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0B649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138 700</w:t>
            </w:r>
          </w:p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21F9901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127 347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13D7729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102 255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11116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84 374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FD64F8C" w14:textId="77777777" w:rsidR="00AB795A" w:rsidRPr="009039ED" w:rsidRDefault="00AB795A" w:rsidP="009039ED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73 460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69CAF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30,7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58B8F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33,4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7F0AD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36,4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8DCE9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36,4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FBC18" w14:textId="77777777" w:rsidR="00AB795A" w:rsidRPr="009039ED" w:rsidRDefault="00AB795A" w:rsidP="009039ED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039ED">
              <w:rPr>
                <w:rFonts w:eastAsia="Calibri" w:cstheme="minorHAnsi"/>
                <w:b/>
                <w:sz w:val="18"/>
                <w:szCs w:val="18"/>
              </w:rPr>
              <w:t>37,5</w:t>
            </w:r>
          </w:p>
        </w:tc>
      </w:tr>
    </w:tbl>
    <w:p w14:paraId="309D871B" w14:textId="7089A3C8" w:rsidR="00AB795A" w:rsidRPr="009039ED" w:rsidRDefault="00AB795A" w:rsidP="009039ED">
      <w:pPr>
        <w:spacing w:before="60" w:after="0"/>
        <w:rPr>
          <w:rFonts w:ascii="Calibri" w:eastAsia="Calibri" w:hAnsi="Calibri" w:cs="Calibri"/>
          <w:sz w:val="18"/>
        </w:rPr>
      </w:pPr>
      <w:r w:rsidRPr="009039ED">
        <w:rPr>
          <w:rFonts w:ascii="Calibri" w:eastAsia="Calibri" w:hAnsi="Calibri" w:cs="Calibri"/>
          <w:b/>
          <w:sz w:val="18"/>
        </w:rPr>
        <w:t>Zdroj:</w:t>
      </w:r>
      <w:r w:rsidRPr="009039ED">
        <w:rPr>
          <w:rFonts w:ascii="Calibri" w:eastAsia="Calibri" w:hAnsi="Calibri" w:cs="Calibri"/>
          <w:sz w:val="18"/>
        </w:rPr>
        <w:t xml:space="preserve"> ÚP ČR</w:t>
      </w:r>
    </w:p>
    <w:p w14:paraId="6B5D1927" w14:textId="32042485" w:rsidR="00AB795A" w:rsidRDefault="00AB795A">
      <w:pPr>
        <w:spacing w:after="160" w:line="259" w:lineRule="auto"/>
        <w:jc w:val="lef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br w:type="page"/>
      </w:r>
    </w:p>
    <w:p w14:paraId="1278A02F" w14:textId="77777777" w:rsidR="00523738" w:rsidRPr="00BF5870" w:rsidRDefault="00523738">
      <w:pPr>
        <w:spacing w:after="0"/>
        <w:jc w:val="right"/>
        <w:rPr>
          <w:sz w:val="36"/>
        </w:rPr>
      </w:pPr>
      <w:r w:rsidRPr="00BF5870">
        <w:rPr>
          <w:rFonts w:ascii="Calibri" w:eastAsia="Calibri" w:hAnsi="Calibri" w:cs="Calibri"/>
          <w:b/>
        </w:rPr>
        <w:lastRenderedPageBreak/>
        <w:t>Příloha č. 2</w:t>
      </w:r>
    </w:p>
    <w:p w14:paraId="38A5D94E" w14:textId="77777777" w:rsidR="00523738" w:rsidRPr="00BF5870" w:rsidRDefault="00523738" w:rsidP="00BF5870">
      <w:pPr>
        <w:ind w:left="6"/>
        <w:rPr>
          <w:sz w:val="36"/>
        </w:rPr>
      </w:pPr>
      <w:r w:rsidRPr="00BF5870">
        <w:rPr>
          <w:rFonts w:ascii="Calibri" w:eastAsia="Calibri" w:hAnsi="Calibri" w:cs="Calibri"/>
          <w:b/>
        </w:rPr>
        <w:t>Kontrolované projekty - kontrolovaný objem</w:t>
      </w:r>
    </w:p>
    <w:tbl>
      <w:tblPr>
        <w:tblStyle w:val="TableGrid"/>
        <w:tblW w:w="14052" w:type="dxa"/>
        <w:tblInd w:w="-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2633"/>
        <w:gridCol w:w="2114"/>
        <w:gridCol w:w="1507"/>
        <w:gridCol w:w="1328"/>
        <w:gridCol w:w="1275"/>
        <w:gridCol w:w="1276"/>
        <w:gridCol w:w="1276"/>
        <w:gridCol w:w="993"/>
      </w:tblGrid>
      <w:tr w:rsidR="00523738" w:rsidRPr="00BF5870" w14:paraId="046FA95C" w14:textId="77777777" w:rsidTr="00257D07">
        <w:trPr>
          <w:trHeight w:val="233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4D8E61F2" w14:textId="77777777" w:rsidR="00523738" w:rsidRPr="00BF5870" w:rsidRDefault="0052373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Registrační číslo projektu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6A506E3B" w14:textId="77777777" w:rsidR="00523738" w:rsidRPr="00BF5870" w:rsidRDefault="00523738">
            <w:pPr>
              <w:spacing w:after="0"/>
              <w:ind w:left="7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Název projektu CZ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2AA1CE29" w14:textId="77777777" w:rsidR="00523738" w:rsidRPr="00BF5870" w:rsidRDefault="00523738">
            <w:pPr>
              <w:spacing w:after="0"/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Příjemce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1C6ED6FC" w14:textId="77777777" w:rsidR="00523738" w:rsidRPr="00BF5870" w:rsidRDefault="00523738">
            <w:pPr>
              <w:spacing w:after="0"/>
              <w:ind w:left="16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Právní akt o poskytnutí podpory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633A3E16" w14:textId="77777777" w:rsidR="00523738" w:rsidRPr="00BF5870" w:rsidRDefault="00523738">
            <w:pPr>
              <w:spacing w:after="0"/>
              <w:ind w:left="13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Schváleno a proplaceno k 31. 3. 2020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4C6CC934" w14:textId="77777777" w:rsidR="00523738" w:rsidRPr="00BF5870" w:rsidRDefault="0052373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Uhrazené sankce</w:t>
            </w:r>
          </w:p>
        </w:tc>
      </w:tr>
      <w:tr w:rsidR="00523738" w:rsidRPr="00BF5870" w14:paraId="5C93AC81" w14:textId="77777777" w:rsidTr="00257D0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C0DD40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4CE3E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9133D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2883E886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CZV projektu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677C1C97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Příspěvek EU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1F61CABD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CZV projektu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05AB6E22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Příspěvek EU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1CACCE0B" w14:textId="77777777" w:rsidR="00523738" w:rsidRPr="00BF5870" w:rsidRDefault="00523738">
            <w:pPr>
              <w:spacing w:after="0"/>
              <w:ind w:left="20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Příspěvek SR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3E9C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2533C4EE" w14:textId="77777777" w:rsidTr="00257D0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B5CB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F9EC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B004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57888F20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v Kč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2CE79A44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v Kč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4C15DBCC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v Kč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7D9E0AAE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v Kč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330CB2CB" w14:textId="77777777" w:rsidR="00523738" w:rsidRPr="00BF5870" w:rsidRDefault="00523738">
            <w:pPr>
              <w:spacing w:after="0"/>
              <w:ind w:left="19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v Kč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0933D9B6" w14:textId="77777777" w:rsidR="00523738" w:rsidRPr="00BF5870" w:rsidRDefault="00523738">
            <w:pPr>
              <w:spacing w:after="0"/>
              <w:ind w:left="20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v Kč</w:t>
            </w:r>
          </w:p>
        </w:tc>
      </w:tr>
      <w:tr w:rsidR="00523738" w:rsidRPr="00BF5870" w14:paraId="5D5D7576" w14:textId="77777777" w:rsidTr="00257D07">
        <w:trPr>
          <w:trHeight w:val="926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69F93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CZ.03.1.52/0.0/0.0/ 15_002/0001783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9E52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Společným postupem sociálních partnerů k přípravě odvětví na změny důchodového systému - etapa II.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A9A69" w14:textId="124BE636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Konfederace zaměstnavatelských</w:t>
            </w:r>
            <w:r w:rsidR="008E1306">
              <w:rPr>
                <w:rFonts w:eastAsia="Calibri" w:cstheme="minorHAnsi"/>
                <w:sz w:val="18"/>
                <w:szCs w:val="18"/>
              </w:rPr>
              <w:br/>
            </w:r>
            <w:r w:rsidRPr="00BF5870">
              <w:rPr>
                <w:rFonts w:eastAsia="Calibri" w:cstheme="minorHAnsi"/>
                <w:sz w:val="18"/>
                <w:szCs w:val="18"/>
              </w:rPr>
              <w:t>a podnikatelských svazů ČR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9A31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65 501 713,23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20CA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52 780 953,01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E12A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62 413 173,20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E4CC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50 292 222,85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2618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12 120 950,35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6B91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26C1D5EC" w14:textId="77777777" w:rsidTr="00257D07">
        <w:trPr>
          <w:trHeight w:val="696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1D43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CZ.03.1.52/0.0/0.0/ 18_094/0010197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74AD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Společným postupem sociálních partnerů k řešení klíčových témat v odvětvích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C273" w14:textId="34047023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 xml:space="preserve">Konfederace zaměstnavatelských </w:t>
            </w:r>
            <w:r w:rsidR="008E1306">
              <w:rPr>
                <w:rFonts w:eastAsia="Calibri" w:cstheme="minorHAnsi"/>
                <w:sz w:val="18"/>
                <w:szCs w:val="18"/>
              </w:rPr>
              <w:br/>
            </w:r>
            <w:r w:rsidRPr="00BF5870">
              <w:rPr>
                <w:rFonts w:eastAsia="Calibri" w:cstheme="minorHAnsi"/>
                <w:sz w:val="18"/>
                <w:szCs w:val="18"/>
              </w:rPr>
              <w:t>a podnikatelských svazů ČR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F990F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50 668 134,91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A1C6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40 828 129,76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1426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27 337 894,67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F33C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22 028 738,82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2156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5 309 155,85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A03B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5BA3FBEF" w14:textId="77777777" w:rsidTr="00257D07">
        <w:trPr>
          <w:trHeight w:val="464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7415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 xml:space="preserve">CZ.03.1.48/0.0/0.0/ </w:t>
            </w:r>
          </w:p>
          <w:p w14:paraId="11CA300F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15_040/0002535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26E9E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Začni znovu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A5B98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ANNA KK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B8E7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5 914 517,50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31DC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5 027 339,87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7AABF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5 616 803,66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5BD2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4 774 283,09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597C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842 520,57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CDDA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6A6B475F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F490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16_053/0004059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1201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Znovuzačlenění na trh práce i po padesátce - NAŠE ŠANCE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741A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OMNI TEMPORE o.p.s.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C4B7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4 617 575,00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B84F6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3 924 938,75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89B1A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4 403 065,49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DDBA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3 742 605,67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2BFF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660 459,82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1A031" w14:textId="77777777" w:rsidR="00523738" w:rsidRPr="00BF5870" w:rsidRDefault="00523738">
            <w:pPr>
              <w:spacing w:after="0"/>
              <w:ind w:right="4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46 175,76</w:t>
            </w:r>
          </w:p>
        </w:tc>
      </w:tr>
      <w:tr w:rsidR="00523738" w:rsidRPr="00BF5870" w14:paraId="1B21A0D6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03F8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16_046/0011316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0F9F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CESTA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30805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OMNI TEMPORE o.p.s.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B00A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18 979 246,60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2BCE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16 132 359,61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22BD7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3 795 849,32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8C52C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3 226 471,92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22BF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569 377,40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B34E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4EF8916C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01FD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16_053/0003990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355B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SPOLEČNĚ TO ZVLÁDNEME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B403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MAS Vladař o.p.s.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834D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5 964 250,00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DAE5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5 069 612,50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94653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5 924 557,50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D4C4" w14:textId="77777777" w:rsidR="00523738" w:rsidRPr="00BF5870" w:rsidRDefault="00523738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5 035 873,86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2B49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888 683,64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5F52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72B3D149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C4C3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15_040/0002418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C2F39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DO PRÁCE PO PADESÁTCE II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9B5C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Počítačová služba s.r.o.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09CB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5 941 057,50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5D68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5 049 898,87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1C26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5 633 210,87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AE94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4 788 229,22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B3642" w14:textId="77777777" w:rsidR="00523738" w:rsidRPr="00BF5870" w:rsidRDefault="00523738">
            <w:pPr>
              <w:spacing w:after="0"/>
              <w:ind w:right="4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81A7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36059E66" w14:textId="77777777" w:rsidTr="00257D07">
        <w:trPr>
          <w:trHeight w:val="464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D3D4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 xml:space="preserve">CZ.03.1.51/0.0/0.0/ </w:t>
            </w:r>
          </w:p>
          <w:p w14:paraId="3E7B6506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16_061/0003204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F7E82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Rovnost žen a mužů v JMK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50735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Age Management z.s.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6F1E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3 097 340,00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DBD46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2 632 739,00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E524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2 587 847,82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978D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2 199 670,63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BF7A1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388 177,19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BB9E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41568FDD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8E97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15_040/0002408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010A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Age management v praxi - nová kariéra po padesátce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895D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Age Management z.s.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9F7B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5 683 706,25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224B2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4 831 150,31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B9F9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3 734 060,98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6237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3 173 951,82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D33D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560 109,16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9D5B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19179D5C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E907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15_010/0000013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7FEB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Začínáme po 50 ve Středočeském kraji II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3410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Úřad práce České republiky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0D8B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71 205 262,00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957D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60 524 472,70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D054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30 798 672,60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D9EB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26 178 871,72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ED714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4 619 800,88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D169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734C073C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A1C6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CZ.03.1.48/0.0/0.0/ 15_010/0000041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EA1E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50 PLUS v Jihomoravském kraji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05BC9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Úřad práce České republiky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1486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214 622 984,00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1EBC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182 429 536,40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60C22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142 373 541,63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3551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121 017 510,38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2A68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21 356 031,25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CAA6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6DF0DA18" w14:textId="77777777" w:rsidTr="00257D07">
        <w:trPr>
          <w:trHeight w:val="463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8D32" w14:textId="77777777" w:rsidR="00523738" w:rsidRPr="00BF5870" w:rsidRDefault="005237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CZ.03.2.63/0.0/0.0/ 15_017/0006207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F82" w14:textId="77777777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Implementace politiky stárnutí na krajskou úroveň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279F" w14:textId="684709A4" w:rsidR="00523738" w:rsidRPr="00BF5870" w:rsidRDefault="00523738" w:rsidP="00BF5870">
            <w:pPr>
              <w:spacing w:after="0"/>
              <w:ind w:left="3"/>
              <w:jc w:val="lef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 xml:space="preserve">Ministerstvo práce </w:t>
            </w:r>
            <w:r w:rsidR="008E1306">
              <w:rPr>
                <w:rFonts w:eastAsia="Calibri" w:cstheme="minorHAnsi"/>
                <w:sz w:val="18"/>
                <w:szCs w:val="18"/>
              </w:rPr>
              <w:br/>
            </w:r>
            <w:r w:rsidRPr="00BF5870">
              <w:rPr>
                <w:rFonts w:eastAsia="Calibri" w:cstheme="minorHAnsi"/>
                <w:sz w:val="18"/>
                <w:szCs w:val="18"/>
              </w:rPr>
              <w:t>a sociálních věcí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DDD9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101 875 432,95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9491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79 017 132,68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C4422" w14:textId="77777777" w:rsidR="00523738" w:rsidRPr="00BF5870" w:rsidRDefault="00523738">
            <w:pPr>
              <w:spacing w:after="0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32 146 682,79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B4CD" w14:textId="77777777" w:rsidR="00523738" w:rsidRPr="00BF5870" w:rsidRDefault="00523738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24 933 770,81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FE41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sz w:val="18"/>
                <w:szCs w:val="18"/>
              </w:rPr>
              <w:t>7 212 911,98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DF06" w14:textId="77777777" w:rsidR="00523738" w:rsidRPr="00BF5870" w:rsidRDefault="005237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3738" w:rsidRPr="00BF5870" w14:paraId="37F3D995" w14:textId="77777777" w:rsidTr="00257D07">
        <w:trPr>
          <w:trHeight w:val="233"/>
        </w:trPr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C0BB" w14:textId="77777777" w:rsidR="00523738" w:rsidRPr="00BF5870" w:rsidRDefault="00523738">
            <w:pPr>
              <w:spacing w:after="0"/>
              <w:ind w:left="16"/>
              <w:jc w:val="center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CELKEM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A312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554 071 219,94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BAE9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458 248 263,46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6087" w14:textId="77777777" w:rsidR="00523738" w:rsidRPr="00BF5870" w:rsidRDefault="00523738">
            <w:pPr>
              <w:spacing w:after="0"/>
              <w:ind w:right="6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326 765 360,53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D376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271 392 200,79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4D74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54 528 178,09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3115" w14:textId="77777777" w:rsidR="00523738" w:rsidRPr="00BF5870" w:rsidRDefault="00523738">
            <w:pPr>
              <w:spacing w:after="0"/>
              <w:ind w:right="5"/>
              <w:jc w:val="right"/>
              <w:rPr>
                <w:rFonts w:cstheme="minorHAnsi"/>
                <w:sz w:val="18"/>
                <w:szCs w:val="18"/>
              </w:rPr>
            </w:pPr>
            <w:r w:rsidRPr="00BF5870">
              <w:rPr>
                <w:rFonts w:eastAsia="Calibri" w:cstheme="minorHAnsi"/>
                <w:b/>
                <w:sz w:val="18"/>
                <w:szCs w:val="18"/>
              </w:rPr>
              <w:t>46 175,76</w:t>
            </w:r>
          </w:p>
        </w:tc>
      </w:tr>
    </w:tbl>
    <w:p w14:paraId="20EEF2C9" w14:textId="77777777" w:rsidR="00523738" w:rsidRPr="00BF5870" w:rsidRDefault="00523738" w:rsidP="00BF5870">
      <w:pPr>
        <w:spacing w:before="60" w:after="0"/>
        <w:rPr>
          <w:sz w:val="32"/>
        </w:rPr>
      </w:pPr>
      <w:r w:rsidRPr="00BF5870">
        <w:rPr>
          <w:rFonts w:ascii="Calibri" w:eastAsia="Calibri" w:hAnsi="Calibri" w:cs="Calibri"/>
          <w:b/>
          <w:sz w:val="18"/>
        </w:rPr>
        <w:t>Zdroj:</w:t>
      </w:r>
      <w:r w:rsidRPr="00BF5870">
        <w:rPr>
          <w:rFonts w:ascii="Calibri" w:eastAsia="Calibri" w:hAnsi="Calibri" w:cs="Calibri"/>
          <w:sz w:val="18"/>
        </w:rPr>
        <w:t xml:space="preserve"> MS2014+</w:t>
      </w:r>
    </w:p>
    <w:p w14:paraId="63F9CCF1" w14:textId="372315D7" w:rsidR="00523738" w:rsidRDefault="00523738">
      <w:pPr>
        <w:spacing w:after="160" w:line="259" w:lineRule="auto"/>
        <w:jc w:val="left"/>
      </w:pPr>
      <w:r>
        <w:br w:type="page"/>
      </w:r>
    </w:p>
    <w:p w14:paraId="00AE135E" w14:textId="77777777" w:rsidR="00523738" w:rsidRPr="00DE4F8A" w:rsidRDefault="00523738">
      <w:pPr>
        <w:spacing w:after="0"/>
        <w:ind w:right="45"/>
        <w:jc w:val="right"/>
        <w:rPr>
          <w:sz w:val="40"/>
        </w:rPr>
      </w:pPr>
      <w:bookmarkStart w:id="0" w:name="_GoBack"/>
      <w:bookmarkEnd w:id="0"/>
      <w:r w:rsidRPr="00DE4F8A">
        <w:rPr>
          <w:rFonts w:ascii="Calibri" w:eastAsia="Calibri" w:hAnsi="Calibri" w:cs="Calibri"/>
          <w:b/>
        </w:rPr>
        <w:lastRenderedPageBreak/>
        <w:t>Příloha č. 3</w:t>
      </w:r>
    </w:p>
    <w:p w14:paraId="3129B33F" w14:textId="77777777" w:rsidR="00523738" w:rsidRPr="00DE4F8A" w:rsidRDefault="00523738" w:rsidP="00DE4F8A">
      <w:pPr>
        <w:ind w:left="6"/>
        <w:rPr>
          <w:sz w:val="40"/>
        </w:rPr>
      </w:pPr>
      <w:r w:rsidRPr="00DE4F8A">
        <w:rPr>
          <w:rFonts w:ascii="Calibri" w:eastAsia="Calibri" w:hAnsi="Calibri" w:cs="Calibri"/>
          <w:b/>
        </w:rPr>
        <w:t>Vybrané klíčové aktivity ukončených projektů zaměřených na přímou podporu osob starších 50 let</w:t>
      </w:r>
    </w:p>
    <w:tbl>
      <w:tblPr>
        <w:tblStyle w:val="TableGrid"/>
        <w:tblW w:w="14764" w:type="dxa"/>
        <w:tblInd w:w="-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8"/>
        <w:gridCol w:w="1416"/>
        <w:gridCol w:w="1150"/>
        <w:gridCol w:w="1231"/>
        <w:gridCol w:w="1160"/>
        <w:gridCol w:w="790"/>
        <w:gridCol w:w="860"/>
        <w:gridCol w:w="881"/>
        <w:gridCol w:w="1034"/>
        <w:gridCol w:w="1035"/>
        <w:gridCol w:w="905"/>
        <w:gridCol w:w="941"/>
        <w:gridCol w:w="766"/>
        <w:gridCol w:w="987"/>
      </w:tblGrid>
      <w:tr w:rsidR="00523738" w:rsidRPr="00DE4F8A" w14:paraId="6C6A8F70" w14:textId="77777777" w:rsidTr="00562F87">
        <w:trPr>
          <w:trHeight w:val="836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27CE5746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Registrační číslo projektu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31F6E02D" w14:textId="77777777" w:rsidR="00523738" w:rsidRPr="00DE4F8A" w:rsidRDefault="00523738">
            <w:pPr>
              <w:spacing w:after="0"/>
              <w:ind w:right="28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Název projektu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6702E1F8" w14:textId="77777777" w:rsidR="00523738" w:rsidRPr="00DE4F8A" w:rsidRDefault="00523738">
            <w:pPr>
              <w:spacing w:after="0"/>
              <w:ind w:right="23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Příjemce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74A3D174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CZV projektu schválené</w:t>
            </w:r>
          </w:p>
          <w:p w14:paraId="4BA735F1" w14:textId="77777777" w:rsidR="00523738" w:rsidRPr="00DE4F8A" w:rsidRDefault="00523738">
            <w:pPr>
              <w:spacing w:after="0"/>
              <w:ind w:right="25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(v Kč)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68CD407B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Příspěvek EU  proplacený</w:t>
            </w:r>
          </w:p>
          <w:p w14:paraId="252F9809" w14:textId="77777777" w:rsidR="00523738" w:rsidRPr="00DE4F8A" w:rsidRDefault="00523738">
            <w:pPr>
              <w:spacing w:after="0"/>
              <w:ind w:right="24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(v Kč)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</w:tcPr>
          <w:p w14:paraId="2DE85395" w14:textId="20FBA32D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 xml:space="preserve">Dohody </w:t>
            </w:r>
            <w:r w:rsidR="00DE4F8A">
              <w:rPr>
                <w:rFonts w:eastAsia="Calibri" w:cstheme="minorHAnsi"/>
                <w:b/>
                <w:sz w:val="16"/>
                <w:szCs w:val="16"/>
              </w:rPr>
              <w:br/>
            </w:r>
            <w:r w:rsidRPr="00DE4F8A">
              <w:rPr>
                <w:rFonts w:eastAsia="Calibri" w:cstheme="minorHAnsi"/>
                <w:b/>
                <w:sz w:val="16"/>
                <w:szCs w:val="16"/>
              </w:rPr>
              <w:t xml:space="preserve">o účasti </w:t>
            </w:r>
            <w:r w:rsidR="00DE4F8A">
              <w:rPr>
                <w:rFonts w:eastAsia="Calibri" w:cstheme="minorHAnsi"/>
                <w:b/>
                <w:sz w:val="16"/>
                <w:szCs w:val="16"/>
              </w:rPr>
              <w:br/>
            </w:r>
            <w:r w:rsidRPr="00DE4F8A">
              <w:rPr>
                <w:rFonts w:eastAsia="Calibri" w:cstheme="minorHAnsi"/>
                <w:b/>
                <w:sz w:val="16"/>
                <w:szCs w:val="16"/>
              </w:rPr>
              <w:t xml:space="preserve">v </w:t>
            </w:r>
          </w:p>
          <w:p w14:paraId="44DB4B74" w14:textId="77777777" w:rsidR="00523738" w:rsidRPr="00DE4F8A" w:rsidRDefault="00523738">
            <w:pPr>
              <w:spacing w:after="0"/>
              <w:ind w:left="72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 xml:space="preserve">projektu </w:t>
            </w:r>
          </w:p>
          <w:p w14:paraId="2BEA7031" w14:textId="77777777" w:rsidR="00523738" w:rsidRPr="00DE4F8A" w:rsidRDefault="00523738">
            <w:pPr>
              <w:spacing w:after="0"/>
              <w:ind w:right="24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(osob)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5BDED37A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Celkový počet účastníků*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0E63DAB2" w14:textId="5DF25DF0" w:rsidR="00523738" w:rsidRPr="00DE4F8A" w:rsidRDefault="00523738" w:rsidP="00562F8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Motivačně</w:t>
            </w:r>
            <w:r w:rsidR="00DE4F8A" w:rsidRPr="00DE4F8A">
              <w:rPr>
                <w:rFonts w:eastAsia="Calibri" w:cstheme="minorHAnsi"/>
                <w:b/>
                <w:sz w:val="16"/>
                <w:szCs w:val="16"/>
              </w:rPr>
              <w:t>-</w:t>
            </w:r>
            <w:r w:rsidRPr="00DE4F8A">
              <w:rPr>
                <w:rFonts w:eastAsia="Calibri" w:cstheme="minorHAnsi"/>
                <w:b/>
                <w:sz w:val="16"/>
                <w:szCs w:val="16"/>
              </w:rPr>
              <w:t>aktivizační</w:t>
            </w:r>
          </w:p>
          <w:p w14:paraId="27C99D4E" w14:textId="360AB7ED" w:rsidR="00523738" w:rsidRPr="00DE4F8A" w:rsidRDefault="00523738" w:rsidP="00562F87">
            <w:pPr>
              <w:spacing w:after="0"/>
              <w:ind w:right="23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aktivity</w:t>
            </w:r>
          </w:p>
          <w:p w14:paraId="7CA48D7A" w14:textId="77777777" w:rsidR="00523738" w:rsidRPr="00DE4F8A" w:rsidRDefault="00523738" w:rsidP="00562F87">
            <w:pPr>
              <w:spacing w:after="0"/>
              <w:ind w:right="24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(osob)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4FD480D9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Rekvalifikace (kurzy)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265FE4AB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Rekvalifikace (účastníci)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47D433CF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 xml:space="preserve">Pracovní diagnostiky </w:t>
            </w:r>
          </w:p>
          <w:p w14:paraId="32D4752D" w14:textId="77777777" w:rsidR="00523738" w:rsidRPr="00DE4F8A" w:rsidRDefault="00523738">
            <w:pPr>
              <w:spacing w:after="0"/>
              <w:ind w:right="24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(osob)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1BA0052F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 xml:space="preserve">Bilanční diagnostiky </w:t>
            </w:r>
          </w:p>
          <w:p w14:paraId="64F39AA3" w14:textId="77777777" w:rsidR="00523738" w:rsidRPr="00DE4F8A" w:rsidRDefault="00523738">
            <w:pPr>
              <w:spacing w:after="0"/>
              <w:ind w:right="27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(osob)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708052C0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Pracovní místa dotovaná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F1FF"/>
            <w:vAlign w:val="center"/>
          </w:tcPr>
          <w:p w14:paraId="05F39367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Pracovní místa nedotovaná</w:t>
            </w:r>
          </w:p>
        </w:tc>
      </w:tr>
      <w:tr w:rsidR="00523738" w:rsidRPr="00DE4F8A" w14:paraId="7C577D63" w14:textId="77777777" w:rsidTr="00DE4F8A">
        <w:trPr>
          <w:trHeight w:val="658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9E4B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CZ.03.1.48/ 0.0/0.0/ 15_040/ 0002535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7E95" w14:textId="77777777" w:rsidR="00523738" w:rsidRPr="00DE4F8A" w:rsidRDefault="00523738">
            <w:pPr>
              <w:spacing w:after="0"/>
              <w:ind w:right="25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Začni znovu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0415" w14:textId="77777777" w:rsidR="00523738" w:rsidRPr="00DE4F8A" w:rsidRDefault="00523738">
            <w:pPr>
              <w:spacing w:after="0"/>
              <w:ind w:right="25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ANNA KK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46F7" w14:textId="77777777" w:rsidR="00523738" w:rsidRPr="00DE4F8A" w:rsidRDefault="00523738">
            <w:pPr>
              <w:spacing w:after="0"/>
              <w:ind w:right="19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5 616 803,66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72116" w14:textId="77777777" w:rsidR="00523738" w:rsidRPr="00DE4F8A" w:rsidRDefault="00523738">
            <w:pPr>
              <w:spacing w:after="0"/>
              <w:ind w:right="18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4 774 283,09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D1B0B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155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247F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128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C227C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128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BCC0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90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D316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DBD1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FBF2F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65B3F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4C50" w14:textId="336608A4" w:rsidR="00523738" w:rsidRPr="00DE4F8A" w:rsidRDefault="00523738">
            <w:pPr>
              <w:spacing w:after="0"/>
              <w:ind w:right="11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neuvedeno </w:t>
            </w:r>
            <w:r w:rsidR="008E1306">
              <w:rPr>
                <w:rFonts w:eastAsia="Calibri" w:cstheme="minorHAnsi"/>
                <w:sz w:val="16"/>
                <w:szCs w:val="16"/>
              </w:rPr>
              <w:br/>
            </w:r>
            <w:r w:rsidRPr="00DE4F8A">
              <w:rPr>
                <w:rFonts w:eastAsia="Calibri" w:cstheme="minorHAnsi"/>
                <w:sz w:val="16"/>
                <w:szCs w:val="16"/>
              </w:rPr>
              <w:t>v textu ZoR</w:t>
            </w:r>
          </w:p>
        </w:tc>
      </w:tr>
      <w:tr w:rsidR="00523738" w:rsidRPr="00DE4F8A" w14:paraId="3FC06894" w14:textId="77777777" w:rsidTr="00DE4F8A">
        <w:trPr>
          <w:trHeight w:val="878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2477C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CZ.03.1.48/ 0.0/0.0/ 16_053/ 0004059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3817" w14:textId="77777777" w:rsidR="00523738" w:rsidRPr="00DE4F8A" w:rsidRDefault="00523738">
            <w:pPr>
              <w:spacing w:after="2" w:line="254" w:lineRule="auto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Znovuzačlenění na trh práce i po </w:t>
            </w:r>
          </w:p>
          <w:p w14:paraId="6BCD8E3D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padesátce - NAŠE ŠANCE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6A9BA" w14:textId="77777777" w:rsidR="00523738" w:rsidRPr="00DE4F8A" w:rsidRDefault="00523738">
            <w:pPr>
              <w:spacing w:after="0"/>
              <w:ind w:right="21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OMNI </w:t>
            </w:r>
          </w:p>
          <w:p w14:paraId="113A303F" w14:textId="77777777" w:rsidR="00523738" w:rsidRPr="00DE4F8A" w:rsidRDefault="00523738">
            <w:pPr>
              <w:spacing w:after="0"/>
              <w:ind w:right="23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TEMPORE </w:t>
            </w:r>
          </w:p>
          <w:p w14:paraId="0059950B" w14:textId="77777777" w:rsidR="00523738" w:rsidRPr="00DE4F8A" w:rsidRDefault="00523738">
            <w:pPr>
              <w:spacing w:after="0"/>
              <w:ind w:right="2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o.p.s.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7644C" w14:textId="77777777" w:rsidR="00523738" w:rsidRPr="00DE4F8A" w:rsidRDefault="00523738">
            <w:pPr>
              <w:spacing w:after="0"/>
              <w:ind w:right="19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4 403 065,49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6BEA" w14:textId="77777777" w:rsidR="00523738" w:rsidRPr="00DE4F8A" w:rsidRDefault="00523738">
            <w:pPr>
              <w:spacing w:after="0"/>
              <w:ind w:right="18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3 742 605,67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A99F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91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F724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EF04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91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540DC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48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164C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FA6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50C6E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26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ABCE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E17D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17</w:t>
            </w:r>
          </w:p>
        </w:tc>
      </w:tr>
      <w:tr w:rsidR="00523738" w:rsidRPr="00DE4F8A" w14:paraId="01F5E12E" w14:textId="77777777" w:rsidTr="00DE4F8A">
        <w:trPr>
          <w:trHeight w:val="658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CC75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CZ.03.1.48/ 0.0/0.0/ 16_053/ 0003990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8469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SPOLEČNĚ TO ZVLÁDNEME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9D2A" w14:textId="77777777" w:rsidR="00523738" w:rsidRPr="00DE4F8A" w:rsidRDefault="00523738">
            <w:pPr>
              <w:spacing w:after="0"/>
              <w:ind w:right="26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MAS Vladař </w:t>
            </w:r>
          </w:p>
          <w:p w14:paraId="2FF6391D" w14:textId="77777777" w:rsidR="00523738" w:rsidRPr="00DE4F8A" w:rsidRDefault="00523738">
            <w:pPr>
              <w:spacing w:after="0"/>
              <w:ind w:right="25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o.p.s.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D3BF" w14:textId="77777777" w:rsidR="00523738" w:rsidRPr="00DE4F8A" w:rsidRDefault="00523738">
            <w:pPr>
              <w:spacing w:after="0"/>
              <w:ind w:right="19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5 924 557,50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016D" w14:textId="77777777" w:rsidR="00523738" w:rsidRPr="00DE4F8A" w:rsidRDefault="00523738">
            <w:pPr>
              <w:spacing w:after="0"/>
              <w:ind w:right="14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5 035 873,86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7E6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82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AB6D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80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84944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 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F9948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52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485A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44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A5CC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15BC0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9AA04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506A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16</w:t>
            </w:r>
          </w:p>
        </w:tc>
      </w:tr>
      <w:tr w:rsidR="00523738" w:rsidRPr="00DE4F8A" w14:paraId="5CCF2C82" w14:textId="77777777" w:rsidTr="00DE4F8A">
        <w:trPr>
          <w:trHeight w:val="658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600D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CZ.03.1.48/ 0.0/0.0/ 15_040/ 0002418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DB15C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DO PRÁCE PO PADESÁTCE II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F0B7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Počítačová služba s.r.o.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4B3C" w14:textId="77777777" w:rsidR="00523738" w:rsidRPr="00DE4F8A" w:rsidRDefault="00523738">
            <w:pPr>
              <w:spacing w:after="0"/>
              <w:ind w:right="19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5 633 210,87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23D4" w14:textId="77777777" w:rsidR="00523738" w:rsidRPr="00DE4F8A" w:rsidRDefault="00523738">
            <w:pPr>
              <w:spacing w:after="0"/>
              <w:ind w:right="18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4 788 229,22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62620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144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769C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133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2879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136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6FB6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94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9D72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87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BC97F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F7FD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5924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B5E58" w14:textId="6058811F" w:rsidR="00523738" w:rsidRPr="00DE4F8A" w:rsidRDefault="00523738">
            <w:pPr>
              <w:spacing w:after="0"/>
              <w:ind w:right="11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neuvedeno </w:t>
            </w:r>
            <w:r w:rsidR="008E1306">
              <w:rPr>
                <w:rFonts w:eastAsia="Calibri" w:cstheme="minorHAnsi"/>
                <w:sz w:val="16"/>
                <w:szCs w:val="16"/>
              </w:rPr>
              <w:br/>
            </w:r>
            <w:r w:rsidRPr="00DE4F8A">
              <w:rPr>
                <w:rFonts w:eastAsia="Calibri" w:cstheme="minorHAnsi"/>
                <w:sz w:val="16"/>
                <w:szCs w:val="16"/>
              </w:rPr>
              <w:t>v textu ZoR</w:t>
            </w:r>
          </w:p>
        </w:tc>
      </w:tr>
      <w:tr w:rsidR="00523738" w:rsidRPr="00DE4F8A" w14:paraId="3772B0D8" w14:textId="77777777" w:rsidTr="00DE4F8A">
        <w:trPr>
          <w:trHeight w:val="658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6F91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CZ.03.1.51/ 0.0/0.0/ 16_061/ 0003204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B636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Rovnost žen a mužů v JMK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19BA" w14:textId="77777777" w:rsidR="00523738" w:rsidRPr="00DE4F8A" w:rsidRDefault="00523738">
            <w:pPr>
              <w:spacing w:after="0"/>
              <w:ind w:right="26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Age </w:t>
            </w:r>
          </w:p>
          <w:p w14:paraId="67719B75" w14:textId="77777777" w:rsidR="00523738" w:rsidRPr="00DE4F8A" w:rsidRDefault="00523738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Management </w:t>
            </w:r>
          </w:p>
          <w:p w14:paraId="0C65BBC3" w14:textId="77777777" w:rsidR="00523738" w:rsidRPr="00DE4F8A" w:rsidRDefault="00523738">
            <w:pPr>
              <w:spacing w:after="0"/>
              <w:ind w:right="25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z.s.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0DCAA" w14:textId="77777777" w:rsidR="00523738" w:rsidRPr="00DE4F8A" w:rsidRDefault="00523738">
            <w:pPr>
              <w:spacing w:after="0"/>
              <w:ind w:right="19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2 587 847,82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E41C6" w14:textId="77777777" w:rsidR="00523738" w:rsidRPr="00DE4F8A" w:rsidRDefault="00523738">
            <w:pPr>
              <w:spacing w:after="0"/>
              <w:ind w:right="18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2 199 670,63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DFE82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82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6FD5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65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1778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52F50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52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C5F0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52AB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232BA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E3C8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F642B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</w:t>
            </w:r>
          </w:p>
        </w:tc>
      </w:tr>
      <w:tr w:rsidR="00523738" w:rsidRPr="00DE4F8A" w14:paraId="5CC5EFC3" w14:textId="77777777" w:rsidTr="00DE4F8A">
        <w:trPr>
          <w:trHeight w:val="109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2589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CZ.03.1.48/ 0.0/0.0/ 15_040/ 0002408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D528" w14:textId="27228973" w:rsidR="00523738" w:rsidRPr="00DE4F8A" w:rsidRDefault="00523738">
            <w:pPr>
              <w:spacing w:after="2" w:line="254" w:lineRule="auto"/>
              <w:ind w:left="4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Age management </w:t>
            </w:r>
            <w:r w:rsidR="00DE4F8A">
              <w:rPr>
                <w:rFonts w:eastAsia="Calibri" w:cstheme="minorHAnsi"/>
                <w:sz w:val="16"/>
                <w:szCs w:val="16"/>
              </w:rPr>
              <w:br/>
            </w:r>
            <w:r w:rsidRPr="00DE4F8A">
              <w:rPr>
                <w:rFonts w:eastAsia="Calibri" w:cstheme="minorHAnsi"/>
                <w:sz w:val="16"/>
                <w:szCs w:val="16"/>
              </w:rPr>
              <w:t xml:space="preserve">v praxi - nová </w:t>
            </w:r>
          </w:p>
          <w:p w14:paraId="6B6937F2" w14:textId="77777777" w:rsidR="00523738" w:rsidRPr="00DE4F8A" w:rsidRDefault="0052373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kariéra po padesátce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25A4" w14:textId="77777777" w:rsidR="00523738" w:rsidRPr="00DE4F8A" w:rsidRDefault="00523738">
            <w:pPr>
              <w:spacing w:after="0"/>
              <w:ind w:right="26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Age </w:t>
            </w:r>
          </w:p>
          <w:p w14:paraId="5474DF9D" w14:textId="77777777" w:rsidR="00523738" w:rsidRPr="00DE4F8A" w:rsidRDefault="00523738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Management </w:t>
            </w:r>
          </w:p>
          <w:p w14:paraId="22B37E7A" w14:textId="77777777" w:rsidR="00523738" w:rsidRPr="00DE4F8A" w:rsidRDefault="00523738">
            <w:pPr>
              <w:spacing w:after="0"/>
              <w:ind w:right="25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z.s.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CC23" w14:textId="77777777" w:rsidR="00523738" w:rsidRPr="00DE4F8A" w:rsidRDefault="00523738">
            <w:pPr>
              <w:spacing w:after="0"/>
              <w:ind w:right="19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3 734 060,98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2EEF" w14:textId="77777777" w:rsidR="00523738" w:rsidRPr="00DE4F8A" w:rsidRDefault="00523738">
            <w:pPr>
              <w:spacing w:after="0"/>
              <w:ind w:right="18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3 173 951,82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866F6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2A091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114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B32A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97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3FF3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76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4A7B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66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43E87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 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A5F8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 xml:space="preserve"> 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F0EA3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21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13A49" w14:textId="77777777" w:rsidR="00523738" w:rsidRPr="00DE4F8A" w:rsidRDefault="00523738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sz w:val="16"/>
                <w:szCs w:val="16"/>
              </w:rPr>
              <w:t>6</w:t>
            </w:r>
          </w:p>
        </w:tc>
      </w:tr>
      <w:tr w:rsidR="00523738" w:rsidRPr="00DE4F8A" w14:paraId="4A5A0952" w14:textId="77777777" w:rsidTr="00DE4F8A">
        <w:trPr>
          <w:trHeight w:val="218"/>
        </w:trPr>
        <w:tc>
          <w:tcPr>
            <w:tcW w:w="4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05C0" w14:textId="77777777" w:rsidR="00523738" w:rsidRPr="00DE4F8A" w:rsidRDefault="00523738">
            <w:pPr>
              <w:spacing w:after="0"/>
              <w:ind w:right="30"/>
              <w:jc w:val="center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Celkem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5E89" w14:textId="77777777" w:rsidR="00523738" w:rsidRPr="00DE4F8A" w:rsidRDefault="00523738" w:rsidP="00DE4F8A">
            <w:pPr>
              <w:spacing w:after="0"/>
              <w:ind w:left="106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27 899 546,32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61B2" w14:textId="77777777" w:rsidR="00523738" w:rsidRPr="00DE4F8A" w:rsidRDefault="00523738" w:rsidP="00DE4F8A">
            <w:pPr>
              <w:spacing w:after="0"/>
              <w:ind w:left="106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23 714 614,29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BEC9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675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E5AE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611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3B0C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530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187F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412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9183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339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0C1C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215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4684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124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2692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115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A01C" w14:textId="77777777" w:rsidR="00523738" w:rsidRPr="00DE4F8A" w:rsidRDefault="00523738" w:rsidP="00DE4F8A">
            <w:pPr>
              <w:spacing w:after="0"/>
              <w:ind w:right="17"/>
              <w:jc w:val="right"/>
              <w:rPr>
                <w:rFonts w:cstheme="minorHAnsi"/>
                <w:sz w:val="16"/>
                <w:szCs w:val="16"/>
              </w:rPr>
            </w:pPr>
            <w:r w:rsidRPr="00DE4F8A">
              <w:rPr>
                <w:rFonts w:eastAsia="Calibri" w:cstheme="minorHAnsi"/>
                <w:b/>
                <w:sz w:val="16"/>
                <w:szCs w:val="16"/>
              </w:rPr>
              <w:t>46</w:t>
            </w:r>
          </w:p>
        </w:tc>
      </w:tr>
    </w:tbl>
    <w:p w14:paraId="7B245CA3" w14:textId="77777777" w:rsidR="00523738" w:rsidRPr="00DE4F8A" w:rsidRDefault="00523738" w:rsidP="00DE4F8A">
      <w:pPr>
        <w:spacing w:before="60" w:after="0"/>
        <w:ind w:left="-6" w:hanging="11"/>
        <w:rPr>
          <w:sz w:val="32"/>
        </w:rPr>
      </w:pPr>
      <w:r w:rsidRPr="00DE4F8A">
        <w:rPr>
          <w:rFonts w:ascii="Calibri" w:eastAsia="Calibri" w:hAnsi="Calibri" w:cs="Calibri"/>
          <w:b/>
          <w:sz w:val="18"/>
        </w:rPr>
        <w:t>Zdroj:</w:t>
      </w:r>
      <w:r w:rsidRPr="00DE4F8A">
        <w:rPr>
          <w:rFonts w:ascii="Calibri" w:eastAsia="Calibri" w:hAnsi="Calibri" w:cs="Calibri"/>
          <w:sz w:val="18"/>
        </w:rPr>
        <w:t xml:space="preserve"> MS2014+</w:t>
      </w:r>
    </w:p>
    <w:p w14:paraId="3D02DA51" w14:textId="77777777" w:rsidR="00523738" w:rsidRPr="00DE4F8A" w:rsidRDefault="00523738" w:rsidP="00DE4F8A">
      <w:pPr>
        <w:spacing w:after="0"/>
        <w:ind w:left="-6" w:hanging="11"/>
        <w:rPr>
          <w:sz w:val="32"/>
        </w:rPr>
      </w:pPr>
      <w:r w:rsidRPr="00DE4F8A">
        <w:rPr>
          <w:rFonts w:ascii="Calibri" w:eastAsia="Calibri" w:hAnsi="Calibri" w:cs="Calibri"/>
          <w:b/>
          <w:sz w:val="18"/>
        </w:rPr>
        <w:t>Pozn:</w:t>
      </w:r>
      <w:r w:rsidRPr="00DE4F8A">
        <w:rPr>
          <w:rFonts w:ascii="Calibri" w:eastAsia="Calibri" w:hAnsi="Calibri" w:cs="Calibri"/>
          <w:sz w:val="18"/>
        </w:rPr>
        <w:t xml:space="preserve"> * Za účastníka je považována osoba, která čerpala podporu v rozsahu alespoň 40 hod.</w:t>
      </w:r>
    </w:p>
    <w:p w14:paraId="5809BB09" w14:textId="52B30006" w:rsidR="00523738" w:rsidRDefault="00523738">
      <w:pPr>
        <w:spacing w:after="160" w:line="259" w:lineRule="auto"/>
        <w:jc w:val="left"/>
      </w:pPr>
      <w:r>
        <w:br w:type="page"/>
      </w:r>
    </w:p>
    <w:p w14:paraId="2BFC6700" w14:textId="77777777" w:rsidR="00523738" w:rsidRPr="00DE4F8A" w:rsidRDefault="00523738">
      <w:pPr>
        <w:spacing w:after="0" w:line="259" w:lineRule="auto"/>
        <w:jc w:val="right"/>
        <w:rPr>
          <w:sz w:val="40"/>
        </w:rPr>
      </w:pPr>
      <w:r w:rsidRPr="00DE4F8A">
        <w:rPr>
          <w:rFonts w:ascii="Calibri" w:eastAsia="Calibri" w:hAnsi="Calibri" w:cs="Calibri"/>
          <w:b/>
        </w:rPr>
        <w:lastRenderedPageBreak/>
        <w:t>Příloha č. 4</w:t>
      </w:r>
    </w:p>
    <w:p w14:paraId="0D082C7E" w14:textId="77777777" w:rsidR="00523738" w:rsidRPr="00DE4F8A" w:rsidRDefault="00523738" w:rsidP="00DE4F8A">
      <w:pPr>
        <w:spacing w:line="259" w:lineRule="auto"/>
        <w:rPr>
          <w:sz w:val="40"/>
        </w:rPr>
      </w:pPr>
      <w:r w:rsidRPr="00DE4F8A">
        <w:rPr>
          <w:rFonts w:ascii="Calibri" w:eastAsia="Calibri" w:hAnsi="Calibri" w:cs="Calibri"/>
          <w:b/>
        </w:rPr>
        <w:t>Indikátory po ukončení účasti v projektu</w:t>
      </w:r>
    </w:p>
    <w:tbl>
      <w:tblPr>
        <w:tblStyle w:val="TableGrid"/>
        <w:tblW w:w="14755" w:type="dxa"/>
        <w:tblInd w:w="-2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0"/>
        <w:gridCol w:w="1525"/>
        <w:gridCol w:w="1105"/>
        <w:gridCol w:w="1105"/>
        <w:gridCol w:w="788"/>
        <w:gridCol w:w="788"/>
        <w:gridCol w:w="822"/>
        <w:gridCol w:w="897"/>
        <w:gridCol w:w="925"/>
        <w:gridCol w:w="744"/>
        <w:gridCol w:w="898"/>
        <w:gridCol w:w="932"/>
        <w:gridCol w:w="744"/>
        <w:gridCol w:w="897"/>
        <w:gridCol w:w="925"/>
      </w:tblGrid>
      <w:tr w:rsidR="00DE4F8A" w14:paraId="539A8815" w14:textId="77777777" w:rsidTr="00BE5001">
        <w:trPr>
          <w:trHeight w:val="1244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0D9F87D0" w14:textId="0E449C26" w:rsidR="00523738" w:rsidRDefault="00523738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Registrační číslo</w:t>
            </w:r>
            <w:r w:rsidR="00DE4F8A">
              <w:rPr>
                <w:rFonts w:ascii="Calibri" w:eastAsia="Calibri" w:hAnsi="Calibri" w:cs="Calibri"/>
                <w:b/>
                <w:sz w:val="16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 projektu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3C29E638" w14:textId="77777777" w:rsidR="00523738" w:rsidRDefault="00523738">
            <w:pPr>
              <w:spacing w:after="0" w:line="259" w:lineRule="auto"/>
              <w:ind w:right="39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Název projektu CZ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2E71B9E7" w14:textId="77777777" w:rsidR="00523738" w:rsidRDefault="00523738">
            <w:pPr>
              <w:spacing w:after="2" w:line="252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Proplacené CZV projektu</w:t>
            </w:r>
          </w:p>
          <w:p w14:paraId="5BF5984D" w14:textId="77777777" w:rsidR="00523738" w:rsidRDefault="00523738">
            <w:pPr>
              <w:spacing w:after="0" w:line="259" w:lineRule="auto"/>
              <w:ind w:right="37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(v Kč)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77E0A374" w14:textId="77777777" w:rsidR="00523738" w:rsidRDefault="00523738">
            <w:pPr>
              <w:spacing w:after="2" w:line="252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Proplacený příspěvek EU</w:t>
            </w:r>
          </w:p>
          <w:p w14:paraId="7FEB7F0A" w14:textId="77777777" w:rsidR="00523738" w:rsidRDefault="00523738">
            <w:pPr>
              <w:spacing w:after="0" w:line="259" w:lineRule="auto"/>
              <w:ind w:right="32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(v Kč)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0875A40A" w14:textId="77777777" w:rsidR="00523738" w:rsidRDefault="00523738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Realizace od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2422BB6C" w14:textId="77777777" w:rsidR="00523738" w:rsidRDefault="00523738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Realizace do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637CE304" w14:textId="77777777" w:rsidR="00523738" w:rsidRDefault="00523738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Indikátor 62700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491E06EA" w14:textId="77777777" w:rsidR="00523738" w:rsidRDefault="00523738">
            <w:pPr>
              <w:spacing w:after="2" w:line="252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Datum změny </w:t>
            </w:r>
          </w:p>
          <w:p w14:paraId="1FFC1F85" w14:textId="77777777" w:rsidR="00523738" w:rsidRDefault="00523738">
            <w:pPr>
              <w:spacing w:after="0" w:line="259" w:lineRule="auto"/>
              <w:ind w:left="6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indikátoru </w:t>
            </w:r>
          </w:p>
          <w:p w14:paraId="2E7E1486" w14:textId="0E87089F" w:rsidR="00523738" w:rsidRDefault="00523738" w:rsidP="008E1306">
            <w:pPr>
              <w:spacing w:after="0" w:line="259" w:lineRule="auto"/>
              <w:ind w:right="34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62700 </w:t>
            </w:r>
            <w:r w:rsidR="00DE4F8A">
              <w:rPr>
                <w:rFonts w:ascii="Calibri" w:eastAsia="Calibri" w:hAnsi="Calibri" w:cs="Calibri"/>
                <w:b/>
                <w:sz w:val="16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</w:rPr>
              <w:t>v MS2014+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</w:tcPr>
          <w:p w14:paraId="44099493" w14:textId="505725D9" w:rsidR="00523738" w:rsidRDefault="00DE4F8A" w:rsidP="00DE4F8A">
            <w:pPr>
              <w:spacing w:line="253" w:lineRule="auto"/>
              <w:ind w:firstLine="3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Datum dosažené hodnoty 62700 dle sdělení </w:t>
            </w:r>
            <w:r w:rsidR="00523738">
              <w:rPr>
                <w:rFonts w:ascii="Calibri" w:eastAsia="Calibri" w:hAnsi="Calibri" w:cs="Calibri"/>
                <w:b/>
                <w:sz w:val="16"/>
              </w:rPr>
              <w:t>MPSV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3E95932F" w14:textId="77777777" w:rsidR="00523738" w:rsidRDefault="00523738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Indikátor 62900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0B3C4C5E" w14:textId="77777777" w:rsidR="00523738" w:rsidRDefault="00523738">
            <w:pPr>
              <w:spacing w:after="2" w:line="252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Datum změny </w:t>
            </w:r>
          </w:p>
          <w:p w14:paraId="234A60E8" w14:textId="77777777" w:rsidR="00523738" w:rsidRDefault="00523738">
            <w:pPr>
              <w:spacing w:after="0" w:line="259" w:lineRule="auto"/>
              <w:ind w:left="6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indikátoru </w:t>
            </w:r>
          </w:p>
          <w:p w14:paraId="47516863" w14:textId="1983129E" w:rsidR="00523738" w:rsidRDefault="00523738" w:rsidP="008E1306">
            <w:pPr>
              <w:spacing w:after="0" w:line="259" w:lineRule="auto"/>
              <w:ind w:right="3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62900 </w:t>
            </w:r>
            <w:r w:rsidR="008E1306">
              <w:rPr>
                <w:rFonts w:ascii="Calibri" w:eastAsia="Calibri" w:hAnsi="Calibri" w:cs="Calibri"/>
                <w:b/>
                <w:sz w:val="16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</w:rPr>
              <w:t>v MS2014+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</w:tcPr>
          <w:p w14:paraId="69FFE6CE" w14:textId="29F8840F" w:rsidR="00523738" w:rsidRDefault="00DE4F8A" w:rsidP="00DE4F8A">
            <w:pPr>
              <w:spacing w:line="253" w:lineRule="auto"/>
              <w:ind w:firstLine="3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Datum dosažené hodnoty </w:t>
            </w:r>
            <w:r w:rsidR="00523738">
              <w:rPr>
                <w:rFonts w:ascii="Calibri" w:eastAsia="Calibri" w:hAnsi="Calibri" w:cs="Calibri"/>
                <w:b/>
                <w:sz w:val="16"/>
              </w:rPr>
              <w:t>62900 dle sd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ělení </w:t>
            </w:r>
            <w:r w:rsidR="00523738">
              <w:rPr>
                <w:rFonts w:ascii="Calibri" w:eastAsia="Calibri" w:hAnsi="Calibri" w:cs="Calibri"/>
                <w:b/>
                <w:sz w:val="16"/>
              </w:rPr>
              <w:t>MPSV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19464B8C" w14:textId="77777777" w:rsidR="00523738" w:rsidRDefault="00523738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Indikátor 63100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  <w:vAlign w:val="center"/>
          </w:tcPr>
          <w:p w14:paraId="38CD041D" w14:textId="77777777" w:rsidR="00523738" w:rsidRDefault="00523738">
            <w:pPr>
              <w:spacing w:after="2" w:line="252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Datum změny </w:t>
            </w:r>
          </w:p>
          <w:p w14:paraId="2C23A69A" w14:textId="77777777" w:rsidR="00523738" w:rsidRDefault="00523738">
            <w:pPr>
              <w:spacing w:after="0" w:line="259" w:lineRule="auto"/>
              <w:ind w:left="6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indikátoru </w:t>
            </w:r>
          </w:p>
          <w:p w14:paraId="1C1A4BEC" w14:textId="78A1AF85" w:rsidR="00523738" w:rsidRDefault="00523738" w:rsidP="008E1306">
            <w:pPr>
              <w:spacing w:after="0" w:line="259" w:lineRule="auto"/>
              <w:ind w:right="3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63100 </w:t>
            </w:r>
            <w:r w:rsidR="008E1306">
              <w:rPr>
                <w:rFonts w:ascii="Calibri" w:eastAsia="Calibri" w:hAnsi="Calibri" w:cs="Calibri"/>
                <w:b/>
                <w:sz w:val="16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</w:rPr>
              <w:t>v MS2014+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F1FF"/>
          </w:tcPr>
          <w:p w14:paraId="36FE449A" w14:textId="6FC89523" w:rsidR="00523738" w:rsidRDefault="00DE4F8A" w:rsidP="00DE4F8A">
            <w:pPr>
              <w:spacing w:line="253" w:lineRule="auto"/>
              <w:ind w:firstLine="3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Datum dosažené hodnoty </w:t>
            </w:r>
            <w:r w:rsidR="00523738">
              <w:rPr>
                <w:rFonts w:ascii="Calibri" w:eastAsia="Calibri" w:hAnsi="Calibri" w:cs="Calibri"/>
                <w:b/>
                <w:sz w:val="16"/>
              </w:rPr>
              <w:t>63100 dle sdělení MPSV</w:t>
            </w:r>
          </w:p>
        </w:tc>
      </w:tr>
      <w:tr w:rsidR="00DE4F8A" w14:paraId="4FE84DEB" w14:textId="77777777" w:rsidTr="00BE5001">
        <w:trPr>
          <w:trHeight w:val="415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7A0C" w14:textId="77777777" w:rsidR="00523738" w:rsidRDefault="00523738">
            <w:pPr>
              <w:spacing w:after="0" w:line="259" w:lineRule="auto"/>
              <w:jc w:val="center"/>
            </w:pPr>
            <w:r>
              <w:rPr>
                <w:sz w:val="16"/>
              </w:rPr>
              <w:t>CZ.03.1.48/ 0.0/0.0/ 15_040 /0002535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E1832" w14:textId="77777777" w:rsidR="00523738" w:rsidRDefault="00523738" w:rsidP="00DE4F8A">
            <w:pPr>
              <w:spacing w:after="0" w:line="259" w:lineRule="auto"/>
              <w:ind w:right="36"/>
              <w:jc w:val="center"/>
            </w:pPr>
            <w:r>
              <w:rPr>
                <w:sz w:val="16"/>
              </w:rPr>
              <w:t>Začni znovu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2F6FB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5 616 803,66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9B33B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4 774 283,09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DB32D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01.09.16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FAFE5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31.08.18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BC944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40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5372D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08.03.19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2B4C1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31.08.18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D304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0BC74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08.03.19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A6045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31.08.18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BFE65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7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B65E6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08.03.19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0F01D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31.08.18</w:t>
            </w:r>
          </w:p>
        </w:tc>
      </w:tr>
      <w:tr w:rsidR="00DE4F8A" w14:paraId="7C3A5C33" w14:textId="77777777" w:rsidTr="00BE5001">
        <w:trPr>
          <w:trHeight w:val="828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211DB" w14:textId="77777777" w:rsidR="00523738" w:rsidRDefault="00523738">
            <w:pPr>
              <w:spacing w:after="0" w:line="259" w:lineRule="auto"/>
              <w:jc w:val="center"/>
            </w:pPr>
            <w:r>
              <w:rPr>
                <w:sz w:val="16"/>
              </w:rPr>
              <w:t>CZ.03.1.48/ 0.0/0.0/ 16_053/ 0004059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3BE19" w14:textId="77777777" w:rsidR="00523738" w:rsidRDefault="00523738" w:rsidP="00DE4F8A">
            <w:pPr>
              <w:spacing w:after="0" w:line="259" w:lineRule="auto"/>
              <w:jc w:val="center"/>
            </w:pPr>
            <w:r>
              <w:rPr>
                <w:sz w:val="16"/>
              </w:rPr>
              <w:t>Znovuzačlenění na trh práce i po padesátce - NAŠE ŠANCE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0A02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4 403 065,49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B9356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3 742 605,67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02E6D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01.04.17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1D075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31.03.19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6EF93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13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1906D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22.01.19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E7E03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30.09.18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51FD1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12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26FE4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22.01.19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B44F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30.09.18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06D2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5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73877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22.01.19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374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30.09.18</w:t>
            </w:r>
          </w:p>
        </w:tc>
      </w:tr>
      <w:tr w:rsidR="00DE4F8A" w14:paraId="37E5EDE6" w14:textId="77777777" w:rsidTr="00BE5001">
        <w:trPr>
          <w:trHeight w:val="416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01B71" w14:textId="77777777" w:rsidR="00523738" w:rsidRDefault="00523738">
            <w:pPr>
              <w:spacing w:after="0" w:line="259" w:lineRule="auto"/>
              <w:jc w:val="center"/>
            </w:pPr>
            <w:r>
              <w:rPr>
                <w:sz w:val="16"/>
              </w:rPr>
              <w:t>CZ.03.1.48/ 0.0/0.0/ 16_053/0003990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B543" w14:textId="77777777" w:rsidR="00523738" w:rsidRDefault="00523738" w:rsidP="00DE4F8A">
            <w:pPr>
              <w:spacing w:after="0" w:line="259" w:lineRule="auto"/>
              <w:jc w:val="center"/>
            </w:pPr>
            <w:r>
              <w:rPr>
                <w:sz w:val="16"/>
              </w:rPr>
              <w:t>SPOLEČNĚ TO ZVLÁDNEME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BA4CE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5 924 557,50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E4808" w14:textId="77777777" w:rsidR="00523738" w:rsidRDefault="00523738">
            <w:pPr>
              <w:spacing w:after="0" w:line="259" w:lineRule="auto"/>
              <w:ind w:right="27"/>
              <w:jc w:val="right"/>
            </w:pPr>
            <w:r>
              <w:rPr>
                <w:sz w:val="16"/>
              </w:rPr>
              <w:t>5 035 873,86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E228A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01.06.17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FD47C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31.05.19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77669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7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65A1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11.03.19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9C8F7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30.11.18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F8B91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A07C0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11.03.19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34ED" w14:textId="77777777" w:rsidR="00523738" w:rsidRDefault="00523738">
            <w:pPr>
              <w:spacing w:after="0" w:line="259" w:lineRule="auto"/>
              <w:ind w:left="170" w:firstLine="62"/>
            </w:pPr>
            <w:r>
              <w:rPr>
                <w:sz w:val="16"/>
              </w:rPr>
              <w:t>indikátor neuveden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362AE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D8D59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11.03.19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44489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30.11.18</w:t>
            </w:r>
          </w:p>
        </w:tc>
      </w:tr>
      <w:tr w:rsidR="00DE4F8A" w14:paraId="4E3F8F5B" w14:textId="77777777" w:rsidTr="00BE5001">
        <w:trPr>
          <w:trHeight w:val="415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57E4" w14:textId="77777777" w:rsidR="00523738" w:rsidRDefault="00523738">
            <w:pPr>
              <w:spacing w:after="0" w:line="259" w:lineRule="auto"/>
              <w:jc w:val="center"/>
            </w:pPr>
            <w:r>
              <w:rPr>
                <w:sz w:val="16"/>
              </w:rPr>
              <w:t>CZ.03.1.48/ 0.0/0.0/ 15_040/ 0002418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764E" w14:textId="77777777" w:rsidR="00523738" w:rsidRDefault="00523738" w:rsidP="00DE4F8A">
            <w:pPr>
              <w:spacing w:after="0" w:line="259" w:lineRule="auto"/>
              <w:jc w:val="center"/>
            </w:pPr>
            <w:r>
              <w:rPr>
                <w:sz w:val="16"/>
              </w:rPr>
              <w:t>DO PRÁCE PO PADESÁTCE II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37C2D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5 633 210,87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FD5A4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4 788 229,22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3C1D3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01.10.16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FC645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30.09.18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62067" w14:textId="77777777" w:rsidR="00523738" w:rsidRDefault="00523738">
            <w:pPr>
              <w:spacing w:after="0" w:line="259" w:lineRule="auto"/>
              <w:ind w:right="33"/>
              <w:jc w:val="right"/>
            </w:pPr>
            <w:r>
              <w:rPr>
                <w:sz w:val="16"/>
              </w:rPr>
              <w:t>29*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5F95E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06.02.19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C5ED8" w14:textId="77777777" w:rsidR="00523738" w:rsidRDefault="00523738">
            <w:pPr>
              <w:spacing w:after="0" w:line="259" w:lineRule="auto"/>
              <w:ind w:left="79"/>
            </w:pPr>
            <w:r>
              <w:rPr>
                <w:sz w:val="16"/>
              </w:rPr>
              <w:t>neuvedeno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F5A3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3B57C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06.02.19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62BEA" w14:textId="77777777" w:rsidR="00523738" w:rsidRDefault="00523738">
            <w:pPr>
              <w:spacing w:after="0" w:line="259" w:lineRule="auto"/>
              <w:ind w:left="79"/>
            </w:pPr>
            <w:r>
              <w:rPr>
                <w:sz w:val="16"/>
              </w:rPr>
              <w:t>neuvedeno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F8FFE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16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3D0F9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06.02.19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4C829" w14:textId="77777777" w:rsidR="00523738" w:rsidRDefault="00523738">
            <w:pPr>
              <w:spacing w:after="0" w:line="259" w:lineRule="auto"/>
              <w:ind w:left="79"/>
            </w:pPr>
            <w:r>
              <w:rPr>
                <w:sz w:val="16"/>
              </w:rPr>
              <w:t>neuvedeno</w:t>
            </w:r>
          </w:p>
        </w:tc>
      </w:tr>
      <w:tr w:rsidR="00DE4F8A" w14:paraId="7D66386B" w14:textId="77777777" w:rsidTr="00BE5001">
        <w:trPr>
          <w:trHeight w:val="622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B7451" w14:textId="77777777" w:rsidR="00523738" w:rsidRDefault="00523738">
            <w:pPr>
              <w:spacing w:after="0" w:line="259" w:lineRule="auto"/>
              <w:jc w:val="center"/>
            </w:pPr>
            <w:r>
              <w:rPr>
                <w:sz w:val="16"/>
              </w:rPr>
              <w:t>CZ.03.1.48/ 0.0/0.0/ 15_040/0002408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09E15" w14:textId="1EB147D3" w:rsidR="00523738" w:rsidRDefault="00523738" w:rsidP="00DE4F8A">
            <w:pPr>
              <w:spacing w:after="0" w:line="259" w:lineRule="auto"/>
              <w:ind w:left="106"/>
              <w:jc w:val="center"/>
            </w:pPr>
            <w:r>
              <w:rPr>
                <w:sz w:val="16"/>
              </w:rPr>
              <w:t xml:space="preserve">Age management </w:t>
            </w:r>
            <w:r w:rsidR="00DE4F8A">
              <w:rPr>
                <w:sz w:val="16"/>
              </w:rPr>
              <w:br/>
            </w:r>
            <w:r>
              <w:rPr>
                <w:sz w:val="16"/>
              </w:rPr>
              <w:t>v</w:t>
            </w:r>
            <w:r w:rsidR="00DE4F8A">
              <w:t xml:space="preserve"> </w:t>
            </w:r>
            <w:r>
              <w:rPr>
                <w:sz w:val="16"/>
              </w:rPr>
              <w:t>praxi - nová kariéra po padesátce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D7700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2 587 847,82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B2001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2 199 670,63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79A81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01.10.16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F4663" w14:textId="77777777" w:rsidR="00523738" w:rsidRDefault="00523738">
            <w:pPr>
              <w:spacing w:after="0" w:line="259" w:lineRule="auto"/>
              <w:ind w:left="106"/>
            </w:pPr>
            <w:r>
              <w:rPr>
                <w:sz w:val="16"/>
              </w:rPr>
              <w:t>30.09.18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4A03" w14:textId="77777777" w:rsidR="00523738" w:rsidRDefault="00523738">
            <w:pPr>
              <w:spacing w:after="0" w:line="259" w:lineRule="auto"/>
              <w:ind w:right="33"/>
              <w:jc w:val="right"/>
            </w:pPr>
            <w:r>
              <w:rPr>
                <w:sz w:val="16"/>
              </w:rPr>
              <w:t>4**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02D48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20.06.18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5F4FA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30.09.17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40226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17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331CA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20.06.18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9DEE2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31.03.18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86F65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11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67A17" w14:textId="77777777" w:rsidR="00523738" w:rsidRDefault="00523738">
            <w:pPr>
              <w:spacing w:after="0" w:line="259" w:lineRule="auto"/>
              <w:ind w:right="32"/>
              <w:jc w:val="right"/>
            </w:pPr>
            <w:r>
              <w:rPr>
                <w:sz w:val="16"/>
              </w:rPr>
              <w:t>20.06.18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69CB2" w14:textId="77777777" w:rsidR="00523738" w:rsidRDefault="00523738">
            <w:pPr>
              <w:spacing w:after="0" w:line="259" w:lineRule="auto"/>
              <w:ind w:right="31"/>
              <w:jc w:val="right"/>
            </w:pPr>
            <w:r>
              <w:rPr>
                <w:sz w:val="16"/>
              </w:rPr>
              <w:t>31.03.18</w:t>
            </w:r>
          </w:p>
        </w:tc>
      </w:tr>
      <w:tr w:rsidR="00DE4F8A" w14:paraId="5998C472" w14:textId="77777777" w:rsidTr="00BE5001">
        <w:trPr>
          <w:trHeight w:val="226"/>
        </w:trPr>
        <w:tc>
          <w:tcPr>
            <w:tcW w:w="3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F6651" w14:textId="77777777" w:rsidR="00523738" w:rsidRDefault="00523738" w:rsidP="00DE4F8A">
            <w:pPr>
              <w:spacing w:after="0" w:line="259" w:lineRule="auto"/>
              <w:ind w:right="22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CELKEM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51E98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>24 165 485,34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3A002" w14:textId="77777777" w:rsidR="00523738" w:rsidRDefault="00523738" w:rsidP="00DE4F8A">
            <w:pPr>
              <w:spacing w:after="0" w:line="259" w:lineRule="auto"/>
              <w:ind w:right="32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>20 540 662,47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E510E" w14:textId="77777777" w:rsidR="00523738" w:rsidRPr="00DE4F8A" w:rsidRDefault="00523738" w:rsidP="00DE4F8A">
            <w:pPr>
              <w:spacing w:after="0" w:line="259" w:lineRule="auto"/>
              <w:ind w:right="31"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8683D" w14:textId="77777777" w:rsidR="00523738" w:rsidRPr="00DE4F8A" w:rsidRDefault="00523738" w:rsidP="00DE4F8A">
            <w:pPr>
              <w:spacing w:after="0" w:line="259" w:lineRule="auto"/>
              <w:ind w:right="31"/>
              <w:jc w:val="right"/>
              <w:rPr>
                <w:sz w:val="16"/>
              </w:rPr>
            </w:pP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3EA69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>93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4C0E6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8E9AF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9A5E8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>76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E8C20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26F1C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D4396" w14:textId="77777777" w:rsidR="00523738" w:rsidRDefault="00523738" w:rsidP="00DE4F8A">
            <w:pPr>
              <w:spacing w:after="0" w:line="259" w:lineRule="auto"/>
              <w:ind w:right="31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>39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6B718" w14:textId="77777777" w:rsidR="00523738" w:rsidRPr="00DE4F8A" w:rsidRDefault="00523738" w:rsidP="00DE4F8A">
            <w:pPr>
              <w:spacing w:after="0" w:line="259" w:lineRule="auto"/>
              <w:ind w:right="31"/>
              <w:jc w:val="right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AF93F" w14:textId="77777777" w:rsidR="00523738" w:rsidRPr="00DE4F8A" w:rsidRDefault="00523738" w:rsidP="00DE4F8A">
            <w:pPr>
              <w:spacing w:after="0" w:line="259" w:lineRule="auto"/>
              <w:ind w:right="31"/>
              <w:jc w:val="right"/>
              <w:rPr>
                <w:sz w:val="16"/>
              </w:rPr>
            </w:pPr>
          </w:p>
        </w:tc>
      </w:tr>
    </w:tbl>
    <w:p w14:paraId="54B52C18" w14:textId="77777777" w:rsidR="00523738" w:rsidRPr="00DE4F8A" w:rsidRDefault="00523738" w:rsidP="00BE5001">
      <w:pPr>
        <w:spacing w:before="60"/>
        <w:ind w:left="-6"/>
        <w:jc w:val="left"/>
        <w:rPr>
          <w:sz w:val="18"/>
        </w:rPr>
      </w:pPr>
      <w:r w:rsidRPr="00DE4F8A">
        <w:rPr>
          <w:b/>
          <w:sz w:val="18"/>
        </w:rPr>
        <w:t>Zdroj:</w:t>
      </w:r>
      <w:r w:rsidRPr="00DE4F8A">
        <w:rPr>
          <w:sz w:val="18"/>
        </w:rPr>
        <w:t xml:space="preserve"> MS2014+, sdělení MPSV </w:t>
      </w:r>
    </w:p>
    <w:p w14:paraId="45697706" w14:textId="77777777" w:rsidR="00523738" w:rsidRPr="00DE4F8A" w:rsidRDefault="00523738" w:rsidP="00BE5001">
      <w:pPr>
        <w:ind w:left="-5"/>
        <w:jc w:val="left"/>
        <w:rPr>
          <w:sz w:val="18"/>
        </w:rPr>
      </w:pPr>
      <w:r w:rsidRPr="00DE4F8A">
        <w:rPr>
          <w:b/>
          <w:sz w:val="18"/>
        </w:rPr>
        <w:t>Poznámka:</w:t>
      </w:r>
      <w:r w:rsidRPr="00DE4F8A">
        <w:rPr>
          <w:sz w:val="18"/>
        </w:rPr>
        <w:t xml:space="preserve"> * V MS2014+ je uvedena hodnota 6 (stejná hodnota je uvedena u indikátoru 62701 účastníci zaměstnaní po ukončení své účasti, včetně OSVČ – muži, u indikátoru 62702 účastníci zaměstnaní po ukončení své účasti, včetně OSVČ – ženy je uvedena hodnota 23, tj. celkem 29)</w:t>
      </w:r>
    </w:p>
    <w:p w14:paraId="7A080701" w14:textId="2721C565" w:rsidR="00523738" w:rsidRPr="00DE4F8A" w:rsidRDefault="00523738" w:rsidP="00BE5001">
      <w:pPr>
        <w:ind w:left="-5"/>
        <w:jc w:val="left"/>
        <w:rPr>
          <w:sz w:val="18"/>
        </w:rPr>
      </w:pPr>
      <w:r w:rsidRPr="00DE4F8A">
        <w:rPr>
          <w:sz w:val="18"/>
        </w:rPr>
        <w:t xml:space="preserve">** V MS2014+ je uvedena hodnota 2 (u indikátoru 62701 účastníci zaměstnaní po ukončení své účasti, včetně OSVČ – muži je uvedena hodnota 1, u indikátoru 62702 účastníci zaměstnaní </w:t>
      </w:r>
      <w:r w:rsidR="00BE5001">
        <w:rPr>
          <w:sz w:val="18"/>
        </w:rPr>
        <w:br/>
      </w:r>
      <w:r w:rsidRPr="00DE4F8A">
        <w:rPr>
          <w:sz w:val="18"/>
        </w:rPr>
        <w:t>po ukončení své účasti, včetně OSVČ – ženy je uvedena hodnota 3, tj. celkem 4)</w:t>
      </w:r>
    </w:p>
    <w:p w14:paraId="3814C39E" w14:textId="77777777" w:rsidR="00AB795A" w:rsidRDefault="00AB795A">
      <w:pPr>
        <w:spacing w:after="0"/>
      </w:pPr>
    </w:p>
    <w:p w14:paraId="42476A75" w14:textId="4C4BFB7F" w:rsidR="002F79AD" w:rsidRDefault="002F79AD" w:rsidP="00AB795A">
      <w:pPr>
        <w:ind w:left="2832" w:hanging="2832"/>
        <w:jc w:val="right"/>
      </w:pPr>
    </w:p>
    <w:sectPr w:rsidR="002F79AD" w:rsidSect="00BF5870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6DD2" w14:textId="77777777" w:rsidR="00BF5870" w:rsidRDefault="00BF5870" w:rsidP="00012AB1">
      <w:pPr>
        <w:spacing w:after="0"/>
      </w:pPr>
      <w:r>
        <w:separator/>
      </w:r>
    </w:p>
  </w:endnote>
  <w:endnote w:type="continuationSeparator" w:id="0">
    <w:p w14:paraId="7E003768" w14:textId="77777777" w:rsidR="00BF5870" w:rsidRDefault="00BF5870" w:rsidP="00012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10F4" w14:textId="77777777" w:rsidR="00074857" w:rsidRDefault="000748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DCE2" w14:textId="06BB0E06" w:rsidR="00BF5870" w:rsidRDefault="00562F87">
    <w:pPr>
      <w:pStyle w:val="Zpat"/>
      <w:jc w:val="center"/>
    </w:pPr>
    <w:sdt>
      <w:sdtPr>
        <w:id w:val="-1802215066"/>
        <w:docPartObj>
          <w:docPartGallery w:val="Page Numbers (Bottom of Page)"/>
          <w:docPartUnique/>
        </w:docPartObj>
      </w:sdtPr>
      <w:sdtEndPr/>
      <w:sdtContent>
        <w:r w:rsidR="00BF5870">
          <w:fldChar w:fldCharType="begin"/>
        </w:r>
        <w:r w:rsidR="00BF5870">
          <w:instrText>PAGE   \* MERGEFORMAT</w:instrText>
        </w:r>
        <w:r w:rsidR="00BF5870">
          <w:fldChar w:fldCharType="separate"/>
        </w:r>
        <w:r>
          <w:rPr>
            <w:noProof/>
          </w:rPr>
          <w:t>18</w:t>
        </w:r>
        <w:r w:rsidR="00BF5870">
          <w:fldChar w:fldCharType="end"/>
        </w:r>
      </w:sdtContent>
    </w:sdt>
  </w:p>
  <w:p w14:paraId="2EA8BCBE" w14:textId="77777777" w:rsidR="00BF5870" w:rsidRDefault="00BF58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F34A" w14:textId="77777777" w:rsidR="00074857" w:rsidRDefault="00074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8712" w14:textId="77777777" w:rsidR="00BF5870" w:rsidRDefault="00BF5870" w:rsidP="00012AB1">
      <w:pPr>
        <w:spacing w:after="0"/>
      </w:pPr>
      <w:r>
        <w:separator/>
      </w:r>
    </w:p>
  </w:footnote>
  <w:footnote w:type="continuationSeparator" w:id="0">
    <w:p w14:paraId="1BAC2428" w14:textId="77777777" w:rsidR="00BF5870" w:rsidRDefault="00BF5870" w:rsidP="00012AB1">
      <w:pPr>
        <w:spacing w:after="0"/>
      </w:pPr>
      <w:r>
        <w:continuationSeparator/>
      </w:r>
    </w:p>
  </w:footnote>
  <w:footnote w:id="1">
    <w:p w14:paraId="2EDB6A6D" w14:textId="1851A035" w:rsidR="00BF5870" w:rsidRPr="00B75BD9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  <w:t>Přím</w:t>
      </w:r>
      <w:r>
        <w:rPr>
          <w:lang w:val="cs-CZ"/>
        </w:rPr>
        <w:t>ou</w:t>
      </w:r>
      <w:r>
        <w:t xml:space="preserve"> podporou </w:t>
      </w:r>
      <w:r>
        <w:rPr>
          <w:lang w:val="cs-CZ"/>
        </w:rPr>
        <w:t xml:space="preserve">se rozumí úhrada výdajů souvisejících se zapojením </w:t>
      </w:r>
      <w:r>
        <w:t>cílové skupiny do projektu. Tyto náklady jsou spojen</w:t>
      </w:r>
      <w:r>
        <w:rPr>
          <w:lang w:val="cs-CZ"/>
        </w:rPr>
        <w:t>y</w:t>
      </w:r>
      <w:r>
        <w:t xml:space="preserve"> zejména se zaměstnáváním a vzděláváním cílové skupiny projektu.</w:t>
      </w:r>
    </w:p>
  </w:footnote>
  <w:footnote w:id="2">
    <w:p w14:paraId="328E9497" w14:textId="77777777" w:rsidR="00BF5870" w:rsidRPr="00050980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Operační program </w:t>
      </w:r>
      <w:r w:rsidRPr="00410AA8">
        <w:rPr>
          <w:i/>
          <w:lang w:val="cs-CZ"/>
        </w:rPr>
        <w:t>Zaměstnanost</w:t>
      </w:r>
      <w:r>
        <w:rPr>
          <w:i/>
          <w:lang w:val="cs-CZ"/>
        </w:rPr>
        <w:t xml:space="preserve"> 2014–2020</w:t>
      </w:r>
      <w:r>
        <w:rPr>
          <w:lang w:val="cs-CZ"/>
        </w:rPr>
        <w:t>.</w:t>
      </w:r>
    </w:p>
  </w:footnote>
  <w:footnote w:id="3">
    <w:p w14:paraId="22E73927" w14:textId="4AEFD698" w:rsidR="00BF5870" w:rsidRPr="0088219C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Podpořené osoby = účastníci projektů = </w:t>
      </w:r>
      <w:r>
        <w:t>osoby, které mají přímý prospěch z intervence ESF a pro něž jsou vyčleněny konkrétní výdaje</w:t>
      </w:r>
      <w:r>
        <w:rPr>
          <w:lang w:val="cs-CZ"/>
        </w:rPr>
        <w:t>. Ú</w:t>
      </w:r>
      <w:r w:rsidRPr="000843A2">
        <w:rPr>
          <w:lang w:val="cs-CZ"/>
        </w:rPr>
        <w:t>častníkem</w:t>
      </w:r>
      <w:r>
        <w:rPr>
          <w:lang w:val="cs-CZ"/>
        </w:rPr>
        <w:t xml:space="preserve"> projektů byla dle pravidel OPZ pouze osoba, která</w:t>
      </w:r>
      <w:r w:rsidRPr="00FC35E1">
        <w:rPr>
          <w:lang w:val="cs-CZ"/>
        </w:rPr>
        <w:t xml:space="preserve"> získala v daném projektu podporu v rozsahu minimálně 40 hodin</w:t>
      </w:r>
      <w:r>
        <w:rPr>
          <w:lang w:val="cs-CZ"/>
        </w:rPr>
        <w:t xml:space="preserve"> s tím, že </w:t>
      </w:r>
      <w:r w:rsidRPr="00FC35E1">
        <w:rPr>
          <w:lang w:val="cs-CZ"/>
        </w:rPr>
        <w:t>alespoň 20 hodin z</w:t>
      </w:r>
      <w:r>
        <w:rPr>
          <w:lang w:val="cs-CZ"/>
        </w:rPr>
        <w:t> poskytnuté podpory nemělo</w:t>
      </w:r>
      <w:r w:rsidRPr="00FC35E1">
        <w:rPr>
          <w:lang w:val="cs-CZ"/>
        </w:rPr>
        <w:t xml:space="preserve"> charakter elektronického vzdělávání</w:t>
      </w:r>
      <w:r>
        <w:rPr>
          <w:lang w:val="cs-CZ"/>
        </w:rPr>
        <w:t>.</w:t>
      </w:r>
    </w:p>
  </w:footnote>
  <w:footnote w:id="4">
    <w:p w14:paraId="1B884DE9" w14:textId="68510544" w:rsidR="00BF5870" w:rsidRPr="00BA73FE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10AA8">
        <w:rPr>
          <w:i/>
          <w:lang w:val="cs-CZ"/>
        </w:rPr>
        <w:t>Národní akční plán podporující pozitivní stárnutí pro období let 2013 až 2017</w:t>
      </w:r>
      <w:r>
        <w:rPr>
          <w:lang w:val="cs-CZ"/>
        </w:rPr>
        <w:t>.</w:t>
      </w:r>
    </w:p>
  </w:footnote>
  <w:footnote w:id="5">
    <w:p w14:paraId="572194B9" w14:textId="366041AD" w:rsidR="00BF5870" w:rsidRPr="001E5487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Prioritní osa.</w:t>
      </w:r>
    </w:p>
  </w:footnote>
  <w:footnote w:id="6">
    <w:p w14:paraId="3E535613" w14:textId="0E7465A5" w:rsidR="00BF5870" w:rsidRPr="001E5487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10AA8">
        <w:rPr>
          <w:i/>
        </w:rPr>
        <w:t>Strategický rámec přípravy na stárnutí společnosti 2019–2025</w:t>
      </w:r>
      <w:r>
        <w:rPr>
          <w:lang w:val="cs-CZ"/>
        </w:rPr>
        <w:t>, resp</w:t>
      </w:r>
      <w:r w:rsidRPr="00410AA8">
        <w:rPr>
          <w:i/>
          <w:lang w:val="cs-CZ"/>
        </w:rPr>
        <w:t xml:space="preserve">. </w:t>
      </w:r>
      <w:r w:rsidRPr="00655B53">
        <w:rPr>
          <w:lang w:val="cs-CZ"/>
        </w:rPr>
        <w:t>2020–2025</w:t>
      </w:r>
      <w:r w:rsidRPr="00410AA8">
        <w:rPr>
          <w:lang w:val="cs-CZ"/>
        </w:rPr>
        <w:t>.</w:t>
      </w:r>
    </w:p>
  </w:footnote>
  <w:footnote w:id="7">
    <w:p w14:paraId="1E19DAB7" w14:textId="473E8B4A" w:rsidR="00BF5870" w:rsidRPr="00C54121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Příjemcem je dle pravidel OPZ </w:t>
      </w:r>
      <w:r>
        <w:t>veřejný nebo soukromý subjekt</w:t>
      </w:r>
      <w:r>
        <w:rPr>
          <w:lang w:val="cs-CZ"/>
        </w:rPr>
        <w:t>, který je</w:t>
      </w:r>
      <w:r>
        <w:t xml:space="preserve"> zodpovědný za zahájení, realizaci či udržení operace spolufinancované z ESI fondů </w:t>
      </w:r>
      <w:r>
        <w:rPr>
          <w:lang w:val="cs-CZ"/>
        </w:rPr>
        <w:t xml:space="preserve">a </w:t>
      </w:r>
      <w:r>
        <w:t>který na základě právního aktu o poskytnutí podpory a při splnění v</w:t>
      </w:r>
      <w:r>
        <w:rPr>
          <w:lang w:val="cs-CZ"/>
        </w:rPr>
        <w:t> </w:t>
      </w:r>
      <w:r>
        <w:t>něm stanovených podmínek předkládá řídicímu orgánu nebo zprostředkujícímu subjektu nebo platební agentuře žádost o platbu (resp. jednotnou žádost nebo žádost o dotaci) a přijímá nárokované finanční prostředky z veřejných rozpočtů</w:t>
      </w:r>
      <w:r>
        <w:rPr>
          <w:lang w:val="cs-CZ"/>
        </w:rPr>
        <w:t>.</w:t>
      </w:r>
    </w:p>
  </w:footnote>
  <w:footnote w:id="8">
    <w:p w14:paraId="60E860B7" w14:textId="457278A3" w:rsidR="00BF5870" w:rsidRPr="00C54121" w:rsidRDefault="00BF5870" w:rsidP="00CA413A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Podporou je dle pravidel OPZ </w:t>
      </w:r>
      <w:r w:rsidRPr="00C54121">
        <w:rPr>
          <w:lang w:val="cs-CZ"/>
        </w:rPr>
        <w:t>přís</w:t>
      </w:r>
      <w:r>
        <w:rPr>
          <w:lang w:val="cs-CZ"/>
        </w:rPr>
        <w:t xml:space="preserve">pěvek příjemci z EU (z ESI fondů) </w:t>
      </w:r>
      <w:r w:rsidRPr="00C54121">
        <w:rPr>
          <w:lang w:val="cs-CZ"/>
        </w:rPr>
        <w:t>a národních zdrojů</w:t>
      </w:r>
      <w:r>
        <w:rPr>
          <w:lang w:val="cs-CZ"/>
        </w:rPr>
        <w:t>.</w:t>
      </w:r>
    </w:p>
  </w:footnote>
  <w:footnote w:id="9">
    <w:p w14:paraId="4DD33C33" w14:textId="7EF4C22B" w:rsidR="00BF5870" w:rsidRPr="004E0AE3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E0AE3">
        <w:t>Projekce obyvatelstva České republiky 2018</w:t>
      </w:r>
      <w:r>
        <w:t>–</w:t>
      </w:r>
      <w:r w:rsidRPr="004E0AE3">
        <w:t>2100</w:t>
      </w:r>
      <w:r>
        <w:rPr>
          <w:lang w:val="cs-CZ"/>
        </w:rPr>
        <w:t xml:space="preserve"> (</w:t>
      </w:r>
      <w:hyperlink r:id="rId1" w:history="1">
        <w:r>
          <w:rPr>
            <w:rStyle w:val="Hypertextovodkaz"/>
          </w:rPr>
          <w:t>https://www.czso.cz/csu/czso/projekce-obyvatelstva-ceske-republiky-2018-2100</w:t>
        </w:r>
      </w:hyperlink>
      <w:r>
        <w:rPr>
          <w:lang w:val="cs-CZ"/>
        </w:rPr>
        <w:t>).</w:t>
      </w:r>
    </w:p>
  </w:footnote>
  <w:footnote w:id="10">
    <w:p w14:paraId="3BB943B3" w14:textId="77777777" w:rsidR="00BF5870" w:rsidRPr="00900188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Český statistický úřad.</w:t>
      </w:r>
    </w:p>
  </w:footnote>
  <w:footnote w:id="11">
    <w:p w14:paraId="4D66F554" w14:textId="3A9AC2D8" w:rsidR="00BF5870" w:rsidRPr="005546FD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C1AC1">
        <w:t>Sdělení Komise</w:t>
      </w:r>
      <w:r>
        <w:rPr>
          <w:lang w:val="cs-CZ"/>
        </w:rPr>
        <w:t>:</w:t>
      </w:r>
      <w:r w:rsidRPr="008C1AC1">
        <w:t xml:space="preserve"> </w:t>
      </w:r>
      <w:r w:rsidRPr="00410AA8">
        <w:rPr>
          <w:i/>
        </w:rPr>
        <w:t>Evropa 2020, Strategie pro inteligentní a udržitelný růst podporující začlenění</w:t>
      </w:r>
      <w:r>
        <w:rPr>
          <w:lang w:val="cs-CZ"/>
        </w:rPr>
        <w:t>,</w:t>
      </w:r>
      <w:r w:rsidRPr="008C1AC1">
        <w:t xml:space="preserve"> KOM(2010) 2020 ze dne 3. března 2010</w:t>
      </w:r>
      <w:r>
        <w:rPr>
          <w:lang w:val="cs-CZ"/>
        </w:rPr>
        <w:t>.</w:t>
      </w:r>
    </w:p>
  </w:footnote>
  <w:footnote w:id="12">
    <w:p w14:paraId="01DE866A" w14:textId="77777777" w:rsidR="00BF5870" w:rsidRPr="00CF184B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Viz: </w:t>
      </w:r>
      <w:hyperlink r:id="rId2" w:history="1">
        <w:r>
          <w:rPr>
            <w:rStyle w:val="Hypertextovodkaz"/>
            <w:rFonts w:eastAsiaTheme="majorEastAsia"/>
          </w:rPr>
          <w:t>https://www.un.org/sustainabledevelopment/</w:t>
        </w:r>
      </w:hyperlink>
      <w:r w:rsidRPr="00410AA8">
        <w:rPr>
          <w:rStyle w:val="Hypertextovodkaz"/>
          <w:rFonts w:eastAsiaTheme="majorEastAsia"/>
          <w:color w:val="auto"/>
          <w:u w:val="none"/>
          <w:lang w:val="cs-CZ"/>
        </w:rPr>
        <w:t>.</w:t>
      </w:r>
    </w:p>
  </w:footnote>
  <w:footnote w:id="13">
    <w:p w14:paraId="50D73D64" w14:textId="76A95582" w:rsidR="00BF5870" w:rsidRPr="005811D6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Dle 2. revize operačního programu </w:t>
      </w:r>
      <w:r w:rsidRPr="00410AA8">
        <w:rPr>
          <w:i/>
          <w:lang w:val="cs-CZ"/>
        </w:rPr>
        <w:t>Zaměstnanost</w:t>
      </w:r>
      <w:r>
        <w:rPr>
          <w:i/>
          <w:lang w:val="cs-CZ"/>
        </w:rPr>
        <w:t xml:space="preserve"> 2014–2020</w:t>
      </w:r>
      <w:r>
        <w:rPr>
          <w:lang w:val="cs-CZ"/>
        </w:rPr>
        <w:t xml:space="preserve"> schválené Evropskou komisí dne 24. 1. 2019. </w:t>
      </w:r>
    </w:p>
  </w:footnote>
  <w:footnote w:id="14">
    <w:p w14:paraId="6C5AF799" w14:textId="5BFD1F77" w:rsidR="00BF5870" w:rsidRPr="007E28AF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V roce 2019 </w:t>
      </w:r>
      <w:r>
        <w:rPr>
          <w:lang w:val="cs-CZ"/>
        </w:rPr>
        <w:t xml:space="preserve">došlo na základě druhé revize OPZ k přesunu prostředků </w:t>
      </w:r>
      <w:r>
        <w:t xml:space="preserve">ve výši 34 176 084 </w:t>
      </w:r>
      <w:r>
        <w:rPr>
          <w:lang w:val="cs-CZ"/>
        </w:rPr>
        <w:t>€</w:t>
      </w:r>
      <w:r>
        <w:t xml:space="preserve"> z </w:t>
      </w:r>
      <w:r>
        <w:rPr>
          <w:lang w:val="cs-CZ"/>
        </w:rPr>
        <w:t>PO</w:t>
      </w:r>
      <w:r>
        <w:t xml:space="preserve"> 1 </w:t>
      </w:r>
      <w:r w:rsidRPr="00410AA8">
        <w:rPr>
          <w:i/>
        </w:rPr>
        <w:t>Podpora zaměstnanosti a adaptability pracovní síly</w:t>
      </w:r>
      <w:r>
        <w:t xml:space="preserve"> do </w:t>
      </w:r>
      <w:r>
        <w:rPr>
          <w:lang w:val="cs-CZ"/>
        </w:rPr>
        <w:t>PO</w:t>
      </w:r>
      <w:r>
        <w:t xml:space="preserve"> 2 </w:t>
      </w:r>
      <w:r w:rsidRPr="00410AA8">
        <w:rPr>
          <w:i/>
        </w:rPr>
        <w:t>Sociální začleňování a boj s chudobou</w:t>
      </w:r>
      <w:r>
        <w:t>.</w:t>
      </w:r>
      <w:r>
        <w:rPr>
          <w:lang w:val="cs-CZ"/>
        </w:rPr>
        <w:t xml:space="preserve"> </w:t>
      </w:r>
      <w:r>
        <w:t>Zdrojem přesouvaných prostředků byly zejména úspory generované nedočerpáním v již realizovaných projektech v</w:t>
      </w:r>
      <w:r>
        <w:rPr>
          <w:lang w:val="cs-CZ"/>
        </w:rPr>
        <w:t> PO </w:t>
      </w:r>
      <w:r>
        <w:t>1.</w:t>
      </w:r>
    </w:p>
  </w:footnote>
  <w:footnote w:id="15">
    <w:p w14:paraId="78D9AA5B" w14:textId="77777777" w:rsidR="00BF5870" w:rsidRPr="00240C34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>Státní rozpočet.</w:t>
      </w:r>
    </w:p>
  </w:footnote>
  <w:footnote w:id="16">
    <w:p w14:paraId="516955FA" w14:textId="77777777" w:rsidR="00BF5870" w:rsidRPr="00206287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Cíl stanoven strategií </w:t>
      </w:r>
      <w:r w:rsidRPr="00086B45">
        <w:rPr>
          <w:i/>
          <w:lang w:val="cs-CZ"/>
        </w:rPr>
        <w:t>Evropa 2020</w:t>
      </w:r>
      <w:r>
        <w:rPr>
          <w:lang w:val="cs-CZ"/>
        </w:rPr>
        <w:t>.</w:t>
      </w:r>
    </w:p>
  </w:footnote>
  <w:footnote w:id="17">
    <w:p w14:paraId="51142778" w14:textId="77777777" w:rsidR="00BF5870" w:rsidRPr="0083605A" w:rsidRDefault="00BF5870" w:rsidP="005546FD">
      <w:pPr>
        <w:pStyle w:val="Textpoznpodarou"/>
        <w:ind w:left="284" w:hanging="284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val="cs-CZ"/>
        </w:rPr>
        <w:t xml:space="preserve">Zákon č. 320/2001 Sb., </w:t>
      </w:r>
      <w:r w:rsidRPr="0083605A">
        <w:rPr>
          <w:lang w:val="cs-CZ"/>
        </w:rPr>
        <w:t>o finanční kontrole ve veřejné správě a o změně některých zákonů (zákon o finanční kontrole)</w:t>
      </w:r>
      <w:r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5344" w14:textId="77777777" w:rsidR="00074857" w:rsidRDefault="00074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C3FB" w14:textId="77777777" w:rsidR="00074857" w:rsidRDefault="000748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2AC97" w14:textId="77777777" w:rsidR="00074857" w:rsidRDefault="00074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95pt;height:41.95pt" o:bullet="t">
        <v:imagedata r:id="rId1" o:title="art6F18"/>
      </v:shape>
    </w:pict>
  </w:numPicBullet>
  <w:abstractNum w:abstractNumId="0" w15:restartNumberingAfterBreak="0">
    <w:nsid w:val="03021EBD"/>
    <w:multiLevelType w:val="hybridMultilevel"/>
    <w:tmpl w:val="CEF4E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9A4"/>
    <w:multiLevelType w:val="hybridMultilevel"/>
    <w:tmpl w:val="4726112A"/>
    <w:lvl w:ilvl="0" w:tplc="8506BD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73A9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0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AC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6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1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4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0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CE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E28"/>
    <w:multiLevelType w:val="hybridMultilevel"/>
    <w:tmpl w:val="38AC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92D"/>
    <w:multiLevelType w:val="multilevel"/>
    <w:tmpl w:val="B4EA0BE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0F76D0"/>
    <w:multiLevelType w:val="hybridMultilevel"/>
    <w:tmpl w:val="F4BEA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1106A"/>
    <w:multiLevelType w:val="hybridMultilevel"/>
    <w:tmpl w:val="B4F6CED0"/>
    <w:lvl w:ilvl="0" w:tplc="0D329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5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88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2B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C5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69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65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A1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4B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1EAF"/>
    <w:multiLevelType w:val="multilevel"/>
    <w:tmpl w:val="947279C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7D1403"/>
    <w:multiLevelType w:val="hybridMultilevel"/>
    <w:tmpl w:val="F8B0279A"/>
    <w:lvl w:ilvl="0" w:tplc="3E8A8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D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EE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8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AB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E0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AC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1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C6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E4F9A"/>
    <w:multiLevelType w:val="hybridMultilevel"/>
    <w:tmpl w:val="3D240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608D5"/>
    <w:multiLevelType w:val="hybridMultilevel"/>
    <w:tmpl w:val="EBBC4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10EED"/>
    <w:multiLevelType w:val="hybridMultilevel"/>
    <w:tmpl w:val="9E0EF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BC7"/>
    <w:multiLevelType w:val="hybridMultilevel"/>
    <w:tmpl w:val="4E4AF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2BC1"/>
    <w:multiLevelType w:val="hybridMultilevel"/>
    <w:tmpl w:val="47B8A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80F6C"/>
    <w:multiLevelType w:val="hybridMultilevel"/>
    <w:tmpl w:val="A544C5EC"/>
    <w:lvl w:ilvl="0" w:tplc="E460B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C0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0A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8B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47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82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A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C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0C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322D3"/>
    <w:multiLevelType w:val="hybridMultilevel"/>
    <w:tmpl w:val="3FBC80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F3371"/>
    <w:multiLevelType w:val="hybridMultilevel"/>
    <w:tmpl w:val="5F96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46A59"/>
    <w:multiLevelType w:val="hybridMultilevel"/>
    <w:tmpl w:val="41E2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6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5"/>
    <w:rsid w:val="00000D93"/>
    <w:rsid w:val="00002B5C"/>
    <w:rsid w:val="000107D5"/>
    <w:rsid w:val="00012AB1"/>
    <w:rsid w:val="00015101"/>
    <w:rsid w:val="0001520E"/>
    <w:rsid w:val="00016276"/>
    <w:rsid w:val="00020ED4"/>
    <w:rsid w:val="00025363"/>
    <w:rsid w:val="00046873"/>
    <w:rsid w:val="00050980"/>
    <w:rsid w:val="0006090F"/>
    <w:rsid w:val="00061CDF"/>
    <w:rsid w:val="00065029"/>
    <w:rsid w:val="00074857"/>
    <w:rsid w:val="00083F97"/>
    <w:rsid w:val="00084202"/>
    <w:rsid w:val="00086B45"/>
    <w:rsid w:val="000873E2"/>
    <w:rsid w:val="00093DC6"/>
    <w:rsid w:val="000970D1"/>
    <w:rsid w:val="000A658A"/>
    <w:rsid w:val="000B4E77"/>
    <w:rsid w:val="000B568B"/>
    <w:rsid w:val="000B6A37"/>
    <w:rsid w:val="000B76D2"/>
    <w:rsid w:val="000C0F35"/>
    <w:rsid w:val="000C4371"/>
    <w:rsid w:val="000D6D37"/>
    <w:rsid w:val="000F43F3"/>
    <w:rsid w:val="000F6E57"/>
    <w:rsid w:val="00100971"/>
    <w:rsid w:val="00103E0B"/>
    <w:rsid w:val="00105F34"/>
    <w:rsid w:val="0010742A"/>
    <w:rsid w:val="001325D6"/>
    <w:rsid w:val="0014052E"/>
    <w:rsid w:val="0014438B"/>
    <w:rsid w:val="00147A50"/>
    <w:rsid w:val="00152BDF"/>
    <w:rsid w:val="00164C48"/>
    <w:rsid w:val="00164CCD"/>
    <w:rsid w:val="0018412D"/>
    <w:rsid w:val="00185583"/>
    <w:rsid w:val="0019159C"/>
    <w:rsid w:val="00192C22"/>
    <w:rsid w:val="001A2FF1"/>
    <w:rsid w:val="001B09A1"/>
    <w:rsid w:val="001B3FE1"/>
    <w:rsid w:val="001C37FC"/>
    <w:rsid w:val="001D1EBD"/>
    <w:rsid w:val="001D5F13"/>
    <w:rsid w:val="001E06B3"/>
    <w:rsid w:val="001E328E"/>
    <w:rsid w:val="001E5487"/>
    <w:rsid w:val="00200BC4"/>
    <w:rsid w:val="00206287"/>
    <w:rsid w:val="00235CB6"/>
    <w:rsid w:val="00237AD7"/>
    <w:rsid w:val="00237CA6"/>
    <w:rsid w:val="00240C34"/>
    <w:rsid w:val="00256825"/>
    <w:rsid w:val="00257D07"/>
    <w:rsid w:val="002603FF"/>
    <w:rsid w:val="00265395"/>
    <w:rsid w:val="00266745"/>
    <w:rsid w:val="00273CEA"/>
    <w:rsid w:val="00274B0C"/>
    <w:rsid w:val="00281D27"/>
    <w:rsid w:val="00287A5E"/>
    <w:rsid w:val="0029239E"/>
    <w:rsid w:val="00296688"/>
    <w:rsid w:val="002A2CED"/>
    <w:rsid w:val="002A36A8"/>
    <w:rsid w:val="002A50D2"/>
    <w:rsid w:val="002B342E"/>
    <w:rsid w:val="002B6451"/>
    <w:rsid w:val="002B6BBC"/>
    <w:rsid w:val="002D3255"/>
    <w:rsid w:val="002E4F21"/>
    <w:rsid w:val="002F10A5"/>
    <w:rsid w:val="002F53D2"/>
    <w:rsid w:val="002F79AD"/>
    <w:rsid w:val="00307A65"/>
    <w:rsid w:val="0031103D"/>
    <w:rsid w:val="00314BF5"/>
    <w:rsid w:val="0031507E"/>
    <w:rsid w:val="003207DE"/>
    <w:rsid w:val="0032099E"/>
    <w:rsid w:val="00322982"/>
    <w:rsid w:val="003715F0"/>
    <w:rsid w:val="003718A3"/>
    <w:rsid w:val="00372071"/>
    <w:rsid w:val="00385638"/>
    <w:rsid w:val="00387B10"/>
    <w:rsid w:val="00392CEC"/>
    <w:rsid w:val="003938E1"/>
    <w:rsid w:val="0039749A"/>
    <w:rsid w:val="003A14AE"/>
    <w:rsid w:val="003B03E5"/>
    <w:rsid w:val="003C183D"/>
    <w:rsid w:val="003C38D2"/>
    <w:rsid w:val="003C480A"/>
    <w:rsid w:val="003C4C01"/>
    <w:rsid w:val="003D3EAA"/>
    <w:rsid w:val="003D7CD9"/>
    <w:rsid w:val="0040204B"/>
    <w:rsid w:val="00406E46"/>
    <w:rsid w:val="00410AA8"/>
    <w:rsid w:val="004116E3"/>
    <w:rsid w:val="004137E5"/>
    <w:rsid w:val="00414133"/>
    <w:rsid w:val="00427192"/>
    <w:rsid w:val="004324F4"/>
    <w:rsid w:val="004366F5"/>
    <w:rsid w:val="004425E1"/>
    <w:rsid w:val="00446871"/>
    <w:rsid w:val="004508E6"/>
    <w:rsid w:val="00454285"/>
    <w:rsid w:val="00455B29"/>
    <w:rsid w:val="00466EAD"/>
    <w:rsid w:val="00475405"/>
    <w:rsid w:val="0049040B"/>
    <w:rsid w:val="00491931"/>
    <w:rsid w:val="004A1E1D"/>
    <w:rsid w:val="004B5449"/>
    <w:rsid w:val="004B6749"/>
    <w:rsid w:val="004B7615"/>
    <w:rsid w:val="004C0684"/>
    <w:rsid w:val="004C13EB"/>
    <w:rsid w:val="004C3167"/>
    <w:rsid w:val="004C341A"/>
    <w:rsid w:val="004E0AE3"/>
    <w:rsid w:val="004E2FD0"/>
    <w:rsid w:val="004E3D8F"/>
    <w:rsid w:val="004E4052"/>
    <w:rsid w:val="004E6231"/>
    <w:rsid w:val="004F04D1"/>
    <w:rsid w:val="004F625C"/>
    <w:rsid w:val="00505955"/>
    <w:rsid w:val="00515056"/>
    <w:rsid w:val="005218DE"/>
    <w:rsid w:val="00523738"/>
    <w:rsid w:val="00525F1C"/>
    <w:rsid w:val="005265B2"/>
    <w:rsid w:val="005354BE"/>
    <w:rsid w:val="00543982"/>
    <w:rsid w:val="0054719C"/>
    <w:rsid w:val="00553F7E"/>
    <w:rsid w:val="005546FD"/>
    <w:rsid w:val="00562F87"/>
    <w:rsid w:val="005730B8"/>
    <w:rsid w:val="00581938"/>
    <w:rsid w:val="005828BB"/>
    <w:rsid w:val="00585795"/>
    <w:rsid w:val="005940C3"/>
    <w:rsid w:val="005A4B02"/>
    <w:rsid w:val="005C2AF8"/>
    <w:rsid w:val="005D0CD6"/>
    <w:rsid w:val="005D5A70"/>
    <w:rsid w:val="005D782B"/>
    <w:rsid w:val="00606390"/>
    <w:rsid w:val="00614B63"/>
    <w:rsid w:val="00630E4A"/>
    <w:rsid w:val="0064662C"/>
    <w:rsid w:val="00651F80"/>
    <w:rsid w:val="00655B53"/>
    <w:rsid w:val="00662648"/>
    <w:rsid w:val="006731A0"/>
    <w:rsid w:val="006940C2"/>
    <w:rsid w:val="006B3671"/>
    <w:rsid w:val="006C4016"/>
    <w:rsid w:val="006C7157"/>
    <w:rsid w:val="006C71C2"/>
    <w:rsid w:val="006D02D3"/>
    <w:rsid w:val="006D385A"/>
    <w:rsid w:val="006D4B4A"/>
    <w:rsid w:val="006E0534"/>
    <w:rsid w:val="0071017C"/>
    <w:rsid w:val="00716991"/>
    <w:rsid w:val="00723D10"/>
    <w:rsid w:val="00726E03"/>
    <w:rsid w:val="0073503F"/>
    <w:rsid w:val="0074498C"/>
    <w:rsid w:val="00764FCB"/>
    <w:rsid w:val="007853DB"/>
    <w:rsid w:val="00785502"/>
    <w:rsid w:val="00785533"/>
    <w:rsid w:val="0079557B"/>
    <w:rsid w:val="007A410A"/>
    <w:rsid w:val="007B17F6"/>
    <w:rsid w:val="007B6C27"/>
    <w:rsid w:val="007C68AE"/>
    <w:rsid w:val="007D2713"/>
    <w:rsid w:val="007D5077"/>
    <w:rsid w:val="007D741C"/>
    <w:rsid w:val="007E277B"/>
    <w:rsid w:val="008040CF"/>
    <w:rsid w:val="00814909"/>
    <w:rsid w:val="00821A1D"/>
    <w:rsid w:val="00822FE7"/>
    <w:rsid w:val="00825ADC"/>
    <w:rsid w:val="0083538D"/>
    <w:rsid w:val="0083605A"/>
    <w:rsid w:val="00841036"/>
    <w:rsid w:val="00841122"/>
    <w:rsid w:val="008422DD"/>
    <w:rsid w:val="00845EE6"/>
    <w:rsid w:val="0086203E"/>
    <w:rsid w:val="00862519"/>
    <w:rsid w:val="0086520A"/>
    <w:rsid w:val="00872474"/>
    <w:rsid w:val="00877A5D"/>
    <w:rsid w:val="00880951"/>
    <w:rsid w:val="00881A3C"/>
    <w:rsid w:val="0088219C"/>
    <w:rsid w:val="0088787B"/>
    <w:rsid w:val="008A0B5D"/>
    <w:rsid w:val="008A2AF5"/>
    <w:rsid w:val="008B0653"/>
    <w:rsid w:val="008B72DC"/>
    <w:rsid w:val="008C10EB"/>
    <w:rsid w:val="008D605B"/>
    <w:rsid w:val="008E1306"/>
    <w:rsid w:val="008E629C"/>
    <w:rsid w:val="008F39EC"/>
    <w:rsid w:val="008F4064"/>
    <w:rsid w:val="008F5E49"/>
    <w:rsid w:val="008F6AD2"/>
    <w:rsid w:val="00900188"/>
    <w:rsid w:val="00900291"/>
    <w:rsid w:val="00901745"/>
    <w:rsid w:val="009039ED"/>
    <w:rsid w:val="0090708A"/>
    <w:rsid w:val="00917616"/>
    <w:rsid w:val="0093334D"/>
    <w:rsid w:val="00936C64"/>
    <w:rsid w:val="00944BE2"/>
    <w:rsid w:val="00946A62"/>
    <w:rsid w:val="009602F5"/>
    <w:rsid w:val="00962F3D"/>
    <w:rsid w:val="00965310"/>
    <w:rsid w:val="009670CA"/>
    <w:rsid w:val="009817D1"/>
    <w:rsid w:val="009A05D4"/>
    <w:rsid w:val="009A4BDA"/>
    <w:rsid w:val="009B49AD"/>
    <w:rsid w:val="009C206B"/>
    <w:rsid w:val="009C2EF7"/>
    <w:rsid w:val="009D5E9B"/>
    <w:rsid w:val="009D6041"/>
    <w:rsid w:val="009E1733"/>
    <w:rsid w:val="009E1F65"/>
    <w:rsid w:val="009E685C"/>
    <w:rsid w:val="009F5CAF"/>
    <w:rsid w:val="009F6DAA"/>
    <w:rsid w:val="00A12A87"/>
    <w:rsid w:val="00A22198"/>
    <w:rsid w:val="00A30864"/>
    <w:rsid w:val="00A32C3F"/>
    <w:rsid w:val="00A33A8E"/>
    <w:rsid w:val="00A55603"/>
    <w:rsid w:val="00A72AEE"/>
    <w:rsid w:val="00AA36ED"/>
    <w:rsid w:val="00AB2886"/>
    <w:rsid w:val="00AB4C23"/>
    <w:rsid w:val="00AB5500"/>
    <w:rsid w:val="00AB795A"/>
    <w:rsid w:val="00AC5DB1"/>
    <w:rsid w:val="00AD17C8"/>
    <w:rsid w:val="00AD3F22"/>
    <w:rsid w:val="00AF55A8"/>
    <w:rsid w:val="00B152CB"/>
    <w:rsid w:val="00B20533"/>
    <w:rsid w:val="00B316BC"/>
    <w:rsid w:val="00B4128B"/>
    <w:rsid w:val="00B46504"/>
    <w:rsid w:val="00B5444F"/>
    <w:rsid w:val="00B579D9"/>
    <w:rsid w:val="00B6371A"/>
    <w:rsid w:val="00B7362C"/>
    <w:rsid w:val="00B7556C"/>
    <w:rsid w:val="00B75BD9"/>
    <w:rsid w:val="00B767B0"/>
    <w:rsid w:val="00B76AAA"/>
    <w:rsid w:val="00B86B5D"/>
    <w:rsid w:val="00B87AB0"/>
    <w:rsid w:val="00B9177D"/>
    <w:rsid w:val="00B968A4"/>
    <w:rsid w:val="00BA32BA"/>
    <w:rsid w:val="00BA73FE"/>
    <w:rsid w:val="00BC2DEC"/>
    <w:rsid w:val="00BC576D"/>
    <w:rsid w:val="00BE0127"/>
    <w:rsid w:val="00BE24D0"/>
    <w:rsid w:val="00BE3AD3"/>
    <w:rsid w:val="00BE4FD9"/>
    <w:rsid w:val="00BE5001"/>
    <w:rsid w:val="00BF4CB6"/>
    <w:rsid w:val="00BF5870"/>
    <w:rsid w:val="00C16D69"/>
    <w:rsid w:val="00C17632"/>
    <w:rsid w:val="00C22436"/>
    <w:rsid w:val="00C25619"/>
    <w:rsid w:val="00C26EC4"/>
    <w:rsid w:val="00C4013A"/>
    <w:rsid w:val="00C4355A"/>
    <w:rsid w:val="00C50248"/>
    <w:rsid w:val="00C52895"/>
    <w:rsid w:val="00C53C98"/>
    <w:rsid w:val="00C54121"/>
    <w:rsid w:val="00C806CD"/>
    <w:rsid w:val="00C92FF8"/>
    <w:rsid w:val="00C93377"/>
    <w:rsid w:val="00C95BBB"/>
    <w:rsid w:val="00C968A0"/>
    <w:rsid w:val="00CA1DFE"/>
    <w:rsid w:val="00CA413A"/>
    <w:rsid w:val="00CA6C10"/>
    <w:rsid w:val="00CB5BAD"/>
    <w:rsid w:val="00CB72D2"/>
    <w:rsid w:val="00CB7B93"/>
    <w:rsid w:val="00CC2F96"/>
    <w:rsid w:val="00CC3867"/>
    <w:rsid w:val="00CC4071"/>
    <w:rsid w:val="00CD168A"/>
    <w:rsid w:val="00CD5104"/>
    <w:rsid w:val="00CE4376"/>
    <w:rsid w:val="00CF184B"/>
    <w:rsid w:val="00CF36CA"/>
    <w:rsid w:val="00D024C7"/>
    <w:rsid w:val="00D146A0"/>
    <w:rsid w:val="00D32A5B"/>
    <w:rsid w:val="00D52348"/>
    <w:rsid w:val="00D54534"/>
    <w:rsid w:val="00D55460"/>
    <w:rsid w:val="00D6382D"/>
    <w:rsid w:val="00D66185"/>
    <w:rsid w:val="00D752C5"/>
    <w:rsid w:val="00D77D01"/>
    <w:rsid w:val="00DA0114"/>
    <w:rsid w:val="00DA3412"/>
    <w:rsid w:val="00DC0069"/>
    <w:rsid w:val="00DD1D7C"/>
    <w:rsid w:val="00DE4F8A"/>
    <w:rsid w:val="00DE51C3"/>
    <w:rsid w:val="00E077E0"/>
    <w:rsid w:val="00E10193"/>
    <w:rsid w:val="00E346C3"/>
    <w:rsid w:val="00E34C66"/>
    <w:rsid w:val="00E53F54"/>
    <w:rsid w:val="00E65030"/>
    <w:rsid w:val="00E75C01"/>
    <w:rsid w:val="00E82C79"/>
    <w:rsid w:val="00E879C3"/>
    <w:rsid w:val="00E94F3B"/>
    <w:rsid w:val="00EA2757"/>
    <w:rsid w:val="00EC75FF"/>
    <w:rsid w:val="00ED2FD2"/>
    <w:rsid w:val="00ED32A1"/>
    <w:rsid w:val="00ED6696"/>
    <w:rsid w:val="00EE2ACB"/>
    <w:rsid w:val="00EE70A5"/>
    <w:rsid w:val="00EF42BB"/>
    <w:rsid w:val="00EF46FC"/>
    <w:rsid w:val="00EF73FB"/>
    <w:rsid w:val="00F00462"/>
    <w:rsid w:val="00F11517"/>
    <w:rsid w:val="00F11A76"/>
    <w:rsid w:val="00F238D9"/>
    <w:rsid w:val="00F27996"/>
    <w:rsid w:val="00F36C79"/>
    <w:rsid w:val="00F4232E"/>
    <w:rsid w:val="00F42935"/>
    <w:rsid w:val="00F4385C"/>
    <w:rsid w:val="00F51685"/>
    <w:rsid w:val="00F5558D"/>
    <w:rsid w:val="00F60A3E"/>
    <w:rsid w:val="00F7210A"/>
    <w:rsid w:val="00F77D93"/>
    <w:rsid w:val="00F821F6"/>
    <w:rsid w:val="00F86F4A"/>
    <w:rsid w:val="00F90737"/>
    <w:rsid w:val="00F95C05"/>
    <w:rsid w:val="00FA63F6"/>
    <w:rsid w:val="00FB46D1"/>
    <w:rsid w:val="00FB5046"/>
    <w:rsid w:val="00FB70E3"/>
    <w:rsid w:val="00FC7C8C"/>
    <w:rsid w:val="00FD153C"/>
    <w:rsid w:val="00FE4897"/>
    <w:rsid w:val="00FE6B81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027D5"/>
  <w15:chartTrackingRefBased/>
  <w15:docId w15:val="{6098FE86-3C6D-4935-A22B-C47954D0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255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D325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 w:cs="Times New Roman"/>
      <w:b/>
      <w:kern w:val="36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255"/>
    <w:rPr>
      <w:rFonts w:eastAsia="Times New Roman" w:cs="Times New Roman"/>
      <w:b/>
      <w:kern w:val="36"/>
      <w:sz w:val="28"/>
      <w:szCs w:val="20"/>
      <w:lang w:eastAsia="cs-CZ"/>
    </w:rPr>
  </w:style>
  <w:style w:type="paragraph" w:customStyle="1" w:styleId="TextKP">
    <w:name w:val="Text KP"/>
    <w:basedOn w:val="Normln"/>
    <w:link w:val="TextKPChar"/>
    <w:qFormat/>
    <w:rsid w:val="00EF46FC"/>
    <w:pPr>
      <w:spacing w:before="120" w:after="0"/>
    </w:pPr>
    <w:rPr>
      <w:rFonts w:eastAsia="Times New Roman" w:cstheme="minorHAnsi"/>
      <w:szCs w:val="24"/>
    </w:rPr>
  </w:style>
  <w:style w:type="character" w:customStyle="1" w:styleId="TextKPChar">
    <w:name w:val="Text KP Char"/>
    <w:basedOn w:val="Standardnpsmoodstavce"/>
    <w:link w:val="TextKP"/>
    <w:rsid w:val="00EF46FC"/>
    <w:rPr>
      <w:rFonts w:eastAsia="Times New Roman" w:cstheme="minorHAnsi"/>
      <w:sz w:val="24"/>
      <w:szCs w:val="24"/>
    </w:rPr>
  </w:style>
  <w:style w:type="paragraph" w:styleId="Textpoznpodarou">
    <w:name w:val="footnote text"/>
    <w:aliases w:val="Boston 10,Font: Geneva 9,Footnote,Footnote Text Char,Footnote Text Char Char,Fußnotentextf,Geneva 9,Podrozdzia3,Podrozdział,Schriftart: 10 pt,Schriftart: 8 pt,Schriftart: 9 pt,Text poznámky pod čiarou 007,f,pozn. pod čarou"/>
    <w:basedOn w:val="Normln"/>
    <w:link w:val="TextpoznpodarouChar"/>
    <w:uiPriority w:val="99"/>
    <w:unhideWhenUsed/>
    <w:qFormat/>
    <w:rsid w:val="00012AB1"/>
    <w:pPr>
      <w:spacing w:after="0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Boston 10 Char,Font: Geneva 9 Char,Footnote Char,Footnote Text Char Char1,Footnote Text Char Char Char,Fußnotentextf Char,Geneva 9 Char,Podrozdzia3 Char,Podrozdział Char,Schriftart: 10 pt Char,Schriftart: 8 pt Char,f Char"/>
    <w:basedOn w:val="Standardnpsmoodstavce"/>
    <w:link w:val="Textpoznpodarou"/>
    <w:uiPriority w:val="99"/>
    <w:rsid w:val="00012AB1"/>
    <w:rPr>
      <w:rFonts w:ascii="Calibri" w:eastAsia="Times New Roman" w:hAnsi="Calibri" w:cs="Times New Roman"/>
      <w:sz w:val="20"/>
      <w:szCs w:val="20"/>
      <w:lang w:val="x-none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PGI Fußnote Ziffer,PGI Fußnote Ziffer + Times New Roman,Voetnootverwijzing,Zúžené o ..."/>
    <w:uiPriority w:val="99"/>
    <w:unhideWhenUsed/>
    <w:rsid w:val="00012A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A05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05D4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05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05D4"/>
    <w:rPr>
      <w:sz w:val="24"/>
    </w:rPr>
  </w:style>
  <w:style w:type="paragraph" w:styleId="Odstavecseseznamem">
    <w:name w:val="List Paragraph"/>
    <w:aliases w:val="A-Odrážky1,Barevný seznam – zvýraznění 11,List Paragraph (Czech Tourism),List Paragraph1,List Paragraph_0,Nad,Nad1,Nad2,Nadpis pro KZ,Odstavec_muj,Odstavec_muj1,Odstavec_muj2,Odstavec_muj3,Odstavec_muj4,_Odstavec se seznamem,odrážky"/>
    <w:basedOn w:val="Normln"/>
    <w:link w:val="OdstavecseseznamemChar"/>
    <w:uiPriority w:val="34"/>
    <w:qFormat/>
    <w:rsid w:val="0086203E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F00462"/>
    <w:pPr>
      <w:spacing w:before="120" w:after="0"/>
    </w:pPr>
    <w:rPr>
      <w:rFonts w:cstheme="minorHAnsi"/>
      <w:szCs w:val="24"/>
    </w:rPr>
  </w:style>
  <w:style w:type="character" w:customStyle="1" w:styleId="TextChar">
    <w:name w:val="Text Char"/>
    <w:basedOn w:val="Standardnpsmoodstavce"/>
    <w:link w:val="Text"/>
    <w:rsid w:val="00F00462"/>
    <w:rPr>
      <w:rFonts w:cstheme="minorHAnsi"/>
      <w:sz w:val="24"/>
      <w:szCs w:val="24"/>
    </w:rPr>
  </w:style>
  <w:style w:type="paragraph" w:styleId="Zkladntext">
    <w:name w:val="Body Text"/>
    <w:basedOn w:val="Normln"/>
    <w:link w:val="ZkladntextChar"/>
    <w:semiHidden/>
    <w:rsid w:val="00651F80"/>
    <w:pPr>
      <w:tabs>
        <w:tab w:val="left" w:pos="4680"/>
        <w:tab w:val="left" w:pos="7740"/>
      </w:tabs>
      <w:spacing w:after="0"/>
      <w:jc w:val="left"/>
    </w:pPr>
    <w:rPr>
      <w:rFonts w:ascii="Arial" w:eastAsia="Times New Roman" w:hAnsi="Arial" w:cs="Arial"/>
      <w:color w:val="004595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51F80"/>
    <w:rPr>
      <w:rFonts w:ascii="Arial" w:eastAsia="Times New Roman" w:hAnsi="Arial" w:cs="Arial"/>
      <w:color w:val="004595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0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4116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16E3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A-Odrážky1 Char,Barevný seznam – zvýraznění 11 Char,List Paragraph (Czech Tourism) Char,List Paragraph1 Char,List Paragraph_0 Char,Nad Char,Nad1 Char,Nad2 Char,Nadpis pro KZ Char,Odstavec_muj Char,Odstavec_muj1 Char"/>
    <w:link w:val="Odstavecseseznamem"/>
    <w:uiPriority w:val="34"/>
    <w:qFormat/>
    <w:locked/>
    <w:rsid w:val="00D6382D"/>
    <w:rPr>
      <w:sz w:val="24"/>
    </w:rPr>
  </w:style>
  <w:style w:type="character" w:styleId="Siln">
    <w:name w:val="Strong"/>
    <w:basedOn w:val="Standardnpsmoodstavce"/>
    <w:uiPriority w:val="22"/>
    <w:qFormat/>
    <w:rsid w:val="00F238D9"/>
    <w:rPr>
      <w:b/>
      <w:bCs/>
    </w:rPr>
  </w:style>
  <w:style w:type="table" w:styleId="Mkatabulky">
    <w:name w:val="Table Grid"/>
    <w:basedOn w:val="Normlntabulka"/>
    <w:uiPriority w:val="39"/>
    <w:rsid w:val="00F2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7D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9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AB795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" TargetMode="External"/><Relationship Id="rId1" Type="http://schemas.openxmlformats.org/officeDocument/2006/relationships/hyperlink" Target="https://www.czso.cz/csu/czso/projekce-obyvatelstva-ceske-republiky-2018-21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0">
                <a:solidFill>
                  <a:sysClr val="windowText" lastClr="000000"/>
                </a:solidFill>
              </a:rPr>
              <a:t>Podíl uchazečů o zaměstnání nad 50 let na celkové nezaměstnanosti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List1!$E$4</c:f>
              <c:strCache>
                <c:ptCount val="1"/>
                <c:pt idx="0">
                  <c:v>k 30. 6. 2015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List1!$A$5:$A$20</c:f>
              <c:strCache>
                <c:ptCount val="16"/>
                <c:pt idx="0">
                  <c:v>Hl. m. Praha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Moravskoslezský kraj</c:v>
                </c:pt>
                <c:pt idx="15">
                  <c:v>Celkem ČR</c:v>
                </c:pt>
              </c:strCache>
            </c:strRef>
          </c:cat>
          <c:val>
            <c:numRef>
              <c:f>List1!$E$5:$E$20</c:f>
              <c:numCache>
                <c:formatCode>0.0%</c:formatCode>
                <c:ptCount val="16"/>
                <c:pt idx="0">
                  <c:v>0.28199999999999997</c:v>
                </c:pt>
                <c:pt idx="1">
                  <c:v>0.309</c:v>
                </c:pt>
                <c:pt idx="2">
                  <c:v>0.314</c:v>
                </c:pt>
                <c:pt idx="3">
                  <c:v>0.32400000000000001</c:v>
                </c:pt>
                <c:pt idx="4">
                  <c:v>0.31</c:v>
                </c:pt>
                <c:pt idx="5">
                  <c:v>0.28000000000000003</c:v>
                </c:pt>
                <c:pt idx="6">
                  <c:v>0.29100000000000004</c:v>
                </c:pt>
                <c:pt idx="7">
                  <c:v>0.29899999999999999</c:v>
                </c:pt>
                <c:pt idx="8">
                  <c:v>0.32400000000000001</c:v>
                </c:pt>
                <c:pt idx="9">
                  <c:v>0.32299999999999995</c:v>
                </c:pt>
                <c:pt idx="10">
                  <c:v>0.29799999999999999</c:v>
                </c:pt>
                <c:pt idx="11">
                  <c:v>0.32</c:v>
                </c:pt>
                <c:pt idx="12">
                  <c:v>0.33200000000000002</c:v>
                </c:pt>
                <c:pt idx="13">
                  <c:v>0.32600000000000001</c:v>
                </c:pt>
                <c:pt idx="15">
                  <c:v>0.307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0-4418-86B8-D8AD44255771}"/>
            </c:ext>
          </c:extLst>
        </c:ser>
        <c:ser>
          <c:idx val="4"/>
          <c:order val="4"/>
          <c:tx>
            <c:strRef>
              <c:f>List1!$F$4</c:f>
              <c:strCache>
                <c:ptCount val="1"/>
                <c:pt idx="0">
                  <c:v>k 30. 6. 2019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List1!$A$5:$A$20</c:f>
              <c:strCache>
                <c:ptCount val="16"/>
                <c:pt idx="0">
                  <c:v>Hl. m. Praha</c:v>
                </c:pt>
                <c:pt idx="1">
                  <c:v>Středočeský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Karlovarský kraj</c:v>
                </c:pt>
                <c:pt idx="5">
                  <c:v>Ústecký kraj</c:v>
                </c:pt>
                <c:pt idx="6">
                  <c:v>Liberecký kraj</c:v>
                </c:pt>
                <c:pt idx="7">
                  <c:v>Královéhradecký kraj</c:v>
                </c:pt>
                <c:pt idx="8">
                  <c:v>Pardubický kraj</c:v>
                </c:pt>
                <c:pt idx="9">
                  <c:v>Kraj Vysočina</c:v>
                </c:pt>
                <c:pt idx="10">
                  <c:v>Jihomoravský kraj</c:v>
                </c:pt>
                <c:pt idx="11">
                  <c:v>Olomoucký kraj</c:v>
                </c:pt>
                <c:pt idx="12">
                  <c:v>Zlínský kraj</c:v>
                </c:pt>
                <c:pt idx="13">
                  <c:v>Moravskoslezský kraj</c:v>
                </c:pt>
                <c:pt idx="15">
                  <c:v>Celkem ČR</c:v>
                </c:pt>
              </c:strCache>
            </c:strRef>
          </c:cat>
          <c:val>
            <c:numRef>
              <c:f>List1!$F$5:$F$20</c:f>
              <c:numCache>
                <c:formatCode>0.0%</c:formatCode>
                <c:ptCount val="16"/>
                <c:pt idx="0">
                  <c:v>0.317</c:v>
                </c:pt>
                <c:pt idx="1">
                  <c:v>0.36700000000000005</c:v>
                </c:pt>
                <c:pt idx="2">
                  <c:v>0.38700000000000001</c:v>
                </c:pt>
                <c:pt idx="3">
                  <c:v>0.36899999999999999</c:v>
                </c:pt>
                <c:pt idx="4">
                  <c:v>0.377</c:v>
                </c:pt>
                <c:pt idx="5">
                  <c:v>0.35200000000000004</c:v>
                </c:pt>
                <c:pt idx="6">
                  <c:v>0.34600000000000003</c:v>
                </c:pt>
                <c:pt idx="7">
                  <c:v>0.373</c:v>
                </c:pt>
                <c:pt idx="8">
                  <c:v>0.373</c:v>
                </c:pt>
                <c:pt idx="9">
                  <c:v>0.39899999999999997</c:v>
                </c:pt>
                <c:pt idx="10">
                  <c:v>0.36299999999999999</c:v>
                </c:pt>
                <c:pt idx="11">
                  <c:v>0.4</c:v>
                </c:pt>
                <c:pt idx="12">
                  <c:v>0.41200000000000003</c:v>
                </c:pt>
                <c:pt idx="13">
                  <c:v>0.41899999999999998</c:v>
                </c:pt>
                <c:pt idx="15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0-4418-86B8-D8AD44255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1842527"/>
        <c:axId val="15618525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List1!$B$3:$B$4</c15:sqref>
                        </c15:formulaRef>
                      </c:ext>
                    </c:extLst>
                    <c:strCache>
                      <c:ptCount val="2"/>
                      <c:pt idx="0">
                        <c:v>Podíl uchazečů o zaměstnání nad 50 let na celkové nezaměstnanosti</c:v>
                      </c:pt>
                      <c:pt idx="1">
                        <c:v>30.06.2015</c:v>
                      </c:pt>
                    </c:strCache>
                  </c:strRef>
                </c:tx>
                <c:spPr>
                  <a:solidFill>
                    <a:srgbClr val="E5F1FF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List1!$A$5:$A$20</c15:sqref>
                        </c15:formulaRef>
                      </c:ext>
                    </c:extLst>
                    <c:strCache>
                      <c:ptCount val="16"/>
                      <c:pt idx="0">
                        <c:v>Hl. m. Praha</c:v>
                      </c:pt>
                      <c:pt idx="1">
                        <c:v>Středočeský kraj</c:v>
                      </c:pt>
                      <c:pt idx="2">
                        <c:v>Jihočeský kraj</c:v>
                      </c:pt>
                      <c:pt idx="3">
                        <c:v>Plzeňský kraj</c:v>
                      </c:pt>
                      <c:pt idx="4">
                        <c:v>Karlovarský kraj</c:v>
                      </c:pt>
                      <c:pt idx="5">
                        <c:v>Ústecký kraj</c:v>
                      </c:pt>
                      <c:pt idx="6">
                        <c:v>Liberecký kraj</c:v>
                      </c:pt>
                      <c:pt idx="7">
                        <c:v>Královéhradecký kraj</c:v>
                      </c:pt>
                      <c:pt idx="8">
                        <c:v>Pardubický kraj</c:v>
                      </c:pt>
                      <c:pt idx="9">
                        <c:v>Kraj Vysočina</c:v>
                      </c:pt>
                      <c:pt idx="10">
                        <c:v>Jihomoravský kraj</c:v>
                      </c:pt>
                      <c:pt idx="11">
                        <c:v>Olomoucký kraj</c:v>
                      </c:pt>
                      <c:pt idx="12">
                        <c:v>Zlínský kraj</c:v>
                      </c:pt>
                      <c:pt idx="13">
                        <c:v>Moravskoslezský kraj</c:v>
                      </c:pt>
                      <c:pt idx="15">
                        <c:v>Celkem ČR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List1!$B$5:$B$20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28.2</c:v>
                      </c:pt>
                      <c:pt idx="1">
                        <c:v>30.9</c:v>
                      </c:pt>
                      <c:pt idx="2">
                        <c:v>31.4</c:v>
                      </c:pt>
                      <c:pt idx="3">
                        <c:v>32.4</c:v>
                      </c:pt>
                      <c:pt idx="4">
                        <c:v>31</c:v>
                      </c:pt>
                      <c:pt idx="5">
                        <c:v>28</c:v>
                      </c:pt>
                      <c:pt idx="6">
                        <c:v>29.1</c:v>
                      </c:pt>
                      <c:pt idx="7">
                        <c:v>29.9</c:v>
                      </c:pt>
                      <c:pt idx="8">
                        <c:v>32.4</c:v>
                      </c:pt>
                      <c:pt idx="9">
                        <c:v>32.299999999999997</c:v>
                      </c:pt>
                      <c:pt idx="10">
                        <c:v>29.8</c:v>
                      </c:pt>
                      <c:pt idx="11">
                        <c:v>32</c:v>
                      </c:pt>
                      <c:pt idx="12">
                        <c:v>33.200000000000003</c:v>
                      </c:pt>
                      <c:pt idx="13">
                        <c:v>32.6</c:v>
                      </c:pt>
                      <c:pt idx="15">
                        <c:v>30.7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FE0-4418-86B8-D8AD44255771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List1!$C$3:$C$4</c15:sqref>
                        </c15:formulaRef>
                      </c:ext>
                    </c:extLst>
                    <c:strCache>
                      <c:ptCount val="2"/>
                      <c:pt idx="0">
                        <c:v>Podíl uchazečů o zaměstnání nad 50 let na celkové nezaměstnanosti</c:v>
                      </c:pt>
                      <c:pt idx="1">
                        <c:v>31.12.2016</c:v>
                      </c:pt>
                    </c:strCache>
                  </c:strRef>
                </c:tx>
                <c:spPr>
                  <a:solidFill>
                    <a:srgbClr val="F2C6C9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List1!$A$5:$A$20</c15:sqref>
                        </c15:formulaRef>
                      </c:ext>
                    </c:extLst>
                    <c:strCache>
                      <c:ptCount val="16"/>
                      <c:pt idx="0">
                        <c:v>Hl. m. Praha</c:v>
                      </c:pt>
                      <c:pt idx="1">
                        <c:v>Středočeský kraj</c:v>
                      </c:pt>
                      <c:pt idx="2">
                        <c:v>Jihočeský kraj</c:v>
                      </c:pt>
                      <c:pt idx="3">
                        <c:v>Plzeňský kraj</c:v>
                      </c:pt>
                      <c:pt idx="4">
                        <c:v>Karlovarský kraj</c:v>
                      </c:pt>
                      <c:pt idx="5">
                        <c:v>Ústecký kraj</c:v>
                      </c:pt>
                      <c:pt idx="6">
                        <c:v>Liberecký kraj</c:v>
                      </c:pt>
                      <c:pt idx="7">
                        <c:v>Královéhradecký kraj</c:v>
                      </c:pt>
                      <c:pt idx="8">
                        <c:v>Pardubický kraj</c:v>
                      </c:pt>
                      <c:pt idx="9">
                        <c:v>Kraj Vysočina</c:v>
                      </c:pt>
                      <c:pt idx="10">
                        <c:v>Jihomoravský kraj</c:v>
                      </c:pt>
                      <c:pt idx="11">
                        <c:v>Olomoucký kraj</c:v>
                      </c:pt>
                      <c:pt idx="12">
                        <c:v>Zlínský kraj</c:v>
                      </c:pt>
                      <c:pt idx="13">
                        <c:v>Moravskoslezský kraj</c:v>
                      </c:pt>
                      <c:pt idx="15">
                        <c:v>Celkem ČR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List1!$C$5:$C$20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30.3</c:v>
                      </c:pt>
                      <c:pt idx="1">
                        <c:v>33.200000000000003</c:v>
                      </c:pt>
                      <c:pt idx="2">
                        <c:v>35.1</c:v>
                      </c:pt>
                      <c:pt idx="3">
                        <c:v>35.6</c:v>
                      </c:pt>
                      <c:pt idx="4">
                        <c:v>33.9</c:v>
                      </c:pt>
                      <c:pt idx="5">
                        <c:v>31.1</c:v>
                      </c:pt>
                      <c:pt idx="6">
                        <c:v>30.9</c:v>
                      </c:pt>
                      <c:pt idx="7">
                        <c:v>32.799999999999997</c:v>
                      </c:pt>
                      <c:pt idx="8">
                        <c:v>34.5</c:v>
                      </c:pt>
                      <c:pt idx="9">
                        <c:v>34.799999999999997</c:v>
                      </c:pt>
                      <c:pt idx="10">
                        <c:v>31.8</c:v>
                      </c:pt>
                      <c:pt idx="11">
                        <c:v>34.799999999999997</c:v>
                      </c:pt>
                      <c:pt idx="12">
                        <c:v>35.700000000000003</c:v>
                      </c:pt>
                      <c:pt idx="13">
                        <c:v>35.5</c:v>
                      </c:pt>
                      <c:pt idx="15">
                        <c:v>33.4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FE0-4418-86B8-D8AD44255771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List1!$D$3:$D$4</c15:sqref>
                        </c15:formulaRef>
                      </c:ext>
                    </c:extLst>
                    <c:strCache>
                      <c:ptCount val="2"/>
                      <c:pt idx="0">
                        <c:v>Podíl uchazečů o zaměstnání nad 50 let na celkové nezaměstnanosti</c:v>
                      </c:pt>
                      <c:pt idx="1">
                        <c:v>31.12.2017</c:v>
                      </c:pt>
                    </c:strCache>
                  </c:strRef>
                </c:tx>
                <c:spPr>
                  <a:solidFill>
                    <a:srgbClr val="C3C5C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List1!$A$5:$A$20</c15:sqref>
                        </c15:formulaRef>
                      </c:ext>
                    </c:extLst>
                    <c:strCache>
                      <c:ptCount val="16"/>
                      <c:pt idx="0">
                        <c:v>Hl. m. Praha</c:v>
                      </c:pt>
                      <c:pt idx="1">
                        <c:v>Středočeský kraj</c:v>
                      </c:pt>
                      <c:pt idx="2">
                        <c:v>Jihočeský kraj</c:v>
                      </c:pt>
                      <c:pt idx="3">
                        <c:v>Plzeňský kraj</c:v>
                      </c:pt>
                      <c:pt idx="4">
                        <c:v>Karlovarský kraj</c:v>
                      </c:pt>
                      <c:pt idx="5">
                        <c:v>Ústecký kraj</c:v>
                      </c:pt>
                      <c:pt idx="6">
                        <c:v>Liberecký kraj</c:v>
                      </c:pt>
                      <c:pt idx="7">
                        <c:v>Královéhradecký kraj</c:v>
                      </c:pt>
                      <c:pt idx="8">
                        <c:v>Pardubický kraj</c:v>
                      </c:pt>
                      <c:pt idx="9">
                        <c:v>Kraj Vysočina</c:v>
                      </c:pt>
                      <c:pt idx="10">
                        <c:v>Jihomoravský kraj</c:v>
                      </c:pt>
                      <c:pt idx="11">
                        <c:v>Olomoucký kraj</c:v>
                      </c:pt>
                      <c:pt idx="12">
                        <c:v>Zlínský kraj</c:v>
                      </c:pt>
                      <c:pt idx="13">
                        <c:v>Moravskoslezský kraj</c:v>
                      </c:pt>
                      <c:pt idx="15">
                        <c:v>Celkem ČR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List1!$D$5:$D$20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32.5</c:v>
                      </c:pt>
                      <c:pt idx="1">
                        <c:v>35.299999999999997</c:v>
                      </c:pt>
                      <c:pt idx="2">
                        <c:v>37.1</c:v>
                      </c:pt>
                      <c:pt idx="3">
                        <c:v>38.6</c:v>
                      </c:pt>
                      <c:pt idx="4">
                        <c:v>37.4</c:v>
                      </c:pt>
                      <c:pt idx="5">
                        <c:v>34.200000000000003</c:v>
                      </c:pt>
                      <c:pt idx="6">
                        <c:v>33.4</c:v>
                      </c:pt>
                      <c:pt idx="7">
                        <c:v>35.9</c:v>
                      </c:pt>
                      <c:pt idx="8">
                        <c:v>36.5</c:v>
                      </c:pt>
                      <c:pt idx="9">
                        <c:v>38.1</c:v>
                      </c:pt>
                      <c:pt idx="10">
                        <c:v>34.700000000000003</c:v>
                      </c:pt>
                      <c:pt idx="11">
                        <c:v>38.5</c:v>
                      </c:pt>
                      <c:pt idx="12">
                        <c:v>38.9</c:v>
                      </c:pt>
                      <c:pt idx="13">
                        <c:v>39.6</c:v>
                      </c:pt>
                      <c:pt idx="15">
                        <c:v>36.4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FE0-4418-86B8-D8AD44255771}"/>
                  </c:ext>
                </c:extLst>
              </c15:ser>
            </c15:filteredBarSeries>
          </c:ext>
        </c:extLst>
      </c:barChart>
      <c:catAx>
        <c:axId val="15618425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61852511"/>
        <c:crosses val="autoZero"/>
        <c:auto val="1"/>
        <c:lblAlgn val="ctr"/>
        <c:lblOffset val="100"/>
        <c:noMultiLvlLbl val="0"/>
      </c:catAx>
      <c:valAx>
        <c:axId val="1561852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618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67021080963609"/>
          <c:y val="0.93629054540297207"/>
          <c:w val="0.48216687563736066"/>
          <c:h val="4.503033518408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8087-3819-40F0-AAE6-6BD7F8E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2D5794BC.dotm</Template>
  <TotalTime>15</TotalTime>
  <Pages>18</Pages>
  <Words>6059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19/23 - Podpora zaměstnanosti osob starších 50 let a politiky pozitivního stárnutí z operačního programu Zaměstnanost</vt:lpstr>
    </vt:vector>
  </TitlesOfParts>
  <Company>NKU</Company>
  <LinksUpToDate>false</LinksUpToDate>
  <CharactersWithSpaces>41730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19/23 - Podpora zaměstnanosti osob starších 50 let a politiky pozitivního stárnutí z operačního programu Zaměstnanost</dc:title>
  <dc:subject/>
  <dc:creator>Nejvyšší kontrolní úřad</dc:creator>
  <cp:keywords>kontrolní závěr; zaměstnanost</cp:keywords>
  <dc:description/>
  <cp:lastModifiedBy>KOKRDA Daniel</cp:lastModifiedBy>
  <cp:revision>4</cp:revision>
  <cp:lastPrinted>2020-10-08T07:49:00Z</cp:lastPrinted>
  <dcterms:created xsi:type="dcterms:W3CDTF">2020-10-07T08:58:00Z</dcterms:created>
  <dcterms:modified xsi:type="dcterms:W3CDTF">2020-10-08T08:01:00Z</dcterms:modified>
</cp:coreProperties>
</file>